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a415" w14:textId="0cba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Жаркаинского районного маслихата от 16 апреля 2020 года № 6С-52/3 "Об утверждении Правил оказания социальной помощи, установления размеров и определения перечня отдельных категорий нуждающихся граждан в Жаркаинском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16 сентября 2022 года № 7С-35/5. Зарегистрировано в Министерстве юстиции Республики Казахстан 20 сентября 2022 года № 29691. Утратило силу решением Жаркаинского районного маслихата Акмолинской области от 22 декабря 2023 года № 8С-19/3</w:t>
      </w:r>
    </w:p>
    <w:p>
      <w:pPr>
        <w:spacing w:after="0"/>
        <w:ind w:left="0"/>
        <w:jc w:val="both"/>
      </w:pPr>
      <w:r>
        <w:rPr>
          <w:rFonts w:ascii="Times New Roman"/>
          <w:b w:val="false"/>
          <w:i w:val="false"/>
          <w:color w:val="ff0000"/>
          <w:sz w:val="28"/>
        </w:rPr>
        <w:t xml:space="preserve">
      Сноска. Утратило силу решением Жаркаинского районного маслихата Акмолинской области от 22.12.2023 </w:t>
      </w:r>
      <w:r>
        <w:rPr>
          <w:rFonts w:ascii="Times New Roman"/>
          <w:b w:val="false"/>
          <w:i w:val="false"/>
          <w:color w:val="ff0000"/>
          <w:sz w:val="28"/>
        </w:rPr>
        <w:t>№ 8С-19/3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Жаркаинский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Жаркаинского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в Жаркаинском районе" от 16 апреля 2020 года № 6С-52/3 (зарегистрировано в Реестре государственной регистрации нормативных правовых актов под № 7825)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Жаркаинском районе,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Жаркаинского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16 сентября 2022 года</w:t>
            </w:r>
            <w:r>
              <w:br/>
            </w:r>
            <w:r>
              <w:rPr>
                <w:rFonts w:ascii="Times New Roman"/>
                <w:b w:val="false"/>
                <w:i w:val="false"/>
                <w:color w:val="000000"/>
                <w:sz w:val="20"/>
              </w:rPr>
              <w:t>№ 7C-35/5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Жаркаинского районного</w:t>
            </w:r>
            <w:r>
              <w:br/>
            </w:r>
            <w:r>
              <w:rPr>
                <w:rFonts w:ascii="Times New Roman"/>
                <w:b w:val="false"/>
                <w:i w:val="false"/>
                <w:color w:val="000000"/>
                <w:sz w:val="20"/>
              </w:rPr>
              <w:t>маслихата от 16 апреля</w:t>
            </w:r>
            <w:r>
              <w:br/>
            </w:r>
            <w:r>
              <w:rPr>
                <w:rFonts w:ascii="Times New Roman"/>
                <w:b w:val="false"/>
                <w:i w:val="false"/>
                <w:color w:val="000000"/>
                <w:sz w:val="20"/>
              </w:rPr>
              <w:t>2020 года № 6С-52/3</w:t>
            </w:r>
          </w:p>
        </w:tc>
      </w:tr>
    </w:tbl>
    <w:bookmarkStart w:name="z6"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Жаркаинском районе</w:t>
      </w:r>
    </w:p>
    <w:bookmarkEnd w:id="3"/>
    <w:bookmarkStart w:name="z7"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Жаркаинского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Жаркаинского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Акмолинской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Жаркаинского района";</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Жаркаинского района.</w:t>
      </w:r>
    </w:p>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 и памятным датам.</w:t>
      </w:r>
    </w:p>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w:t>
      </w:r>
    </w:p>
    <w:bookmarkStart w:name="z8" w:id="5"/>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установление размеров социальной помощи</w:t>
      </w:r>
    </w:p>
    <w:bookmarkEnd w:id="5"/>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День Победы - 9 мая:</w:t>
      </w:r>
    </w:p>
    <w:p>
      <w:pPr>
        <w:spacing w:after="0"/>
        <w:ind w:left="0"/>
        <w:jc w:val="both"/>
      </w:pPr>
      <w:r>
        <w:rPr>
          <w:rFonts w:ascii="Times New Roman"/>
          <w:b w:val="false"/>
          <w:i w:val="false"/>
          <w:color w:val="000000"/>
          <w:sz w:val="28"/>
        </w:rPr>
        <w:t>
      ветеранам Великой Отечественной войны -1000 000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тенге;</w:t>
      </w:r>
    </w:p>
    <w:p>
      <w:pPr>
        <w:spacing w:after="0"/>
        <w:ind w:left="0"/>
        <w:jc w:val="both"/>
      </w:pPr>
      <w:r>
        <w:rPr>
          <w:rFonts w:ascii="Times New Roman"/>
          <w:b w:val="false"/>
          <w:i w:val="false"/>
          <w:color w:val="000000"/>
          <w:sz w:val="28"/>
        </w:rPr>
        <w:t>
      лицам, которым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юнг-100 000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государств-100 000 теге;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действия-100 000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- 60 000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- 60 000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- 30 000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единовременно - 10 (десять)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единовременно - 10 (десять) месячных расчетных показателей;</w:t>
      </w:r>
    </w:p>
    <w:p>
      <w:pPr>
        <w:spacing w:after="0"/>
        <w:ind w:left="0"/>
        <w:jc w:val="both"/>
      </w:pPr>
      <w:r>
        <w:rPr>
          <w:rFonts w:ascii="Times New Roman"/>
          <w:b w:val="false"/>
          <w:i w:val="false"/>
          <w:color w:val="000000"/>
          <w:sz w:val="28"/>
        </w:rPr>
        <w:t>
      ветеранам боевых действий на территории других государств, кроме Афганистана, единовременно - 10 (десять)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единовременно - 5 (пять) месячных расчетных показателей;</w:t>
      </w:r>
    </w:p>
    <w:p>
      <w:pPr>
        <w:spacing w:after="0"/>
        <w:ind w:left="0"/>
        <w:jc w:val="both"/>
      </w:pPr>
      <w:r>
        <w:rPr>
          <w:rFonts w:ascii="Times New Roman"/>
          <w:b w:val="false"/>
          <w:i w:val="false"/>
          <w:color w:val="000000"/>
          <w:sz w:val="28"/>
        </w:rPr>
        <w:t>
      2)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ветеранам боевых действий на территории других государств, а именно на территории Афганистана, единовременно - 25 (двадцать пять) месячных расчетных показателей;</w:t>
      </w:r>
    </w:p>
    <w:p>
      <w:pPr>
        <w:spacing w:after="0"/>
        <w:ind w:left="0"/>
        <w:jc w:val="both"/>
      </w:pPr>
      <w:r>
        <w:rPr>
          <w:rFonts w:ascii="Times New Roman"/>
          <w:b w:val="false"/>
          <w:i w:val="false"/>
          <w:color w:val="000000"/>
          <w:sz w:val="28"/>
        </w:rPr>
        <w:t>
      3) День Независимости Республики Казахстан -16 декабря:</w:t>
      </w:r>
    </w:p>
    <w:p>
      <w:pPr>
        <w:spacing w:after="0"/>
        <w:ind w:left="0"/>
        <w:jc w:val="both"/>
      </w:pP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 реабилитированным в порядке, установленным Законом Республики Казахстан "</w:t>
      </w:r>
      <w:r>
        <w:rPr>
          <w:rFonts w:ascii="Times New Roman"/>
          <w:b w:val="false"/>
          <w:i w:val="false"/>
          <w:color w:val="000000"/>
          <w:sz w:val="28"/>
        </w:rPr>
        <w:t>О реабилитации жертв</w:t>
      </w:r>
      <w:r>
        <w:rPr>
          <w:rFonts w:ascii="Times New Roman"/>
          <w:b w:val="false"/>
          <w:i w:val="false"/>
          <w:color w:val="000000"/>
          <w:sz w:val="28"/>
        </w:rPr>
        <w:t xml:space="preserve"> массовых политических репрессий", единовременно - 2 (два) месячных расчетных показателей;</w:t>
      </w:r>
    </w:p>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единовременно - 100 000 тенге;</w:t>
      </w:r>
    </w:p>
    <w:p>
      <w:pPr>
        <w:spacing w:after="0"/>
        <w:ind w:left="0"/>
        <w:jc w:val="both"/>
      </w:pPr>
      <w:r>
        <w:rPr>
          <w:rFonts w:ascii="Times New Roman"/>
          <w:b w:val="false"/>
          <w:i w:val="false"/>
          <w:color w:val="000000"/>
          <w:sz w:val="28"/>
        </w:rPr>
        <w:t>
      4) День закрытия Семипалатинского испытательного ядерного полигона - 29 августа:</w:t>
      </w:r>
    </w:p>
    <w:p>
      <w:pPr>
        <w:spacing w:after="0"/>
        <w:ind w:left="0"/>
        <w:jc w:val="both"/>
      </w:pPr>
      <w:r>
        <w:rPr>
          <w:rFonts w:ascii="Times New Roman"/>
          <w:b w:val="false"/>
          <w:i w:val="false"/>
          <w:color w:val="000000"/>
          <w:sz w:val="28"/>
        </w:rPr>
        <w:t>
      гражданам, пострадавшим вследствие ядерных испытаний на Семипалатинском испытательном ядерном полигоне, единовременно - 2 (два) месячных расчетных показателей;</w:t>
      </w:r>
    </w:p>
    <w:p>
      <w:pPr>
        <w:spacing w:after="0"/>
        <w:ind w:left="0"/>
        <w:jc w:val="both"/>
      </w:pPr>
      <w:r>
        <w:rPr>
          <w:rFonts w:ascii="Times New Roman"/>
          <w:b w:val="false"/>
          <w:i w:val="false"/>
          <w:color w:val="000000"/>
          <w:sz w:val="28"/>
        </w:rPr>
        <w:t>
      5) День Конституции Республики Казахстан- 30 августа:</w:t>
      </w:r>
    </w:p>
    <w:p>
      <w:pPr>
        <w:spacing w:after="0"/>
        <w:ind w:left="0"/>
        <w:jc w:val="both"/>
      </w:pPr>
      <w:r>
        <w:rPr>
          <w:rFonts w:ascii="Times New Roman"/>
          <w:b w:val="false"/>
          <w:i w:val="false"/>
          <w:color w:val="000000"/>
          <w:sz w:val="28"/>
        </w:rPr>
        <w:t>
      пенсионерам с минимальной пенсией и ниже, получателям государственной базовой пенсионной выплаты, лицам с инвалидностью всех групп и лицам, воспитывающим детей с инвалидностью, единовременно - 2 (два) месячных расчетных показателей.</w:t>
      </w:r>
    </w:p>
    <w:p>
      <w:pPr>
        <w:spacing w:after="0"/>
        <w:ind w:left="0"/>
        <w:jc w:val="both"/>
      </w:pPr>
      <w:r>
        <w:rPr>
          <w:rFonts w:ascii="Times New Roman"/>
          <w:b w:val="false"/>
          <w:i w:val="false"/>
          <w:color w:val="000000"/>
          <w:sz w:val="28"/>
        </w:rPr>
        <w:t>
      8. Ежемесячно на основании списков уполномоченной организации:</w:t>
      </w:r>
    </w:p>
    <w:p>
      <w:pPr>
        <w:spacing w:after="0"/>
        <w:ind w:left="0"/>
        <w:jc w:val="both"/>
      </w:pPr>
      <w:r>
        <w:rPr>
          <w:rFonts w:ascii="Times New Roman"/>
          <w:b w:val="false"/>
          <w:i w:val="false"/>
          <w:color w:val="000000"/>
          <w:sz w:val="28"/>
        </w:rPr>
        <w:t>
      1) социальная помощь ветеранам Великой Отечественной войны в размере 5 (пять) месячных расчетных показателей;</w:t>
      </w:r>
    </w:p>
    <w:p>
      <w:pPr>
        <w:spacing w:after="0"/>
        <w:ind w:left="0"/>
        <w:jc w:val="both"/>
      </w:pPr>
      <w:r>
        <w:rPr>
          <w:rFonts w:ascii="Times New Roman"/>
          <w:b w:val="false"/>
          <w:i w:val="false"/>
          <w:color w:val="000000"/>
          <w:sz w:val="28"/>
        </w:rPr>
        <w:t>
      2) ветеранам боевых действий на территории других государств, ветеранам, приравненным по льготам к ветеранам Великой Отечественной войны, другим лицам, на которых распространяется действие Закона Республики Казахстан "</w:t>
      </w:r>
      <w:r>
        <w:rPr>
          <w:rFonts w:ascii="Times New Roman"/>
          <w:b w:val="false"/>
          <w:i w:val="false"/>
          <w:color w:val="000000"/>
          <w:sz w:val="28"/>
        </w:rPr>
        <w:t>О ветеранах</w:t>
      </w:r>
      <w:r>
        <w:rPr>
          <w:rFonts w:ascii="Times New Roman"/>
          <w:b w:val="false"/>
          <w:i w:val="false"/>
          <w:color w:val="000000"/>
          <w:sz w:val="28"/>
        </w:rPr>
        <w:t>" - 2 (два) месячных расчетных показателей.</w:t>
      </w:r>
    </w:p>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 оказавшихся в трудной жизненной ситуации единовременно или периодически (ежемесячно) по заявлению, на основании акта обследования для определения нуждаемости лица (семьи) в связи с наступлением трудной жизненной ситуации, заключения участковой комиссии:</w:t>
      </w:r>
    </w:p>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не позднее трех месяцев с момента наступления трудной жизненной ситуации, без учета среднедушевого дохода единовременно – 30 (тридцать) месячных расчетных показателей;</w:t>
      </w:r>
    </w:p>
    <w:p>
      <w:pPr>
        <w:spacing w:after="0"/>
        <w:ind w:left="0"/>
        <w:jc w:val="both"/>
      </w:pPr>
      <w:r>
        <w:rPr>
          <w:rFonts w:ascii="Times New Roman"/>
          <w:b w:val="false"/>
          <w:i w:val="false"/>
          <w:color w:val="000000"/>
          <w:sz w:val="28"/>
        </w:rPr>
        <w:t>
      2)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w:t>
      </w:r>
    </w:p>
    <w:p>
      <w:pPr>
        <w:spacing w:after="0"/>
        <w:ind w:left="0"/>
        <w:jc w:val="both"/>
      </w:pPr>
      <w:r>
        <w:rPr>
          <w:rFonts w:ascii="Times New Roman"/>
          <w:b w:val="false"/>
          <w:i w:val="false"/>
          <w:color w:val="000000"/>
          <w:sz w:val="28"/>
        </w:rPr>
        <w:t>
      лицам, имеющим злокачественные новообразования, состоящим на учете в организациях здравоохранения на основании списка государственного коммунального предприятия на праве хозяйственного ведения "Жаркаинская районная больница" при управлении здравоохранения Акмолинской области, без учета среднедушевого дохода единовременно - 15 (пятнадцать) месячных расчетных показателей;</w:t>
      </w:r>
    </w:p>
    <w:p>
      <w:pPr>
        <w:spacing w:after="0"/>
        <w:ind w:left="0"/>
        <w:jc w:val="both"/>
      </w:pPr>
      <w:r>
        <w:rPr>
          <w:rFonts w:ascii="Times New Roman"/>
          <w:b w:val="false"/>
          <w:i w:val="false"/>
          <w:color w:val="000000"/>
          <w:sz w:val="28"/>
        </w:rPr>
        <w:t>
      лицам, имеющим болезнь вызванным вирусом иммунодефицита человека, без учета среднедушевого дохода единовременно - 15 (двадцать пять)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состоящим на диспансерном учете, социальная помощь назначается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лицам, с заболеванием туберкулез, состоящим на учете в организациях здравоохранения на основании списка государственного коммунального предприятия на праве хозяйственного ведения "Жаркаинская районная больница" при управлении здравоохранения Акмолинской области, без подачи заявления, ежемесячно - 5 (пять) месячных расчетных показателей;</w:t>
      </w:r>
    </w:p>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единовременно в размере 15 (пятнадцать) месячных расчетных показателей без учета среднедушевого дохода, по следующим основаниям:</w:t>
      </w:r>
    </w:p>
    <w:p>
      <w:pPr>
        <w:spacing w:after="0"/>
        <w:ind w:left="0"/>
        <w:jc w:val="both"/>
      </w:pPr>
      <w:r>
        <w:rPr>
          <w:rFonts w:ascii="Times New Roman"/>
          <w:b w:val="false"/>
          <w:i w:val="false"/>
          <w:color w:val="000000"/>
          <w:sz w:val="28"/>
        </w:rPr>
        <w:t>
      освобождение из мест лишения свободы;</w:t>
      </w:r>
    </w:p>
    <w:p>
      <w:pPr>
        <w:spacing w:after="0"/>
        <w:ind w:left="0"/>
        <w:jc w:val="both"/>
      </w:pPr>
      <w:r>
        <w:rPr>
          <w:rFonts w:ascii="Times New Roman"/>
          <w:b w:val="false"/>
          <w:i w:val="false"/>
          <w:color w:val="000000"/>
          <w:sz w:val="28"/>
        </w:rPr>
        <w:t>
      нахождение на учете в службе пробаций;</w:t>
      </w:r>
    </w:p>
    <w:p>
      <w:pPr>
        <w:spacing w:after="0"/>
        <w:ind w:left="0"/>
        <w:jc w:val="both"/>
      </w:pPr>
      <w:r>
        <w:rPr>
          <w:rFonts w:ascii="Times New Roman"/>
          <w:b w:val="false"/>
          <w:i w:val="false"/>
          <w:color w:val="000000"/>
          <w:sz w:val="28"/>
        </w:rPr>
        <w:t>
      4) гражданам (семьям), имеющим доход ниже прожиточного минимума в размере единовременно - 15 (пятнадцать) месячных расчетных показателей:</w:t>
      </w:r>
    </w:p>
    <w:p>
      <w:pPr>
        <w:spacing w:after="0"/>
        <w:ind w:left="0"/>
        <w:jc w:val="both"/>
      </w:pPr>
      <w:r>
        <w:rPr>
          <w:rFonts w:ascii="Times New Roman"/>
          <w:b w:val="false"/>
          <w:i w:val="false"/>
          <w:color w:val="000000"/>
          <w:sz w:val="28"/>
        </w:rPr>
        <w:t>
      на оперативное лечение (операция);</w:t>
      </w:r>
    </w:p>
    <w:p>
      <w:pPr>
        <w:spacing w:after="0"/>
        <w:ind w:left="0"/>
        <w:jc w:val="both"/>
      </w:pPr>
      <w:r>
        <w:rPr>
          <w:rFonts w:ascii="Times New Roman"/>
          <w:b w:val="false"/>
          <w:i w:val="false"/>
          <w:color w:val="000000"/>
          <w:sz w:val="28"/>
        </w:rPr>
        <w:t>
      на погребение несовершеннолетних детей;</w:t>
      </w:r>
    </w:p>
    <w:p>
      <w:pPr>
        <w:spacing w:after="0"/>
        <w:ind w:left="0"/>
        <w:jc w:val="both"/>
      </w:pPr>
      <w:r>
        <w:rPr>
          <w:rFonts w:ascii="Times New Roman"/>
          <w:b w:val="false"/>
          <w:i w:val="false"/>
          <w:color w:val="000000"/>
          <w:sz w:val="28"/>
        </w:rPr>
        <w:t>
      5) студентам из малообеспеченных, многодетных и неполных семей, проживающих в сельской местности, обучающимся по очной форме обучения в колледжах на платной основе, единовременно, в размере стоимости годового обучения на основании заявления, справки с места учебы, договора с учебным заведением, справки, подтверждающей принадлежность заявителя (семьи) к указанным категориям;</w:t>
      </w:r>
    </w:p>
    <w:p>
      <w:pPr>
        <w:spacing w:after="0"/>
        <w:ind w:left="0"/>
        <w:jc w:val="both"/>
      </w:pPr>
      <w:r>
        <w:rPr>
          <w:rFonts w:ascii="Times New Roman"/>
          <w:b w:val="false"/>
          <w:i w:val="false"/>
          <w:color w:val="000000"/>
          <w:sz w:val="28"/>
        </w:rPr>
        <w:t>
      6) студентам, из числа детей – сирот, детей, оставшихся без попечения родителей, из семей, имеющих лиц с инвалидностью, малообеспеченных, многодетных и неполных семей, обучающимся по очной форме обучения в высших медицинских учебных заведениях на платной основе, единовременно, в размере стоимости годового обучения на основании заявления, договора с учебным заведением, справки с места учебы, справки, подтверждающей принадлежность заявителя (семьи) к указанным категориям, договора между государственным учреждением "Отдел занятости и социальных программ Жаркаинского района", студентом и работодателем;</w:t>
      </w:r>
    </w:p>
    <w:p>
      <w:pPr>
        <w:spacing w:after="0"/>
        <w:ind w:left="0"/>
        <w:jc w:val="both"/>
      </w:pPr>
      <w:r>
        <w:rPr>
          <w:rFonts w:ascii="Times New Roman"/>
          <w:b w:val="false"/>
          <w:i w:val="false"/>
          <w:color w:val="000000"/>
          <w:sz w:val="28"/>
        </w:rPr>
        <w:t>
      7) многодетным семьям, имеющих четырех и более совместно проживающих несовершеннолетних детей, пенсионерам с минимальным и ниже минимального размером пенсии, лицам с инвалидностью І, ІІ групп, детям с инвалидностью, больным злокачественными новообразованиями, туберкулезным больным и больным вирусом иммунодефицита человека в виде возмещения затрат на проезд на маршрутах городского и внутрирайонного пассажирского транспорта, без подачи заявления, ежемесячно.</w:t>
      </w:r>
    </w:p>
    <w:p>
      <w:pPr>
        <w:spacing w:after="0"/>
        <w:ind w:left="0"/>
        <w:jc w:val="both"/>
      </w:pPr>
      <w:r>
        <w:rPr>
          <w:rFonts w:ascii="Times New Roman"/>
          <w:b w:val="false"/>
          <w:i w:val="false"/>
          <w:color w:val="000000"/>
          <w:sz w:val="28"/>
        </w:rPr>
        <w:t>
      8) ветеранам Великой Отечественной войны, ветеранам боевых действий на территории других государств, ветеранам труда, статус которых определен статьей 7 Закона Республики Казахстан "О ветеранах", не вступившим в повторный брак вдовы воинов, погибших (умерших, пропавших без вести) в Великой Отечественной войне,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ветеранам, приравненным по льготам к ветеранам Великой Отечественной войны, путевки, в размере стоимости, приобретаемые для оздоровления, в порядке очередности, согласно даты подачи заявлений, единовременно;</w:t>
      </w:r>
    </w:p>
    <w:p>
      <w:pPr>
        <w:spacing w:after="0"/>
        <w:ind w:left="0"/>
        <w:jc w:val="both"/>
      </w:pPr>
      <w:r>
        <w:rPr>
          <w:rFonts w:ascii="Times New Roman"/>
          <w:b w:val="false"/>
          <w:i w:val="false"/>
          <w:color w:val="000000"/>
          <w:sz w:val="28"/>
        </w:rPr>
        <w:t>
      9) родителям или иным представителям детей с инвалидностью, на санаторно- курортное лечение, но не более, чем на одного родителя - без учета среднедушевого дохода с оплатой за проживание и питание, за исключением лечебных процедур, в виде возмещения затрат с оплатой 70 процентов за санаторно - курортное лечение в пределах Республики Казахстан, единовременно.</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10. Порядок оказания социальной помощи определяется согласно Типовым правилам.</w:t>
      </w:r>
    </w:p>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Жаркаинского района на текущий финансовый год.</w:t>
      </w:r>
    </w:p>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Жаркаинского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15. Излишне выплаченные суммы подлежат возврату в добровольном или судебном порядке.</w:t>
      </w:r>
    </w:p>
    <w:p>
      <w:pPr>
        <w:spacing w:after="0"/>
        <w:ind w:left="0"/>
        <w:jc w:val="left"/>
      </w:pPr>
      <w:r>
        <w:rPr>
          <w:rFonts w:ascii="Times New Roman"/>
          <w:b/>
          <w:i w:val="false"/>
          <w:color w:val="000000"/>
        </w:rPr>
        <w:t xml:space="preserve"> Глава 5. Заключительное положение</w:t>
      </w:r>
    </w:p>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