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5c32" w14:textId="0ac5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Аккольском районе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20 января 2022 года № А-1/6. Зарегистрировано в Министерстве юстиции Республики Казахстан 26 января 2022 года № 26645.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Аккольского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Аккольского района Акмолинской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А-11/218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Аккольском районе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Аккольского района Салыбекова Ж.А.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Аккольском районе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Шокана Уалихана, напротив ресторана "Ажар"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Акколь,улица Гавриила Кирдищева, с правой стороны здания автовокзала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Студентов, с левой стороны дома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Урюпинка, улица Кенесары, с правой стороны здания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Кына, улица Тауелсиздик, с правой стороны дома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улица Ыбырая Алтынсарина, с левой стороны дома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Сызды булак, улица Сагадата Нурмагамбетова, напротив дома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Жалгызкарагай, улица Гавриила Кирдищева, с левой стороны дома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Азат, улица Алаш, с левой стороны здания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Наумовка, улица Ыбырая Алтынсарина, с правой стороны здания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Новорыбинка, улица имени Айтпая Бекболатовича Кусаинова, напротив Товарищества с ограниченной ответственностью "Халық жері"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Домбралы, улица Алаш, с правой стороны дома 32/2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Барап, по правой стороне автобана Нур-Султан – 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 по левой стороне от здания Индивидуального предпринимательства "Алихан"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