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50c0" w14:textId="1c5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Степногорского городского маслихата от 22 октября 2014 года № 5С-32/8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сентября 2022 года № 7С-19/5. Зарегистрировано в Министерстве юстиции Республики Казахстан 13 октября 2022 года № 30121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22 октября 2014 года № 5С-32/8 (зарегистрировано в Реестре государственной регистрации нормативных правовых актов под № 4444)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статьей 11 Закона Республики Казахстан "О социальной защите лиц с инвалидностью в Республике Казахстан", Степногорский городской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5С-32/8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Степногорска"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личности, вместо документа, удостоверяющего личность, предоставляется удостоверение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плану, ежемесячно, равен трем месячным расчетным показателям на каждого ребенка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