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d888" w14:textId="955d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Степногорске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июня 2022 года № 7С-15/4. Зарегистрировано в Министерстве юстиции Республики Казахстан 5 июля 2022 года № 28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Степногорске на 2022 год, в сумме 41,75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