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7ba1a" w14:textId="fb7ba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постановления акимата Акмолинской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Акмолинской области от 20 сентября 2022 года № А-9/449. Зарегистрировано в Министерстве юстиции Республики Казахстан 26 сентября 2022 года № 29834.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Акимат Акмолинской области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Акмолинской области "Об утверждении порядка и условий классификации автомобильных дорог общего пользования областного и районного значения Акмолинской области" от 1 июня 2015 года № А-6/247 (зарегистрировано в Реестре государственной регистрации нормативных правовых актов под № 4852) следующее изменение: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порядке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условиях классификации автомобильных дорог общего пользования областного и районного значения Акмолинской области,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Индекс автомобильной дороги общего пользования областного и районного значения состоит из букв латинского алфавита и группы цифр.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Первая буква индекса автомобильной дороги общего пользования областного и районного значения устанавливается – "К".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Последующие буквы в индексе автомобильных дорог общего пользования областного и районного значения устанавливаются по принадлежности дороги к административно-территориальным единицам.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Акмолинская область – "С".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букв "КС" индекса автомобильной дороги общего пользования районного значения присваиваются следующие буквы: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Аккольский район – AK;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Аршалынский район – AR;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Астраханский район – AS;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Атбасарский район – AT;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 Биржан сал – BS;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Буландынский район – BU;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Бурабайский район – BR;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Егиндыкольский район – EG;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Ерейментауский район – ER;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Есильский район – ES;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Жаксынский район – JK;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Жаркаинский район – JA;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Зерендинский район – ZR;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Коргалжынский район – KR;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Сандыктауский район – SA;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Целиноградский район – CL;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Шортандинский район – SH;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Кокшетау – K;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Косшы – KS;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Степногорск – ST.".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постановлением акимата Акмолинской области от 02.09.2026 </w:t>
      </w:r>
      <w:r>
        <w:rPr>
          <w:rFonts w:ascii="Times New Roman"/>
          <w:b w:val="false"/>
          <w:i w:val="false"/>
          <w:color w:val="000000"/>
          <w:sz w:val="28"/>
        </w:rPr>
        <w:t>№ А-9/361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Акмолинской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Е.Маржикпаев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