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199" w14:textId="dc6f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2021 года № 7С-12-2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17 июня 2022 года № 7С-18-3. Зарегистрировано в Министерстве юстиции Республики Казахстан 23 июня 2022 года № 28570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2022-2024 годы" от 13 декабря 2021 года № 7С-12-2 (зарегистрировано в Реестре государственной регистрации нормативных правовых актов под № 25824)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2022-2024 годы согласно приложениям 1, 2 и 3 к настоящему решению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469 634 810,8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64 725 408,3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6 008 773,4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95 112,4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398 805 516,7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472 788 430,6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3 217 815,7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10 414 890,0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7 197 074,3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-7 721,6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- 7 721,6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-6 363 713,9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6 363 713,9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2022 год предусмотрено погашение займов в сумме 6 625 980,0 тысяч тенге, в том числе: погашение долга местного исполнительного органа – 4 058 628,0 тысяч тенге, погашение долга местного исполнительного органа перед вышестоящим бюджетом – 2 567 352,0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469 634 810,8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64 725 408,3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60 671 555,2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закреплҰнного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398 805 516,7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472 788 430,6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2 446 499,3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177 478 068,1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164 862 161,7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5 343 079,7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счҰт средств республиканского бюджета, и оказание услуг Call-центрами и на оказание медицинской помощи лицам содержащимся в следственных изоляторах и учреждениях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7 689 618,8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28 232 116,3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15 983 411,1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61 112 999,4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61 112 999,4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12 891 953,1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8 684 035,5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населҰнных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204 912 420,0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7 732 365,3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7 255 999,3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19 417 127,0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29 581 351,4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25 678 484,4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партнҰрства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-6 443 428,0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188 169 014,0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253 742 155,0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135 235 133,0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34 572 017,7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партнҰрства, концессионных проектов, консультативное сопровождение проектов государственно-частного партнҰрства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-2 799 103,0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170 255 656,0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126 108 255,0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21 647 811,0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охвата дошкольным воспитанием и обучением детей от трҰх до шести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медицинским работникам в государственных организаций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молодҰжи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приобретҰнных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за счҰт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бизнеса-2025"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27 369 432,0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населҰнных пунктах в рамках проекта "Ауыл - 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рыбного хозяйства,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31 230 055,0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понесҰнных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производства приоритетных культур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2 831 568,0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8 910 066,0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для микрокредитования в сельских населҰнных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39 144 901,7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25 636 423,8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подъҰмного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Астраханского районного дома культуры в селе Астраханка Астраханского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молодҰжи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содержание физкультурно-оздоровительного комплекса "Жастар" при акимате Астраханского района в селе Астраханка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спортивного инвентаря для инвалидов города Степногорск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7 689 618,8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6 552 743,2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Шортандинском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10 733 532,9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1 814 854,7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13 508 477,9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5 189 127,5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2 658 768,6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5 875 013,3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1 780 258,9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2 444 337,1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