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5ecb" w14:textId="8b3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апреля 2021 года № А-4/176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22 года № А-4/188. Зарегистрировано в Министерстве юстиции Республики Казахстан 26 апреля 2022 года № 27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6 апреля 2021 года № А-4/176 (зарегистрировано в Реестре государственной регистрации нормативных правовых актов под № 84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