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1a3c" w14:textId="dd61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городе Косшы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Косшы Акмолинской области от 20 апреля 2022 года № 12-90. Зарегистрировано в Министерстве юстиции Республики Казахстан 22 апреля 2022 года № 27734.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города Косшы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городе Косшы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Косшы.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12-90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Места размещения в редакции постановления акимата города Косшы Акмолинской области от 13.11.2025 </w:t>
      </w:r>
      <w:r>
        <w:rPr>
          <w:rFonts w:ascii="Times New Roman"/>
          <w:b w:val="false"/>
          <w:i w:val="false"/>
          <w:color w:val="ff0000"/>
          <w:sz w:val="28"/>
        </w:rPr>
        <w:t>№ А-15/26</w:t>
      </w:r>
      <w:r>
        <w:rPr>
          <w:rFonts w:ascii="Times New Roman"/>
          <w:b w:val="false"/>
          <w:i w:val="false"/>
          <w:color w:val="ff0000"/>
          <w:sz w:val="28"/>
        </w:rPr>
        <w:t>9 (вступает в силу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"Алтын Дала"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"Алтын Дала"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"Алтын Дала"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"Табыс Құрылтай"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Баян Сулу и Желтоксан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 Дала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К. Рыскулбекова и Туран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Шамши Калдаякова и Туран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–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обьекто в городе Косшы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Схема размещения в редакции постановления акимата города Косшы Акмолинской области от 13.11.2025 </w:t>
      </w:r>
      <w:r>
        <w:rPr>
          <w:rFonts w:ascii="Times New Roman"/>
          <w:b w:val="false"/>
          <w:i w:val="false"/>
          <w:color w:val="ff0000"/>
          <w:sz w:val="28"/>
        </w:rPr>
        <w:t>№ А-15/269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Косшы, мкр Алтын дала - 0,0024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2.Город Косшы, мкр Алтын дала - 0,0024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Косшы, мкр Алтын дала - 0,0024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Город Косшы, ЖК Табыс Құрылтай - 0,0064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Город Косшы, пересечение улиц Желтоксан и Баян Сұлу, - 0,0064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Город Косшы, улица Улы Дала - 0,0064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Город Косшы, пересечение улиц К. Рыскулбекова и Туран., - 0,0064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Город Косшы, пересечение улиц Шамши Калдаякова и Туран - 0,0064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