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f57c" w14:textId="194f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30 сентября 2016 года № 432 "Об утверждении Правил рассмотрения документов по проекту строительства многоквартирного жилого дома для заключения договора о предоставлении гарантии"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28 декабря 2022 года № 757. Зарегистрирован в Министерстве юстиции Республики Казахстан 6 января 2023 года № 31622.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432 "Об утверждении Правил рассмотрения документов по проекту строительства многоквартирного жилого дома для заключения договора о предоставлении гарантии" (зарегистрирован в Реестре государственной регистрации нормативных правовых актов за № 14312)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документов по проекту строительства многоквартирного жилого дома для заключения договора о предоставлении гарантии,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Прием заявок Единым оператором осуществляется на постоянной основе через информационную систему Единого оператора, за исключением случая, когда достигается пороговое значение норматива достаточности капитала Единого оператора,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Закона, о чем указывается на интернет-ресурсе Единого оператора.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Застройщик и Уполномоченная компания прилагают к заявке перечень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При этом план финансирования проекта строительства составляется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повторном обращении Застройщиком с новым проектом строительства в течение одного года, предоставление документов Единому оператору, указанных в пункте 1, подпункте 1) пункта 2, подпункте 1) пункта 8 и подпункте 3) пункта 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требуется. Данное требование не распространяется на документы, в которые были внесены изменения и (или) дополнения до повторного обращения в Единый оператор.";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2022 года № 757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заключения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гарантии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Учредительные документы застройщика и уполномоченной компании (нотариально удостоверенная копия устава).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Документы, подтверждающие соответствие застройщика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долевом участии в жилищном строительстве" (далее – Закон):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актов ввода в эксплуатацию проекта строительства, с учетом сданных квадратных метров, подтверждающие опыт застройщика по возведению многоквартирных жилых домов, в том числе по государственному заказу;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финансовая отчетность застройщика за последние два финансовых года, подтвержденная аудиторским заключением.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Документы, подтверждающие выполнение уполномоченной компанией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купли-продажи (мены, дарения или иной сделки об отчуждении земельного участка), либо решение местных исполнительных органов или судебных органов о признании права частной собственности на земельный участок, права землепользования и иных вещных прав на землю (нотариально засвидетельствованная копия);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на право частной собственности на земельный участок либо акт на право временного (возмездного) землепользования (нотариально засвидетельствованная копия);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выписка об остатке и движении денег по банковскому счету, подтверждающая наличие денег, планируемых для расходования на цели строительства в размере,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отчет независимой оценочной компании об оценке земельного участка;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подтверждающие начатое строительство (талон о приеме уведомления о начале строительно-монтажных работ, консервация объекта незавершенного строительства (при наличии), договоры авторского и технического надзора; оригинал отчета либо заключения инжиниринговой компании о техническом обследовании проекта на техническое состояние надежности конструкций и устойчивости зданий и инженерно-коммуникационных систем);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проектно-сметная документация (в электронном виде в формате PDF (Portable Document Format)) с положительным заключением комплексной вневедомственной экспертизы либо письма-разрешения от правообладателя и автора проекта на получение проектно-сметной документации по заявленному проекту (при прохождении проекта государственной комплексной вневедомственной экспертизы);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технических условий по обеспечению объекта инженерными сетями и письма о наличии магистральных сетей;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выписка об остатке и движении денег по банковскому счету, подтверждающая наличие денег на оплату гарантийного взноса по договору о предоставлении гарантии;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договора, заключенного между уполномоченной компанией и подрядчиком (генеральным подрядчиком) с утвержденным планом производства строительно-монтажных работ.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стороной договора строительного подряда является Уполномоченная компания – участник специальной экономической зоны, к заявке прилагаются информация об объеме приобретаемых материалов и (или) оборудования, источниках финансирования таких приобретений.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Квитанция об уплате комиссии за рассмотрение заявки.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План финансирования проекта строительства, подписанный руководителями застройщика и уполномоченной компании, и заверенный их печатями (при наличии), а также в электронном виде в формате xls/xlsx/xlsm.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подтверждения выполнения уполномоченной компанией требования, предусмотренного пунктом 4 статьи 8 Закона, предоставляется справка о зарегистрированных правах (обременениях) на недвижимое имущество и его технических характеристиках (с портала "электронное правительство").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Документ, предоставляемый застройщиком/уполномоченной компанией в Единый оператор для проведения финансовой оценки, предусмотренной подпунктом 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застройщика, уполномоченной компании за последний финансовый период (квартал, полугодие), предшествующий дате подачи заявки, расшифровка статей финансовой отчетности, подписанная руководителем/главным бухгалтером застройщика, уполномоченной компании и заверенная их печатью (при наличии).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Документ, предоставляемый застройщиком/уполномоченной компанией для проведения юридической оценки, предусмотренной подпунктом 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 государственной регистрации/перерегистрации юридического лица (с портала "электронное правительство") (в случае изменения наименования компании, сведения из Национального реестра бизнес-идентификационных номеров об изменении наименования компании).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Документы, предоставляемые застройщиком/уполномоченной компанией для проведения юридической оценки, предусмотренной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решений уполномоченного органа застройщика о передаче Единому оператору в доверительное управление голосующих акций (долей участия в уставном капитале) уполномоченной компании, а также в залог 100 % голосующих акций (долей участия в уставном капитале) уполномоченной компании (заверенные печатью застройщика (при наличии));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решения уполномоченного органа уполномоченной компании о передаче Единому оператору в залог земельного участка и/или права землепользования с незавершенным строительством (при наличии) с его детальным описанием (заверенная печатью уполномоченной компании (при наличии));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подтверждающих полномочия лиц, уполномоченных правом первой и второй подписи от имени застройщика/уполномоченной компании, а также копии документов, удостоверяющие их личность (заверенные печатью (при наличии)).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Документ, предоставляемый застройщиком/уполномоченной компанией для выполнения требования,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независимой оценочной компании об оценке движимого и недвижимого имущества.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многоквартирного жилого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заключения договора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гарантии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финансирования проекта строительства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План проектных затрат и график финансирования строительства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 по ПСД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ПСД тысяч тенге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выполненных работ*,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финансирования строительства,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стоимость понесенных затрат на незавершенное строительство и оплата иных затрат (при начатом строительстве) 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План продаж и сдачи в аренду помещений в многоквартирном жилом доме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комнат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квадратных метров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продажи/аренды за 1 квадратный метр, тысяч тенге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продаж и сдачи в аренду помещений, ________ год,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машиноместо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коммерческие помещения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продаж и сдачи в аренду помещений составляется на весь срок реализации проекта (с момента получения разрешения на привлечение денежных средств дольщиков до реализации всех видов помещений). В пункте 2 настоящей Формы указываются данные отдельно для каждой единицы вида помещений.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Застройщик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Уполномоченная компания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 подписи)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