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a268" w14:textId="ef3a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декабря 2022 года № 760. Зарегистрирован в Министерстве юстиции Республики Казахстан 30 декабря 2022 года № 31518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Для решения вопросов по открытию маршрутов регулярных автомобильных перевозок пассажиров и багажа инициатор разрабатывает схему маршрута и расписание движения по нему и направляет их организаторам перевозок: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маршрутам регулярных международных - в уполномоченный орган в области автомобильного транспорта;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маршрутам регулярных междугородных межобластных, межрайонных (междугородных внутриобластных) и в городах республиканского значения, столицы - городских и пригородных автомобильных перевозок пассажиров и багажа - в местные исполнительные органы области, городов республиканского значения, столицы;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маршрутам регулярных городских (сельских), пригородных и внутрирайонных автомобильных перевозок пассажиров и багажа - в местные исполнительные органы районов, городов республиканского значения.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Расписание движения автобусов на регулярных городских (сельских), пригородных и внутрирайонных, межрайонных, междугородных межобластных автомобильных перевозок пассажиров и багажа формируется согласно приложению 2-1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"92. Для получения от уполномоченного органа в области автомобильного транспорта заверенных схем и расписаний движения по маршруту, тарифов на перевозку пассажиров и багажа, разрешения на осуществление регулярных международных автомобильных перевозок пассажиров и багажа (далее - Разрешение),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разрешительные документы на международные перевозки), а также продления срока их действия перевозчик представляет в уполномоченный орган в области автомобильного транспорта заявку в произвольной форме с приложением следующих документов, оформленных в отдельную прошнурованную, пронумерованную и заверенную подписью ответственного лица заявителя, а также печатью (при наличии) папку, за исключением документов, указанных в подпунктах 4), 5) и 6) настоящего пункта: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 о совместной деятельности перевозчика, имеющего лицензию на право занятия деятельностью по регулярной перевозке пассажиров автобусами, микроавтобусами в международном сообщении и приложение к лицензии с иностранным перевозчиком;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подвижном составе (количество и тип (класс) автобусов, с разделением на основные и резервные), предусматриваемом к использованию на маршруте, с приложением копий свидетельств о регистрации транспортных средств, в случае аренды автотранспортных, копий договоров аренды автотранспортных средств;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 на производственно-техническую базу (собственную или арендованную), расположенную в населенном пункте или пригородной зоне, но в радиусе не более 50 километров от начального пункта маршрута для проведения работ по техническому обслуживанию подвижного состава, предусмотренных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 547 (зарегистрирован в Реестре государственной регистрации нормативных правовых актов за № 12221 (далее – Правила технической эксплуатации автотранспортных средств) и копии договора с медицинской организацией или медицинским работником на осуществление профилактического медицинского освидетельствования;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расписания движения автобусов по маршруту с указанием места и времени отправления, прибытия и стоянки автобусов, а также расстояний по всем остановочным пунктам и пунктам пропуска через границы государств и скоростного режима движения автобусов;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схемы маршрута с указанием адресов автовокзалов, автостанций, пунктов обслуживания пассажиров, а также наименования автомобильных пунктов пропуска через государственную границу;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предлагаемые тарифы на перевозку пассажиров и багажа по остановочным пунктам регулярного международного маршрута в национальной валюте государств регистрации перевозчиков, обслуживающих этот маршрут, с указанием льготного тарифа, предусмотренного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4), 5) и 6) настоящего пункта, подписанные казахстанским и иностранным перевозчиками, заключившими договор об обслуживании регулярного маршрута, и заверенные их печатями (при наличии), представляются в четырех экземплярах.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движения и расписания движения по маршруту, а также тарифы на перевозки пассажиров и багажа заверяются подписью ответственного лица уполномоченного органа в области автомобильного транспорта и печатью (печать имеет квадратную форму с толщиной рамки 1 миллиметров, темно-синего цвета, высота 5 сантиметров, длина 6 сантиметров, на верхней части наименования уполномоченного органа в области автомобильного транспорта, в середине слова "Автобус бағыты бойынша қозғалысқа рұқсат берілді" и внизу дата заверения и "подпись ________").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Заявка на продление срока действия разрешительных документов на международные перевозки с приложением документов, указанных в подпункте 4), 5) и 6) пункта 92 настоящих Правил, предоставляется в уполномоченный орган в области автомобильного транспорта не позднее, чем за три месяца до окончания установленного срока действия разрешительных документов на международные перевозки.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Уполномоченный орган в области автомобильного транспорта в течение 15 рабочих дней со дня регистрации заявки, при условии наличия всех документов, предусмотренных в пункте 92 настоящих Правил, направляет перевозчику и компетентным органам государств, по территории которых пролегает маршрут, в том числе перевозчику, ходатайство о получении Разрешения на открытие маршрута с приложением к нему документов, указанных в подпунктах 4), 5) и 6) пункта 92 настоящих Правил, если иное не предусмотрено международными договорами, ратифицированными Республикой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"96. Копии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92 настоящих Правил, в одном экземпляре для ведения реестра передается в уполномоченный орган в области автомобильного транспорта.";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"100. При внесении изменений в расписание движения автобусов, перевозчик, обслуживающий данный маршрут, представляет в уполномоченный орган в области автомобильного транспорта заявку в произвольной форме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92 настоящих Правил.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на согласование дополнительного расписания движения автобусов, перевозчик, обслуживающий данный маршрут, представляет в уполномоченный орган в области автомобильного транспорта заявку в произвольной форме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92 настоящих Правил.";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"162. Конкурсные предложения включают в себя следующий набор критериев, по которым Комиссия производит оценку участников по итогам Конкурса: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предлагаемый подвижной состав, в том числе отечественного производства (марка и количество автобусов, микроавтобусов, вид собственности, срок эксплуатации, паспортная вместимость);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работы перевозчика в сфере регулярных перевозок пассажиров и багажа;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производственно-технической базы для хранения, технического обслуживания и ремонта подвижного состава (собственной, арендованной или обслуживающей по договору), расположенной в населенном пункте или пригородной зоне, в радиусе не более 50 километров от начального пункта маршрута, расположенного на территории организатора конкурса для проведения работ по техническому обслуживанию подвижного состава, предусмотренных подпунктами 3) и 4) пункта 7 Правил технической эксплуатации автотранспортных средств;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предлагаемая система мер по замене автобусов, микроавтобусов в случае возникновения у них неисправности при движении по маршруту;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дополнительные предложения по осуществлению перевозок пассажиров.";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"170. Для регистрации в качестве участника Конкурса необходимо представить в Комиссию заявку на участие в Конкурсе по соответствующему лоту (далее - заявка), с приложением следующих документов, вложенных в прилагаемый к конкурсной документации конверт: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заполненный бланк информации об участнике;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или справку о государственной регистрации юридического лица или предпринимателя, осуществляющего свою деятельность без образования юридического лица;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страховых полисов или договоров обязательного страхования гражданско-правовой ответственности владельцев автотранспортных средств и договоров обязательного страхования гражданско-правовой ответственности перевозчика перед пассажирами;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технических паспортов и диагностической карты о прохождении обязательного технического осмотра действительных на текущий период на каждую единицу подвижного состава. При этом подвижной состав, задействованный на других маршрутах регулярных автомобильных перевозок пассажиров и багажа в качестве основного, допускается представлять как резервный, а резервный основным. Не допускается представление подвижного состава в качестве основного, который задействован на других регулярных автомобильных маршрутах перевозок пассажиров и багажа как основной подвижной состав;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водительском составе (с приложением копий трудовых договоров и водительских удостоверений по каждому водителю);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наличии диспетчерского сопровождения и телефонной или другой связи на протяжении всего маршрута, а также о наличии возможности замены автобусов в случае прекращения их движения на маршруте по техническим причинам (по междугородным межобластным маршрутам);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копии документов, подтверждающих возможность проведения необходимого комплекса работ по поддержанию подвижного состава в технически исправном состоянии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 547 (зарегистрирован в Реестре государственной регистрации нормативных правовых актов за № 12221), в том числе правоустанавливающие и правоудостоверяющие документы на производственно-техническую базу, расположенную в населенном пункте или пригородной зоне, в радиусе не более 50 километров от начального пункта маршрута, расположенного на территории организатора конкурса расположенную на территории организатора конкурса, копии договора с медицинским работником на осуществление профилактического медицинского освидетельствования с приложением копии диплома о высшем или среднем медицинском образовании;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предлагаемые тарифы на перевозку пассажиров и багажа по остановочным пунктам маршрута, в том числе и между второстепенными остановочными пунктами на маршруте (кроме городских и пригородных маршрутов);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график режима труда и отдыха водителей на протяжении всего регулярного маршрута с указанием времени и места смены водителей автобусов (по междугородным межобластным маршрутам);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заполненные и заверенные подписью и печатью (при наличии) участника конкурсные предложения в количестве, равном количеству форм, вложенных в комплект конкурсной документации.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Конкурсные предложения оформляются на белых стандартных листах единообразно, без исправлений и помарок.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с приложенными документами пронумеровываются, прошнуровываются и скрепляются подписью, печатью (при наличии) участника Конкурса.";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"242. Перед выполнением массовых перевозок детей заказчик не позднее трех суток до назначенного срока начала перевозки представляет в КАП официальную заявку на обеспечение безопасности дорожного движения и для решения вопроса о сопровождении автобусов специальными автомобилями КАП с указанием: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даты и маршрута движения;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графика движения, отвечающего требованиям режима труда и отдыха водителей, включающего в себя определение времени прохождения контрольных пунктов маршрута, места остановок и отдыха, оборудованных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103 Санитарных правил "Санитарно-эпидемиологические требования к объектам по обслуживанию транспортных средств и пассажиров", утвержденных приказом Министра здравоохранения Республики Казахстан от 23 сентября 2021 года № ҚР ДСМ – 98 "Об утверждении Санитарных правил "Санитарно-эпидемиологические требования к объектам по обслуживанию транспортных средств и пассажиров" (зарегистрирован в Реестре государственной регистрации нормативных правовых актов под № 24530);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схемы трассы движения с обозначением на них пунктов медицинской помощи, больниц;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установленных случаях подтверждения выделения медицинского сопровождения;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марки и государственного регистрационного номерного знака автобуса (автобусов), фамилий водителей, которые будут выполнять перевозку детей, с приложением списков детей и лиц, их сопровождающих, утвержденных территориальными органами образования.";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"245. Автобусы, предназначенные для перевозки детей имеют не менее двух дверей и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"350. Автовокзалы и автостанции в своем составе имеют: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информационное обеспечение;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площадку для стоянки автобусов и микроавтобусов;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зал (залы) ожидания для пассажиров;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кассу (кассы) для продажи, в том числе предварительной, проездных документов (билетов);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камеру (камеры) хранения багажа;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диспетчерские пункты;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санитарно-бытовые помещения для персонала и пассажиров;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служебные помещения для отдыха водителей.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требование для автовокзалов: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справочное бюро;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общественного питания;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комнату матери и ребенка;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посты для осмотра автобусов и микроавтобусов;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охраны общественного порядка;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медицинской помощи и аптечный киоск;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беспроводные точки доступа к сети Интернет;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видеонаблюдение в пунктах для посадки и высадки пассажиров, зале ожидания для пассажиров, площадках для стоянки автобусов и микроавтобусов;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комната для совершения религиозных обрядов.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требования для автовокзалов,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транспортной инфраструктуры, на которых производится досмотр, утвержденном приказом Министра индустрии и инфраструктурного развития Республики Казахстан от 18 апреля 2022 года № 213 (зарегистрирован в Реестре государственной регистрации нормативных правовых актов под № 27649):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стационарный металлообнаружитель (металлодетектор);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портативные (ручные) приборы;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рентгено-телевизионная установка;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для обнаружения взрывчатых, наркотических и опасных химических веществ.";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"360. Автовокзалы, автостанции и пункты обслуживания пассажиров обслуживают перевозчиков, осуществляющих регулярные международные, междугородные межобластные, межрайонные, внутрирайонные и пригородные автомобильные перевозки пассажиров и багажа на основании договоров, заключаемых между перевозчиками и администрацией автовокзалов, автостанций и пунктами обслуживания пассажиров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"Об автомобильном транспорте".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перевозчиков, осуществляющих регулярные автомобильные перевозки пассажиров и багажа, допускаются при предоставлении ими разрешения или свидетельства, схемы движения по маршруту и расписания движения по нему, тарифов на перевозку пассажиров и багажа для работы на соответствующем маршруте, действительных на текущий период диагностических карт технического осмотра, договоров обязательного страхования гражданско-правовой ответственности владельцев автотранспортных средств, договоров обязательного страхования гражданско-правовой ответственности перевозчика перед пассажирами.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Автовокзалы, автостанции и пункты обслуживания пассажиров заключают договора с перевозчиками пассажиров и багажа, допущенными к данному виду деятельности, в соответствии с настоящими Правилами.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в течение десяти календарных дней со дня представления указанных в части третьей настоящего пункта разрешительных документов перевозчиками автовокзалу, автостанции и пункту обслуживания пассажиров сроком на период действия разрешительных документов.";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курирующего вице-министра индустрии и инфраструктурного развития Республики Казахстан.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6" w:id="8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07" w:id="9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08" w:id="9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09" w:id="9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10" w:id="9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760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багажа автомобильным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Расписание движения автобусов на регулярных городских (сельских), пригородных и внутрирайонных, межрайонных, междугородных межобластных автомобильных перевозок пассажиров и багажа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городского (сельских) маршрута № _______ _________________________ ____________________ 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графика выхода автобуса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плановых рейсов,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рабочего дня,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 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листа Маршрут № ____ _____________________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 маршрута в году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маршрута в недели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 в рабочие дни,ед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 в выходные дни,ед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,км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оборотного рейса, в минутах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движения, минут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Эксплуатационная скорость, км/час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движения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остановочных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прямом направлении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обратном направлении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внутрирайонного маршрута № _______ _________________________ ____________________ 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Ср.техническая скорость, кК/час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 движении,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пунктами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начального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внутрирайонного маршрута № _______ _________________________ ____________________ 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листа Маршрут № ______ ________________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 маршрута в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маршрута в недели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автобусов,ед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маршрута,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оборотного рейса, в минутах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межрайонного маршрута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 _________________________ ____________________ 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Ср.техническая скорость, кК/час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 движении,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пунктами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начального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межрайонного маршрута № _______ _________________________ ____________________ 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листа Маршрут № ______ 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 маршрута в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маршрута в недели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автобусов,ед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маршрута,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оборотного рейса, в минутах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пригородного маршрута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 _________________________ ____________________ 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графика выхода автобусов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начального пункта, км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минут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скорость, км/час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пригородного маршрута № _______ _________________________ ____________________ (наименование маршрута) (дни недели)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плановых рейсов, 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рабочего дня, час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листа Маршрут № ____ 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Сезонность маршрута в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маршрута в недели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остановочных пунктов в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 в рабочие дни,ед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автобусов в выходные дни,ед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маршрута,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оборотного рейса, в минутах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движения, в минутах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движения автобусов или микроавтобусов по междугороднему межобластному маршруту ____________________________ (наименование маршрута)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 (остановочные пункты)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направление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Тех. характеристика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 движении,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час/минут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 движении,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км/час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начального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4" w:id="123"/>
      <w:r>
        <w:rPr>
          <w:rFonts w:ascii="Times New Roman"/>
          <w:b w:val="false"/>
          <w:i w:val="false"/>
          <w:color w:val="000000"/>
          <w:sz w:val="28"/>
        </w:rPr>
        <w:t>
      Сезонность маршрута в году _______ (круглогодичный или сезонный от ___ до _____)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Режим работы маршрута в неделе _________________ (дни недели)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Общее время в пути _____________________________ (час/минут)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Средне-техническая скорость ____________________ (км/час)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Класс автобусов _________________________________ (второй или третий класс)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багажа автомобильным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для заполнения конкурсных предложений на обслуживание маршрутов регулярных внутриреспубликанских автомобильных перевозок пассажиров и багажа, выставляемых на конкурс "____"_________ 20___года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Предлагаемый участником подвижной состав для работы на маршруте (маршрутах):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пакета (маршрута)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класс автобуса, микроавтобуса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 рег. номер знак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последнего тех. осмотра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Паспортная вместимость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 для сидения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мест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Опыт работы перевозчика в сфере пассажирских перевозок.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производственно-технической базы, расположенной в населенном пункте или пригородной зоне, в радиусе не более 50 километров от начального пункта маршрута, расположенной на территории организатора конкурса, для хранения, технического обслуживания и ремонта подвижного состава (собственная, арендуемая или обслуживание будет проводиться по договору), в том числе данные о наличии производственных корпусов с комплексами технического обслуживания и текущего ремонта, складских помещений, автостоянок, уборочно-моечных комплексов, контрольно-технических пунктов, административных зданий и бытовых корпусов.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мер (используемая или предлагаемая) по замене автобусов, микроавтобусов в случае возникновения у них неисправности при движении по маршруту.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Дополнительные предложения, улучшающие условия перевозки пассажиров.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