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7368" w14:textId="fce7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7 апреля 2020 года № 362 "Об утверждении правил оказания государственных услуг в сфере учета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декабря 2022 года № 1323. Зарегистрирован в Министерстве юстиции Республики Казахстан 27 декабря 2022 года № 31296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7 апреля 2020 года № 362 "Об утверждении правил оказания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20342)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юридические и физические лица (далее – услугополучатель) через портал подают запрос 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лиц, согласно форме 1 приложения 1 к настоящим Правилам и запроса 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 запрос для получения информации и материалов о государственном имуществе, включенном в график выставления на торги объектов государственной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запрос).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обращении через портал информацию о порядке обжалования услугополучатель получает по телефону Единого контакт-центра: 8-800-080-7777 или 1414.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(далее – Правила),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юридические и физические лица (далее – услугополучатель) через портал подают 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 с указанием сведений о номере договора аренды,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запрос) и подписывают электронной цифровой подписью (далее – ЭЦП) либо посредством получения одноразового пароля, при регистрации и подключении абонентского номера услугополучателя, предоставленного оператором сотовой связи, к учетной записи портала для удостоверения (подписания).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обращении через портал информацию о порядке обжалования услугополучатель получает по телефону Единого контакт-центра: 8-800-080-7777 или 1414.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лиц; 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 выставления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поиска по критерию "Бизнес-идентификационный номер" (далее – БИН) выбирается условие запроса из справочника: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"Наименование (русский язык)" выбирается условие запроса из справочника: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фразу.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"Организационно-правовая форма" (далее – ОПФ) выбирается условие запроса из справочника: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(далее – АО);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оперативного управления (казенное) (далее – ГПО);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хозяйственного ведения (далее – ГПХ);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дочернее предприятие (далее – ДП);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коммерческие организации;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некоммерческие организации;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(далее – ТОО);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поиска по критерию "Блокировка" выбирается условие запроса из справочника: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активный;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удаленный.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поиска по критерию "Регион" выбирается условие запроса из справочника: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Жетісу;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Ұлытау;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отображается информация по объекту: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объекта;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предприятий и организаций (далее – ОКПО);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(русский язык).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сведения: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(казахский язык);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собственности (далее – КФС) (уровень 4);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КФС;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государственной регистрации;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государственной регистрации;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управления;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1);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4).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дом, квартира;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адресный регистр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 (далее – РКА);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 (село);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зависимые организации: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подчиненные;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учрежденные.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уставный капитал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капитал, тенге (применяется для АО, ТОО, ГПХ и ДП);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вклад, тенге;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участие, %;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пакет, штук (только для АО;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вклад, тенге;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акций, штук (только для АО;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обременено, штук (только для АО).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индикаторы;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предпринимательство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дата;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дата;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по уставу;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отрасли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лицами");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лицами");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согласования;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исключения.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внешние интеграции: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(гектар);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этажей;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(квадратные метры);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застройки (квадратные метры);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объекта;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объекта;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недвижимости;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первичного объекта;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обновления;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налогооблагаемая стоимость (тенге);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операции;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обременений;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ареста.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электронное досье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отчеты;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финансово-хозяйственной деятельности;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документация;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 управления;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отчеты: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АО, ТОО, ГПХ и ГПО: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плана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национальных управляющих холдингов, национальных холдингов и национальных компаний: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национальных управляющих холдингов, национальных холдингов, национальных компаний, акционером которых является государство, за исключением акционерного общества "Фонд национального благосостояния "Самрук-Казына";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национальных управляющих холдингов, национальных холдингов, национальных компаний, акционером которых является государство, предоставляемых в Реестр государственного имущества;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стратегии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информация о привлечении организациями внешних и внутренних займов;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 полугодовая информация о заимствованиях и графике погашения, финансовой устойчивости национальных управляющих холдингов, национальных холдингов, национальных компаний, акционером которых является государство.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 выставления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материалы о государственном имуществе, включенном в график выставления на торги объектов государственной собственности.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с перерывом на обед с 13.00 до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и материалов о государственном имуществе, включенном в график выставления на торги объектов государственной собственности.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заключенному с ним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со сведениями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начислениям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такому договору, пене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перечисленным платежам в бюджет"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о передаче государственного имущества в аренду.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с перерывом на обед с 13.00 до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 с указанием сведений о номере договора аренды и индивидуального идентификационного номера – для физического лица, бизнес-идентификационного номера – для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при регистрации и подключении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