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42ef" w14:textId="ea44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транспорта и коммуникаций Республики Казахстан от 10 ноября 2005 года № 344-I "Об утверждении Перечня грузов, подлежащих сопровождению военизированной охраной при перевозке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декабря 2022 года № 709. Зарегистрирован в Министерстве юстиции Республики Казахстан 15 декабря 2022 года № 31141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ноября 2005 года № 344-I "Об утверждении Перечня грузов, подлежащих сопровождению военизированной охраной при перевозке железнодорожным транспортом" (зарегистрирован в Реестре государственной регистрации нормативных правовых актов под № 3931)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грузов, подлежащих сопровождению военизированной охраной при перевозке железнодорожным транспортом,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30-1,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железные, кроме обожженного пирита неагломерированные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 железной руды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34-1 и 34-2,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водорода (кислота соляная)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наименования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наименования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