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7354" w14:textId="bad7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"20" декабря 2017 года № 202 "Об утверждении Методики по формированию показателей и расчета валового выпуска промышленной продукции (товаров, услуг)"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8 декабря 2022 года № 36. Зарегистрирован в Министерстве юстиции Республики Казахстан 9 декабря 2022 года № 31056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20 декабря 2017 года № 202 "Об утверждении Методики по формированию показателей и расчета валового выпуска промышленной продукции (товаров, услуг)" (зарегистрирован в Реестре государственной регистрации нормативных правовых актов за № 16171)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с подпунктом 20)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показателей и расчета валового выпуска промышленной продукции (товаров, услуг),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по формированию показателей и расчета валового выпуска промышленной продукции (товаров, услуг)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Методика применяется Бюро национальной статистики Агентства по стратегическому планированию и реформам Республики Казахстан и его территориальными подразделениями при формировании показателей и расчете валового выпуска промышленной продукции (товаров, услуг).";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соответствии с классификацией продукции по видам экономической деятельности к статистике промышленности относятся следующие сектора: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горнодобывающая промышленность и разработка карьеров;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обрабатывающая промышленность;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снабжение электроэнергией, газом, паром, горячей водой и кондиционированным воздухом;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удаление отходов, деятельность по ликвидации загрязнений.";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Статистическая информация для формирования показателей промышленной продукции ежемесячно формируется следующим образом: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сплошной учет: по крупным, средним и малым (с годовым объемом производства свыше 1 миллиарда тенге) промышленным предприятиям по данным общегосударственного статистического наблюдения о производстве и отгрузке товаров и услуг за отчетный месяц;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расчетно: осуществляется досчет по малым (за исключением предприятий с годовым объемом производства свыше 1 миллиарда тенге) промышленным предприятиям - 1/3 квартального объема производства малых промышленных предприятий за последний квартал;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предприятиям с вторичным видом деятельности "Промышленность" (независимо от численности) - 1/3 квартального объема предприятий с вторичным видом деятельности "Промышленность" за последний квартал;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индивидуальным предпринимателям - 1/12 часть годовых данных общегосударственного статистического наблюдения о деятельности индивидуальных предпринимателей за последний отчетный период;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сектору домашних хозяйств - данные общегосударственного статистического наблюдения по расходам и доходам домашних хозяйств.";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2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Объем производства в физическом и стоимостном выражении";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Статистическая информация об объеме производства в физическом выражении формируется в соответствии с установленным перечнем наименований продуктов, что обеспечивает получение сводных итогов отдельных их видов по предприятию и в масштабе отрасли. Объем производства в физическом выражении учитывается по валовому выпуску, включая продукцию для собственного конечного потребления в единицах измерения, обеспечивающих единство учета и обобщения данных.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об объеме производства в физическом выражении учитываются по полному кругу хозяйствующих субъектов, с учетом деятельности индивидуальных предпринимателей и крестьянских или фермерских хозяйств, занимающихся производством промышленной продукции.";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Объем произведенной промышленной продукции (товаров, услуг) в стоимостном выражении исчисляется в ценах предприятий-производителей, то есть без учета налога на добавленную стоимость и акцизов, торговой и сбытовой наценки, транспортных и других расходов, связанных с движением продукции от производителя к покупателю. В объем произведенной промышленной продукции включается стоимость продукции, предназначенной для реализации, товаров для дальнейшей переработки, работ (услуг) промышленного характера (кроме текущего ремонта и технического обслуживания собственных основных средств). Работы, услуги промышленного характера включаются в объем произведенной продукции по их стоимости, включая стоимость израсходованных при этом собственных вспомогательных материалов, но без стоимости изделий и материалов полученных от заказчика.";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Переработку сырья составляют виды деятельности в основном с низким уровнем технологий, характеризующиеся трудоемкими производственными процессами и низкой капиталоемкостью.";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К низкотехнологичным производствам отнесены отрасли обрабатывающей промышленности с низким уровнем технологий, но более капиталоемкие, соответствующие следующим разделам классификации продукции по видам экономической деятельности: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пищевых продуктов и напитков;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табачных изделий;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текстильных изделий;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одежды;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кожаной и относящейся к ней продукции;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деревянных и пробковых изделий, кроме мебели; производство изделий из соломки и материалов для плетения;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бумаги и бумажной продукции;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и воспроизведение записанных материалов;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мебели;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прочих готовых изделий.";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Высокотехнологичные, средневысокотехнологичные и среднетехнологичные обрабатывающие производства характеризуются более сложными технологиями, высокими требованиями к квалификации, комплексному обучению и технологической активности. В высокотехнологичных производствах используются передовые быстроменяющиеся технологии с высокими инвестициями в научные разработки, технологическую инфраструктуру, уровень специальных технических навыков и тесного институционального взаимодействия, соответствующие следующим разделам классификации продукции по видам экономической деятельности: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высокотехнологичные: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основных фармацевтических продуктов и фармацевтических препаратов;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компьютеров, электронного и оптического оборудования;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средневысокотехнологичные: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продуктов химической промышленности;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электрического оборудования;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машин и оборудования, не включенных в другие категории;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автотранспортных средств, трейлеров и полуприцепов;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прочих транспортных средств;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среднетехнологичные: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кокса и продуктов нефтепереработки;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резиновых и пластмассовых изделий;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прочей неметаллической минеральной продукции;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металлургическая промышленность;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готовых металлических изделий, кроме машин и оборудования;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установка машин и оборудования.";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Товарный выпуск в действующих ценах по нефинансовому сектору ежемесячно рассчитывается по формуле: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объем произведенной продукции (товаров, услуг) в действующих ценах по предприятиям с основным и вторичным видом деятельности "Промышленность", индивидуальным предпринимателям, крестьянскими или фермерскими хозяйствами;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объем произведенной продукции (товаров, услуг) в действующих ценах по средним, крупным и малым (с годовым объемом производства свыше 1 миллиарда тенге) промышленным предприятиям, полученный по данным ежемесячного статистического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объем произведенной продукции (товаров, услуг) в действующих ценах по малым (за исключением предприятий с годовым объемом производства свыше 1 миллиарда тенге) промышленным предприятиям, полученный по данным ежеквартального статистического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объем произведенной продукции (товаров, услуг) в действующих ценах по предприятиям с вторичным видом деятельности "Промышленность", полученный по данным ежеквартального статистического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объем продукции, произведенный индивидуальными предпринимателями, крестьянскими или фермерскими хозяйствами.";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Объем валового выпуска продукции нефинансового сектора рассчитывается с учетом досчетов на скрытую деятельность по статистическим причинам, то есть неполный охват предприятий и неполучение отчетности о выпускаемой продукции: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объем валового выпуска продукции нефинансового сектора, с учетом досчетов скрытой деятельности по статистическим причинам;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объем валового выпуска продукции нефинансового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объем произведенной продукции скрытой деятельности по статистическим причинам.";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производства и окружающей среды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производства и окружающей среды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Бюро национальной статистики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