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f5dd" w14:textId="7fbf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Министра информации и коммуникаций Республики Казахстан от 31 октября 2018 года № 455 и Министра национальной экономики Республики Казахстан от 31 октября 2018 года № 39 "Об утверждении критериев оценки степени риска и проверочных листов за соблюдением законодательства Республики Казахстан о телерадиовещании"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информации и общественного развития Республики Казахстан от 2 декабря 2022 года № 534 и Министра национальной экономики Республики Казахстан от 2 декабря 2022 года № 118. Зарегистрирован в Министерстве юстиции Республики Казахстан 5 декабря 2022 года № 30945. Утратил силу Совместным приказом Министра культуры и информации Республики Казахстан от 4 сентября 2024 года № 405-НҚ и Заместителя Премьер-Министра - Министра национальной экономики Республики Казахстан от 17 сентября 2024 года № 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культуры и информации РК от 04.09.2024 </w:t>
      </w:r>
      <w:r>
        <w:rPr>
          <w:rFonts w:ascii="Times New Roman"/>
          <w:b w:val="false"/>
          <w:i w:val="false"/>
          <w:color w:val="000000"/>
          <w:sz w:val="28"/>
        </w:rPr>
        <w:t>№ 405-НҚ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17.09.2024 № 76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Вводится в действие с 01.01.202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31 октября 2018 года № 455 и Министра национальной экономики Республики Казахстан от 31 октября 2018 года № 39 "Об утверждении критериев оценки степени риска и проверочных листов за соблюдением законодательства Республики Казахстан о телерадиовещании" (зарегистрирован в Реестре государственной регистрации нормативных правовых актов за № 17674)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за соблюдением законодательства Республики Казахстан о телерадиовещании (далее – Критерии)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за соблюдением законодательства Республики Казахстан о телерадиовещании (далее – проверочный лист) в отношении теле-, радиокомпаний,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за соблюдением законодательства Республики Казахстан о телерадиовещании в отношении операторов телерадиовещания,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за соблюдением законодательства Республики Казахстан о телерадиовещании в отношении распространителей индивидуальных спутниковых и эфирных приемных устройств,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проверочный лист за соблюдением законодательства Республики Казахстан о телерадиовещании в отношении операторов телерадиовещания на соответствие квалификационным требованиям, согласно приложению 5 к настоящему совместному приказу.";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к указанному совместному приказу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 – ресурсе Министерства информации и общественного развития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 – министра информации и общественного развития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2023 года.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__________А. Куантыров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общественного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__________Д. Кадиров</w:t>
            </w:r>
          </w:p>
        </w:tc>
      </w:tr>
    </w:tbl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2022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2022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 2018 года № 455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39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законодательства Республики Казахстан о телерадиовещании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за соблюдением законодательства Республики Казахстан о телерадиовещании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регулирующими государственными органами системы оценки и управления рисками, утвержденных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под № 28577).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значительное нарушение – нарушение требований, установленных нормативными правовыми актами в области телерадиовещания, создающие предпосылки для возникновения угрозы жизни и здоровья человека, законным интересам физических и юридических лиц, государства, а также наличие двух подтвержденных жалоб и обращений в отношении субъекта (объекта) контроля;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незначительное нарушение – нарушение требований, установленных нормативными правовыми актами в области телерадиовещания, несоблюдение которых не создает предпосылки для возникновения угрозы жизни и здоровью населения, законным интересам физических и юридических лиц, но выполнение, которых является обязательным для субъектов телерадиовещания при осуществлении своей деятельности, а также наличие одной подтвержденной жалобы либо обращения;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грубое нарушение – нарушение требований, установленных нормативными правовыми актами в области телерадиовещания, связанные с несоблюдением запрещающей нормы законодательства Республики Казахстан (запрещается, не допускается, не разрешается), а также нарушение требований, которые влечет за собой угрозу жизни и здоровью человека, законным интересам физических и юридических лиц, государства, наличие трех и более подтвержденных жалоб, и обращений в отношении субъекта (объекта) контроля;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 – вероятность причинения вреда в результате деятельности субъекта (объекта) контроля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 на соответствие требованиям;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за соблюдением законодательства Республики Казахстан о телерадиовещании;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включающий в себя требования, предъявляемые к деятельности субъектов (объектов) контроля, несоблюдение которых влечет за собой угрозу жизни и здоровью человека, законным интересам физических и юридических лиц, государства;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субъекты (объекты) контроля в области телерадиовещания – операторы телерадиовещания, теле-, радиокомпании и распространители индивидуальных спутниковых и эфирных приемных устройств.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телерадиовещания для целей управления рисками при осуществлении профилактического контроля с посещением субъекта (объекта) контроля и (или) проверки на соответствие требованиям относит субъекты (объекты) контроля к одной из следующих степеням риска (далее – степени риска):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и средней степени риска, проводится проверка на соответствие требованиям,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проводится проверка на соответствие требованиям, профилактический контроль без посещения субъекта (объекта) контроля и внеплановая проверка.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проверки на соответствие требованиям и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36"/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объективных критериев осуществляется посредством определения риска.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риска государственного контроля осуществляется с учетом одного из следующих критериев: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 в области телерадиовещания;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жизни или здоровья человека, законных интересов физических и юридических лиц, государства.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анализа всех возможных рисков субъекты (объекты) контроля распределяются по трем степеням риска (высокая, средняя и низкая).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риска за соблюдением законодательства Республики Казахстан о телерадиовещании осуществляется в зависимости от вероятности причинения вреда в результате деятельности субъекта (объекта) контроля жизни или здоровью человека, законным интересам физических и юридических лиц, имущественным интересам государства деятельностью субъектов (объектов) контроля, связанную с не обеспечением конституционных гарантий прав на свободное получение информации и распространение ее любыми, не запрещенными законами, способами, свободы слова и творчества, информационной безопасности личности, общества и государства при использовании услуг телерадиовещания.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высокой степени риска относятся теле-, радиокомпании, к средней степени риска относятся операторы телерадиовещания, к низкой степени риска относятся распространители индивидуальных спутниковых и эфирных приемных устройств.</w:t>
      </w:r>
    </w:p>
    <w:bookmarkEnd w:id="45"/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базы данных и сбор информации необходимы для выявления субъектов (объектов) контроля, нарушающих законодательство Республики Казахстан в области телерадиовещания.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для проведения профилактического контроля с посещением субъекта (объекта) контроля используются следующие источники информации: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(рекомендации);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 количество подтвержденных жалоб и обращений на субъекты (объекты) контроля, поступивших от физических или юридических лиц, государственных органов;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предыдущих внеплановых проверок и профилактического контроля с посещением субъектов (объектов) контроля;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для проведения проверки на соответствие квалификационным требованиям используются следующие источники информации: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 количество подтвержденных жалоб и обращений на субъекты (объекты) контроля, поступивших от физических или юридических лиц, государственных органов;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в отношении операторов телерадиовещания.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имеющихся источников информации, уполномоченный орган в области телерадиовещания формирует субъективные критерии, подлежащие оценке.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(объекта) контроля в отношении субъекта (объекта) контроля с наибольшим потенциальным риском.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определяются субъективные критерии, которые в соответствии с критериями оценки степени риска регулирующего государственного органа соответствуют степени нарушения – грубое, значительное и не значительное.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определение грубых, значительных и незначительных нарушений устанавливаются в критериях оценки степени риска уполномоченного органа в области телерадиовещания с учетом специфики сферы в области телерадиовещания.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субъективных критериев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в соответствии с главой 4 настоящих Критериев рассчитывается общий показатель степени риска по субъективным критериям по шкале от 0 до 100.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области телерадиовещания в случаях: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 или проведения проверок на соответствие требованиям;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освобождения от профилактического контроля с посещением субъекта (объекта) контроля и проведения проверки на соответствие требованиям, регулирующими государственными органами, а также государственными органами учитываются смягчающие индикаторы.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смягчающим индикаторам относится: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аудио и (или) видео фиксации, с передачей данных в онлайн-режиме.</w:t>
      </w:r>
    </w:p>
    <w:bookmarkEnd w:id="76"/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общего показателя степени риска по субъективным критериям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отнесения субъекта контроля к степени риска в соответствии с пунктом 12 настоящих Критериев применяется следующий порядок расчета показателя степени риска.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субъекту контроля приравнивается показатель степени риска 100 и в отношении него проводится проверка на соответствие требованиям или профилактический контроль с посещением субъекта (объекта) контроля.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98"/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сфер деятельности субъектов (объектов) контроля, отнесенных к высокой степени риска, кратность проведения проверки на соответствие требованиям определяется критериями оценки степени риска, но не чаще одного раза в год.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средней степени риска, кратность проведения проверок на соответствие требованиям определяется критериями оценки степени риска, но не чаще одного раза в два года.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кратность проведения проверок на соответствие требованиям определяется критериями оценки степени риска, но не чаще одного раза в три года.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Кратность проведения профилактического контроля с посещением субъекта (объекта) отнесенных к высокой и средней степеням риска, не может быть чаще двух раз в год.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пунктом 4 статьи 144-2 Кодекса.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Списки профилактического контроля с посещением субъектов (объектов) контроля составляются с учетом приоритетности субъекта (объекта) контроля с наибольшим показателем степени риска по субъективным критериям.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телерадиовещании</w:t>
            </w:r>
          </w:p>
        </w:tc>
      </w:tr>
    </w:tbl>
    <w:bookmarkStart w:name="z11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для проведения профилактического контроля с посещением субъекта (объекта) контроля по информационному источнику "результаты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(рекомендации)"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отечественных телепрограмм, за исключением рекламы, менее пятидесяти процентов в еженедельном объеме телерадиовещания отечественных телеканалов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музыкальных произведений казахстанских авторов либо исполнителей и отечественных радиопрограмм, за исключением рекламы, в еженедельном объеме радиовещания отечественных радиоканалов: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1 января 2018 года – менее сорока пяти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2020 года – менее пятидесяти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дополнительной информации, носящей характер коммерческой рекламы, превышающей двадцать пять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радиоканалах, не специализирующихся на сообщениях и материалах рекламного характера, превышающей двадцать процентов от общего объема вещания в сутки, за исключением бегущей строки, социальной рекламы, информации о собственной продукции теле-, радиоканалов (анонсов), не содержащей рекламы третьих лиц, объявления о мероприятиях, подготовленных и проводимых теле-, радиоканалом, а также рекламы, размещаемой в месте события, транслируемого в прямом эфире или записи повтора прямого эфира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телеторговли на телеканалах, не специализирующихся на сообщениях и материалах рекламного характера, превышающей более тридцати процентов от общего объема вещания рекламы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виде наложений, в том числе способом бегущей строки, более семи с половиной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оператором телерадиовещания обязательных теле-, радиоканалов, не в приоритетном в цифровом вещании последовательных чисел, начиная с первого и более, и в аналоговом вещании путем размещения в начале сетки разделения частот 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в эфир теле-, радиоканалов без объявления своего наименования, а при непрерывном вещании не реже четырех раз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Еженедельный объем теле-, радиопрограмм на казахском языке по времени менее суммарного объема теле-, радиопрограмм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теле-, радиопрограмм на казахском языке в интервалах времени продолжительностью шесть часов каждый, исчисляемый с ноля часов местного времени, менее суммарного объема теле-, радиопрограмм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рекламы на казахском языке в интервалах времени через каждые шесть часов, исчисляемых с ноля часов местного времени, менее суммарного объема рекламы, распространяемой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собственником теле-, радиоканала срока распространения теле-, радиопрограмм в течение шести месяцев со дня получения свидетельства о постановке на учет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обеспечению не менее одной телепрограммы новостного характера в период с шестнадцати до двадцати двух часов местного времени сурдопереводом или переводом в виде субтитров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обязательных сообщений, размещаемых на телеканалах, сурдопереводом или переводом в виде субтитров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Ретрансляция в еженедельном объеме отечественными теле-, радиоканалами теле-, радиопрограмм иностранных теле-, радиоканалов, превышающем двадцать процентов от общего объема теле-, радиопрограмм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вакансиях для приема на работу, содержащую требования дискриминационного характера в сфере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радиоканалов посредством аналогового эфирного радиовещания без разрешения на использование полос частот, радиочастот (радиочастотных каналов) и лицензии для занятия деятельностью по распространению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эфирного цифрового телерадиовещания без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спутникового телерадиовещания без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кабельного и эфирно-кабельного телерадиовещания без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помех иным радиопередающим и (или) радиоприемным средствам связи посредством использования радиоэлектронных средств приема и передачи сигнала телерадиовещания, несоответствующих заявленным техническим параметрам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с 6.00 часов до 22.00 часов по местному времени информационной продукции, содержащей информацию, запрещенную для детей: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побуждающая детей к совершению действий, представляющих угрозу их жизни и (или) здоровью, в том числе к суициду;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провоцирующая детей на антиобщественные и противоправные действия; содержащая специальный сексуально-эротический характер;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содержащая описание и (или) изображение сексуального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содержащая ненормативную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которой среди детей запрещено, отнесенную к возрастной категории "с 18 лет"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при ретрансляции операторами телерадиовещания иностранных теле-, радиоканалов на территории Республики Казахстан, за исключением: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социальной рекламы;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рекламы, размещаемой в месте события, транслируемого в прямом эфире или записи повтора прямого эфира;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рекламы, распространяемой иностранными теле-, радиоканалами, специализирующимися исключительно на сообщениях и материалах рекламного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рекламы о деятельности финансовой (инвестиционной) пирамиды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и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этилового спирта и алкогольной продукции, продукции, имитирующей алкогольные напитки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электронного казино и интернет-казино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средствах массовой информации или сетях телекоммуникаций персональных и биометрических данных лица, включая информацию о его родителях и иных законных представителях, иной информации, позволяющей установить личность, о ребенке, пострадавшем в результате противоправных действий (бездействия) и о несовершеннолетних, подозреваемых и (или) обвиняемых в совершении административных и (или) уголовных правонарушений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Прерывание рекламой, в том числе способом бегущей строки, трансляции официальных сообщений, выступлений кандидатов в Президенты Республики Казахстан и в депутаты представительных органов, образовательных и религиозных телепрограмм, а также демонстрацию детских телепрограмм, за исключением рекламы, предназначенной для детей и подростков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 в дни национального траура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информационной продукции без указания знака возрастной категории или без сообщения возрастной категории в начале теле-, радиопрограммы, а также при каждом возобновлении после ее прерывания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операторами телерадиовещания иностранных теле-, радиоканалов, не поставленных на учет в уполномоченном органе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 в период с двадцати двух часов вечера до шести часов утра местного времени на отечественных теле-, радиоканалах (за исключением детских и религиозных) во время трансляции и (или) ретрансляции без предупреждения о вреде чрезмерного потребления вина не менее чем на десяти процентах рекламной площади (пространства); без сопровождения двумя социальными рекламами по популяризации здорового образа жизни; без сопровождения сообщением, предупреждающим о вреде чрезмерного потребления вина на радиоканалах по окончании трансляции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 рекламу вина;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с трудовой деятельностью и управлением транспортным средством;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 несовершеннолетних, в том числе выполненную с помощью мультипликации (анимации);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адресованной несовершеннолетним;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утверждающей, что вино имеет лечебные свойства, поощряющей его неумеренное употребление, осуждающей воздержание от употребления вина; утверждающей, что употребление вина способствует укреплению взаимоотношений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соответствующего товара (работ, услуг), а также самого рекламодателя, подлежащего лицензированию, без указания номера лицензии и наименования органа, выдавшего лицензию, кроме рекламы на радио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недобросовестной и недостоверной рекламы, за исключением случаев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неэтичной и скрытой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общем объеме вещания рекламы в сутки продолжительностью более двадцати процентов в период времени с восемнадцати до двадцати трех часов местного времени в течение часа времени вещания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рекламы, размещаемой на безвозмездной основе на обязательных теле-, радиоканалах, менее десяти выходов в интервале времени продолжительностью восемнадцать часов, исчисляемом с шести часов утра местного времени, с обязательными двумя выходами в интервале времени продолжительностью шесть часов, исчисляемом с восемнадцати часов местного времени ежедневно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неравномерно в течение всего ежедневного ее выхода в эфир на территории Республики Казахстан на казахском и русском языках, а также по усмотрению рекламодателя и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радиопрограммах социальной рекламы с упоминанием о спонсорах продолжительностью более трех секунд о каждом, в телепрограммах социальной рекламы с упоминанием о спонсорах продолжительностью более трех секунд о каждом, и такому упоминанию отведено более чем семь процентов площади кадра, а в социальной рекламе, распространяемой другими способами, – более чем пять процентов рекламной площади (пространства)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звука при трансляции рекламы громче звука транслируемой программы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с упоминанием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или иных общественно полезных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в сетях телекоммуникаций без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карт условного доступа к услугам операторов телерадиовещания и оборудования, предназначенного для индивидуального приема теле-, радиосигнала операторов телерадиовещания, без лицензии в сфере телерадиовещания и не обладающих собственными спутниковыми системами вещания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телерадиовещании</w:t>
            </w:r>
          </w:p>
        </w:tc>
      </w:tr>
    </w:tbl>
    <w:bookmarkStart w:name="z13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для проведения проверки и профилактического контроля с посещением субъекта (объекта) контроля по информационному источнику "наличие подтвержденных жалоб и обращений на субъекты (объекты) контроля, поступивших от физических или юридических лиц, государственных органов"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либо обращения на субъекты (объекты) контроля, поступивших от физических или юридических лиц,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подтвержденных жалоб либо обращений на субъекты (объекты) контроля, поступивших от физических или юридических лиц,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трех и более подтвержденных жалоб либо обращений подтвержденных жалоб и обращений на субъекты (объекты) контроля, поступивших от физических или юридических лиц,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телерадиовещании</w:t>
            </w:r>
          </w:p>
        </w:tc>
      </w:tr>
    </w:tbl>
    <w:bookmarkStart w:name="z13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для проведения профилактического контроля с посещением субъектов (объектов) контроля по информационному источнику "результаты предыдущих внеплановых проверок и профилактического контроля с посещением субъектов (объектов) контроля"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отечественных телепрограмм, за исключением рекламы, менее пятидесяти процентов в еженедельном объеме телерадиовещания отечественных телеканалов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музыкальных произведений казахстанских авторов либо исполнителей и отечественных радиопрограмм, за исключением рекламы, в еженедельном объеме радиовещания отечественных радиоканалов: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1 января 2018 года – менее сорока пяти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2020 года – менее пятидесяти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дополнительной информации, носящей характер коммерческой рекламы, превышающей двадцать пять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радиоканалах, не специализирующихся на сообщениях и материалах рекламного характера, превышающей двадцать процентов от общего объема вещания в сутки, за исключением бегущей строки, социальной рекламы, информации о собственной продукции теле-, радиоканалов (анонсов), не содержащей рекламы третьих лиц, объявления о мероприятиях, подготовленных и проводимых теле-, радиоканалом, а также рекламы, размещаемой в месте события, транслируемого в прямом эфире или записи повтора прямого эфира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телеторговли на телеканалах, не специализирующихся на сообщениях и материалах рекламного характера, превышающей более тридцати процентов от общего объема вещания рекламы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виде наложений, в том числе способом бегущей строки, более семи с половиной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в эфир теле-, радиоканалов без объявления своего наименования, а при непрерывном вещании не реже четырех раз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Еженедельный объем теле-, радиопрограмм на казахском языке по времени менее суммарного объема теле-, радиопрограмм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теле-, радиопрограмм на казахском языке в интервалах времени продолжительностью шесть часов каждый, исчисляемый с ноля часов местного времени, менее суммарного объема теле-, радиопрограмм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рекламы на казахском языке в интервалах времени через каждые шесть часов, исчисляемых с ноля часов местного времени, менее суммарного объема рекламы, распространяемой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собственником теле-, радиоканала срока распространения теле-, радиопрограмм в течение шести месяцев со дня получения свидетельства о постановке на учет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обеспечению не менее одной телепрограммы новостного характера в период с шестнадцати до двадцати двух часов местного времени сурдопереводом или переводом в виде субтитров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обязательных сообщений, размещаемых на телеканалах, сурдопереводом или переводом в виде субтитров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Ретрансляция в еженедельном объеме отечественными теле-, радиоканалами теле-, радиопрограмм иностранных теле-, радиоканалов, превышающем двадцать процентов от общего объема теле-, радиопрограмм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вакансиях для приема на работу, содержащую требования дискриминационного характера в сфере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помех иным радиопередающим и (или) радиоприемным средствам связи посредством использования радиоэлектронных средств приема и передачи сигнала телерадиовещания, несоответствующих заявленным техническим параметрам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с 6.00 часов до 22.00 часов по местному времени информационной продукции, содержащей информацию, запрещенную для детей: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побуждающая детей к совершению действий, представляющих угрозу их жизни и (или) здоровью, в том числе к суициду;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провоцирующая детей на антиобщественные и противоправные действия; содержащая специальный сексуально-эротический характер;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содержащая описание и (или) изображение сексуального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содержащая ненормативную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которой среди детей запрещено, отнесенную к возрастной категории "с 18 лет"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при ретрансляции операторами телерадиовещания иностранных теле-, радиоканалов на территории Республики Казахстан, за исключением: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социальной рекламы;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рекламы, размещаемой в месте события, транслируемого в прямом эфире или записи повтора прямого эфира;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рекламы, распространяемой иностранными теле-, радиоканалами, специализирующимися исключительно на сообщениях и материалах рекламного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рекламы о деятельности финансовой (инвестиционной) пирамиды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и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этилового спирта и алкогольной продукции, продукции, имитирующей алкогольные напитки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электронного казино и интернет-казино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средствах массовой информации или сетях телекоммуникаций персональных и биометрических данных лица, включая информацию о его родителях и иных законных представителях, иной информации, позволяющей установить личность, о ребенке, пострадавшем в результате противоправных действий (бездействия) и о несовершеннолетних, подозреваемых и (или) обвиняемых в совершении административных и (или) уголовных правонарушений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Прерывание рекламой, в том числе способом бегущей строки, трансляции официальных сообщений, выступлений кандидатов в Президенты Республики Казахстан и в депутаты представительных органов, образовательных и религиозных телепрограмм, а также демонстрацию детских телепрограмм, за исключением рекламы, предназначенной для детей и подростков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 в дни национального траура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информационной продукции без указания знака возрастной категории или без сообщения возрастной категории в начале теле-, радиопрограммы, а также при каждом возобновлении после ее прерывания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операторами телерадиовещания иностранных теле-, радиоканалов, не поставленных на учет в уполномоченном органе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 в период с двадцати двух часов вечера до шести часов утра местного времени на отечественных теле-, радиоканалах (за исключением детских и религиозных) во время трансляции и (или) ретрансляции без предупреждения о вреде чрезмерного потребления вина не менее чем на десяти процентах рекламной площади (пространства); без сопровождения двумя социальными рекламами по популяризации здорового образа жизни; без сопровождения сообщением, предупреждающим о вреде чрезмерного потребления вина на радиоканалах по окончании трансляции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 рекламу вина;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с трудовой деятельностью и управлением транспортным средством;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 несовершеннолетних, в том числе выполненную с помощью мультипликации (анимации);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адресованной несовершеннолетним;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утверждающей, что вино имеет лечебные свойства, поощряющей его неумеренное употребление, осуждающей воздержание от употребления вина; утверждающей, что употребление вина способствует укреплению взаимоотношений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соответствующего товара (работ, услуг), а также самого рекламодателя, подлежащего лицензированию, без указания номера лицензии и наименования органа, выдавшего лицензию, кроме рекламы на радио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недобросовестной и недостоверной рекламы, за исключением случаев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неэтичной и скрытой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общем объеме вещания рекламы в сутки продолжительностью более двадцати процентов в период времени с восемнадцати до двадцати трех часов местного времени в течение часа времени вещания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рекламы, размещаемой на безвозмездной основе на обязательных теле-, радиоканалах, менее десяти выходов в интервале времени продолжительностью восемнадцать часов, исчисляемом с шести часов утра местного времени, с обязательными двумя выходами в интервале времени продолжительностью шесть часов, исчисляемом с восемнадцати часов местного времени ежедневно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неравномерно в течение всего ежедневного ее выхода в эфир на территории Республики Казахстан на казахском и русском языках, а также по усмотрению рекламодателя и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радиопрограммах социальной рекламы с упоминанием о спонсорах продолжительностью более трех секунд о каждом, в телепрограммах социальной рекламы с упоминанием о спонсорах продолжительностью более трех секунд о каждом, и такому упоминанию отведено более чем семь процентов площади кадра, а в социальной рекламе, распространяемой другими способами, – более чем пять процентов рекламной площади (пространства)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звука при трансляции рекламы громче звука транслируемой программы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с упоминанием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или иных общественно полезных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карт условного доступа к услугам операторов телерадиовещания и оборудования, предназначенного для индивидуального приема теле-, радиосигнала операторов телерадиовещания, без лицензии в сфере телерадиовещания и не обладающих собственными спутниковыми системами вещания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записи и хранении транслируемых и ретранслируемых теле-, радиопрограмм в течение шести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качества подачи теле-, радиоканалами теле-, радиопрограмм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письменного согласия собственников здания и (или) зданий по организации системы коллективного приема, не предусматривающей коммерческой цели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заключенного договора на распространение теле-, радиоканалов свободного доступа между оператором телерадиовещания и теле-, радиокомпанией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использования для распространения теле-, радиоканалов технических средств телерадиовещания, не прошедших процедуры подтверждения соответствия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теле-, радиокомпаниями и операторами телерадиовещания независимо от их форм собственности в оповещении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ретрансляции теле-, радиоканала, теле-, радиопрограммы без договора, заключенного между оператором телерадиовещания и теле-, радиокомпанией или филиалом (представительством) иностранного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телерадиовещании</w:t>
            </w:r>
          </w:p>
        </w:tc>
      </w:tr>
    </w:tbl>
    <w:bookmarkStart w:name="z15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для проведения проверки на соответствие квалификационным требованиям по информационному источнику "результаты предыдущих проверок в отношении операторов телерадиовещания"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одной трети от общего числа инженерно-технических специалистов, имеющих профильное высшее, техническое или профессиональное образование в сфере телекоммуникаций и практический опыт по специальности не менее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технических возможностей для организации оповещения населения в случае чрезвычайных ситуаций (схема организации оповещения населения в случае чрезвычайных ситуаций)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предварительных договоров на ретрансляцию теле-, радиоканалов с теле-, радиокомпаниями-правообладателями (для многопрограммного вещания)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и площади для размещения и эксплуатации технических средств, административно-управленческого персонала, обслуживания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 и испытательного оборудования для проведения контрольно-измерительных и испытательных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радиоканалов посредством аналогового эфирного 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эфирного цифрового телерадиовещания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спутникового телерадиовещания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кабельного и эфирно-кабельного телерадиовещания без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теле-, радиоканалов операторами телерадиовещания эфирно-кабельного телерадиовещания при наличии разрешения на использование полос частот, радиочастот (радиочастотных каналов)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системы коллективного приема теле-, радиоканалов, преследующей коммерческие цели без наличия лицензии для занятия деятельностью по распространение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в сетях телекоммуникаций без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2022 года № 118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2022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 2018 года № 455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39</w:t>
            </w:r>
          </w:p>
        </w:tc>
      </w:tr>
    </w:tbl>
    <w:bookmarkStart w:name="z15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 телерадиовещании в отношении теле-, радиокомпаний</w:t>
      </w:r>
    </w:p>
    <w:bookmarkEnd w:id="118"/>
    <w:p>
      <w:pPr>
        <w:spacing w:after="0"/>
        <w:ind w:left="0"/>
        <w:jc w:val="both"/>
      </w:pPr>
      <w:bookmarkStart w:name="z160" w:id="119"/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назначивший проверку / профилактический контроль с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 xml:space="preserve">Индивидуальный идентификационный номер),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отечественных телепрограмм, за исключением рекламы, менее пятидесяти процентов в еженедельном объеме телерадиовещания отечественных телеканалов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музыкальных произведений казахстанских авторов либо исполнителей и отечественных радиопрограмм, за исключением рекламы, в еженедельном объеме радиовещания отечественных радиоканалов: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1 января 2018 года – менее сорока пяти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2020 года – менее пятидесяти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дополнительной информации, носящей характер коммерческой рекламы, превышающей двадцать пять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радиоканалах, не специализирующихся на сообщениях и материалах рекламного характера, превышающей двадцать процентов от общего объема вещания в сутки, за исключением бегущей строки, социальной рекламы, информации о собственной продукции теле-, радиоканалов (анонсов), не содержащей рекламы третьих лиц, объявления о мероприятиях, подготовленных и проводимых теле-, радиоканалом, а также рекламы, размещаемой в месте события, транслируемого в прямом эфире или записи повтора прямого эфира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телеторговли на телеканалах, не специализирующихся на сообщениях и материалах рекламного характера, превышающей более тридцати процентов от общего объема вещания рекламы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виде наложений, в том числе способом бегущей строки, более семи с половиной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в эфир теле-, радиоканалов без объявления своего наименования, а при непрерывном вещании не реже четырех раз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Еженедельный объем теле-, радиопрограмм на казахском языке по времени менее суммарного объема теле-, радиопрограмм на других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теле-, радиопрограмм на казахском языке в интервалах времени продолжительностью шесть часов каждый, исчисляемый с ноля часов местного времени, менее суммарного объема теле-, радиопрограмм на других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рекламы на казахском языке в интервалах времени через каждые шесть часов, исчисляемых с ноля часов местного времени, менее суммарного объема рекламы, распространяемой на других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собственником теле-, радиоканала срока распространения теле-, радиопрограмм в течение шести месяцев со дня получения свидетельства о постановке на учет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обеспечению не менее одной телепрограммы новостного характера в период с шестнадцати до двадцати двух часов местного времени сурдопереводом или переводом в виде субтитров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обязательных сообщений, размещаемых на телеканалах, сурдопереводом или переводом в виде субтитров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Ретрансляция в еженедельном объеме отечественными теле-, радиоканалами теле-, радиопрограмм иностранных теле-, радиоканалов, превышающем двадцать процентов от общего объема теле-, радиопрограмм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вакансиях для приема на работу, содержащую требования дискриминационного характера в сфере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с 6.00 часов до 22.00 часов по местному времени информационной продукции, содержащей информацию, запрещенную для детей: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побуждающая детей к совершению действий, представляющих угрозу их жизни и (или) здоровью, в том числе к суициду;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провоцирующая детей на антиобщественные и противоправные действия; содержащая специальный сексуально-эротический характер;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содержащая описание и (или) изображение сексуального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содержащая ненормативную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которой среди детей запрещено, отнесенную к возрастной категории "с 18 лет"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рекламы о деятельности финансовой (инвестиционной) пирамиды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и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этилового спирта и алкогольной продукции, продукции, имитирующей алкогольные напитки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электронного казино и интернет-казино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средствах массовой информации или сетях телекоммуникаций персональных и биометрических данных лица, включая информацию о его родителях и иных законных представителях, иной информации, позволяющей установить личность, о ребенке, пострадавшем в результате противоправных действий (бездействия) и о несовершеннолетних, подозреваемых и (или) обвиняемых в совершении административных и (или) уголовных правонарушений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Прерывание рекламой, в том числе способом бегущей строки, трансляции официальных сообщений, выступлений кандидатов в Президенты Республики Казахстан и в депутаты представительных органов, образовательных и религиозных телепрограмм, а также демонстрацию детских телепрограмм, за исключением рекламы, предназначенной для детей и подростков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 в дни национального траура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информационной продукции без указания знака возрастной категории или без сообщения возрастной категории в начале теле-, радиопрограммы, а также при каждом возобновлении после ее прерывания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 в период с двадцати двух часов вечера до шести часов утра местного времени на отечественных теле-, радиоканалах (за исключением детских и религиозных) во время трансляции и (или) ретрансляции без предупреждения о вреде чрезмерного потребления вина не менее чем на десяти процентах рекламной площади (пространства); без сопровождения двумя социальными рекламами по популяризации здорового образа жизни; без сопровождения сообщением, предупреждающим о вреде чрезмерного потребления вина на радиоканалах по окончании трансляции рекламы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 рекламу вина;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с трудовой деятельностью и управлением транспортным средством;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 несовершеннолетних, в том числе выполненную с помощью мультипликации (анимации);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адресованной несовершеннолетним;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утверждающей, что вино имеет лечебные свойства, поощряющей его неумеренное употребление, осуждающей воздержание от употребления вина; утверждающей, что употребление вина способствует укреплению взаимоотношений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соответствующего товара (работ, услуг), а также самого рекламодателя, подлежащего лицензированию, без указания номера лицензии и наименования органа, выдавшего лицензию, кроме рекламы на радио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недобросовестной и недостоверной рекламы, за исключением случаев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неэтичной и скрытой рекламы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общем объеме вещания рекламы в сутки продолжительностью более двадцати процентов в период времени с восемнадцати до двадцати трех часов местного времени в течение часа времени вещания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рекламы, размещаемой на безвозмездной основе на обязательных теле-, радиоканалах, менее десяти выходов в интервале времени продолжительностью восемнадцать часов, исчисляемом с шести часов утра местного времени, с обязательными двумя выходами в интервале времени продолжительностью шесть часов, исчисляемом с восемнадцати часов местного времени 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неравномерно в течение всего ежедневного ее выхода в эфир на территории Республики Казахстан на казахском и русском языках, а также по усмотрению рекламодателя и на других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радиопрограммах социальной рекламы с упоминанием о спонсорах продолжительностью более трех секунд о каждом, в телепрограммах социальной рекламы с упоминанием о спонсорах продолжительностью более трех секунд о каждом, и такому упоминанию отведено более чем семь процентов площади кадра, а в социальной рекламе, распространяемой другими способами, – более чем пять процентов рекламной площади (пространства)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звука при трансляции рекламы громче звука транслируемой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с упоминанием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или иных общественно полезных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записи и хранении транслируемых и ретранслируемых теле-, радиопрограмм в течение шести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качества подачи теле-, радиоканалами теле-, радиопрограмм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заключенного договора на распространение теле-, радиоканалов свободного доступа между оператором телерадиовещания и теле-, радиокомпанией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теле-, радиокомпаниями и операторами телерадиовещания независимо от их форм собственности в оповещении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ретрансляции теле-, радиоканала, теле-, радиопрограммы без договора, заключенного между оператором телерадиовещания и теле-, радиокомпанией или филиалом (представительством) иностранного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3" w:id="12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должность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должность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2022 года № 118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2022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 2018 года № 455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39</w:t>
            </w:r>
          </w:p>
        </w:tc>
      </w:tr>
    </w:tbl>
    <w:bookmarkStart w:name="z17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 телерадиовещании в отношении операторов телерадиовещания</w:t>
      </w:r>
    </w:p>
    <w:bookmarkEnd w:id="124"/>
    <w:p>
      <w:pPr>
        <w:spacing w:after="0"/>
        <w:ind w:left="0"/>
        <w:jc w:val="both"/>
      </w:pPr>
      <w:bookmarkStart w:name="z179" w:id="125"/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назначивший проверку / профилактический контроль с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 xml:space="preserve">Индивидуальный идентификационный номер),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оператором телерадиовещания обязательных теле-, радиоканалов, не в приоритетном в цифровом вещании последовательных чисел, начиная с первого и более, и в аналоговом вещании путем размещения в начале сетки разделения частот 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помех иным радиопередающим и (или) радиоприемным средствам связи посредством использования радиоэлектронных средств приема и передачи сигнала телерадиовещания, несоответствующих заявленным техническим параметрам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при ретрансляции операторами телерадиовещания иностранных теле-, радиоканалов на территории Республики Казахстан, за исключением: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социальной рекламы;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рекламы, размещаемой в месте события, транслируемого в прямом эфире или записи повтора прямого эфира;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рекламы, распространяемой иностранными теле-, радиоканалами, специализирующимися исключительно на сообщениях и материалах рекламного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операторами телерадиовещания иностранных теле-, радиоканалов, не поставленных на учет в уполномоченном органе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письменного согласия собственников здания и (или) зданий по организации системы коллективного приема, не предусматривающей коммерческой цели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заключенного договора на распространение теле-, радиоканалов свободного доступа между оператором телерадиовещания и теле-, радиокомпанией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использования для распространения теле-, радиоканалов технических средств телерадиовещания, не прошедших процедуры подтверждения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теле-, радиокомпаниями и операторами телерадиовещания независимо от их форм собственности в оповещении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ретрансляции теле-, радиоканала, теле-, радиопрограммы без договора, заключенного между оператором телерадиовещания и теле-, радиокомпанией или филиалом (представительством) иностранного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3" w:id="12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должность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отчество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(объекта) контроля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должность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2022 года № 118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2022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 2018 года № 455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39</w:t>
            </w:r>
          </w:p>
        </w:tc>
      </w:tr>
    </w:tbl>
    <w:bookmarkStart w:name="z18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 телерадиовещании в отношении распространителей индивидуальных спутниковых и эфирных приемных устройств</w:t>
      </w:r>
    </w:p>
    <w:bookmarkEnd w:id="128"/>
    <w:p>
      <w:pPr>
        <w:spacing w:after="0"/>
        <w:ind w:left="0"/>
        <w:jc w:val="both"/>
      </w:pPr>
      <w:bookmarkStart w:name="z189" w:id="129"/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назначивший проверку / профилактический контроль с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карт условного доступа к услугам операторов телерадиовещания и оборудования, предназначенного для индивидуального приема теле-, радиосигнала операторов телерадиовещания, без лицензии в сфере телерадиовещания и не обладающих собственными спутниковыми системами вещания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0" w:id="130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______________________________________________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должность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(объекта) контроля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должность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2022 года № 118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2022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"__" ____ 2022 года № __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</w:tbl>
    <w:bookmarkStart w:name="z19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 телерадиовещании в отношении операторов телерадиовещания на соответствие квалификационным требованиям</w:t>
      </w:r>
    </w:p>
    <w:bookmarkEnd w:id="131"/>
    <w:p>
      <w:pPr>
        <w:spacing w:after="0"/>
        <w:ind w:left="0"/>
        <w:jc w:val="both"/>
      </w:pPr>
      <w:bookmarkStart w:name="z196" w:id="132"/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назначивший проверку / профилактический контроль с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 xml:space="preserve">Индивидуальный идентификационный номер),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одной трети от общего числа инженерно-технических специалистов, имеющих профильное высшее, техническое или профессиональное образование в сфере телекоммуникаций и практический опыт по специальности не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технических возможностей для организации оповещения населения в случае чрезвычайных ситуаций (схема организации оповещения населения в случае чрезвычайных ситуаций)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предварительных договоров на ретрансляцию теле-, радиоканалов с теле-, радиокомпаниями-правообладателями (для многопрограммного вещания)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и площади для размещения и эксплуатации технических средств, административно-управленческого персонала, обслуживания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 и испытательного оборудования для проведения контрольно-измерительных и испытательных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радиоканалов посредством аналогового эфирного 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эфирного цифрового телерадиовещания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спутникового телерадиовещания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кабельного и эфирно-кабельного телерадиовещания без лицензии для занятия деятельностью по распространению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теле-, радиоканалов операторами телерадиовещания эфирно-кабельного телерадиовещания при наличии разрешения на использование полос частот, радиочастот (радиочастотных каналов)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системы коллективного приема теле-, радиоканалов, преследующей коммерческие цели без наличия лицензии для занятия деятельностью по распространение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в сетях телекоммуникаций без лицензии для занятия деятельностью по распространению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7" w:id="133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____________________________________________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должность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отчество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должность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