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82c7" w14:textId="8ef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29 ноября 2022 года № 387 и и.о. Министра национальной экономики Республики Казахстан от 30 ноября 2022 года № 96. Зарегистрирован в Министерстве юстиции Республики Казахстан 30 ноября 2022 года № 30854.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углеводородов,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"Бурение скважин на суше, на море и на внутренних водоемах при разведке и добыче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"Составление базовых проектных документов для месторождений углеводородов и анализ разработки месторождений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"Составление технических проектных документов для месторождений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"Работы по предотвращению и ликвидации разливов на месторождениях углеводородов на море",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"Геофизические работы при разведке и добыче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"Подземный ремонт, испытание, освоение, опробование, консервация, ликвидация скважин при разведке и добыче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"Цементация скважин при разведке и добыче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"Промысловые исследования при разведке и добыче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"Сейсморазведочные работы при разведке и добыче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"Прострелочно-взрывные работы в скважинах при разведке и добыче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"Повышение нефтеотдачи нефтяных пластов и увеличение производительности скважин при разведке и добыче углеводородов",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"Эксплуатация нефтегазохимических производств",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проверочный лист в сфере контроля на соответствие квалификационным требованиям в отношении лицензиатов, получивших лицензию на работы и услуги в сфере углеводородов на подвид деятельности "Эксплуатация магистральных трубопроводов",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 внесенным совместным приказом Министра энергетики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углеводородов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углеводородов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28577),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перечнем документов, подтверждающих соответствие им, для осуществления деятельности в сфере углеводородов, утвержденными приказом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с целью отнесения субъектов (объектов) контроля в сфере контроля на соответствие квалификационным требованиям в сфере углеводородов по степеням риска.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26"/>
    <w:bookmarkStart w:name="z3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контроля – лицензиаты, владеющие лицензией на работы и услуги в сфере углеводородов; </w:t>
      </w:r>
    </w:p>
    <w:bookmarkEnd w:id="27"/>
    <w:bookmarkStart w:name="z3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8"/>
    <w:bookmarkStart w:name="z3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29"/>
    <w:bookmarkStart w:name="z3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нарушения, связанные с отсутствием ответственных лиц, обеспечивающих надлежащую эксплуатацию и техническое обслуживание установок, машин, механизмов, приборов, оборудования, безопасность труда и промышленную безопасность; охрану окружающей среды, метрологический контроль, соблюдение технологического процесса и выпуска продукции заданного качества, соблюдение технологического процесса эксплуатации магистральных трубопроводов;</w:t>
      </w:r>
    </w:p>
    <w:bookmarkEnd w:id="30"/>
    <w:bookmarkStart w:name="z3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1"/>
    <w:bookmarkStart w:name="z3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значительные нарушения – нарушения, связанные с несоответствием квалификационного состава, отсутствием утвержденных программ и планов, наличием сведений от государственных органов и организаций о не переоформлении лицензии и (или) приложений в случае реорганизации юридического лица-лицензиата, с отсутствием ответственных лиц, обеспечивающих надлежащую эксплуатацию и техническое обслуживание установок, машин, механизмов, приборов, оборудования, безопасность труда и промышленную безопасность, охрану окружающей среды, метрологический контроль; </w:t>
      </w:r>
    </w:p>
    <w:bookmarkEnd w:id="32"/>
    <w:bookmarkStart w:name="z3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bookmarkEnd w:id="33"/>
    <w:bookmarkStart w:name="z3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34"/>
    <w:bookmarkStart w:name="z3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лицензируемый вид деятельности – вид деятельности (определенное действие (операция, классы страхования), для занятия которым требуется получение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3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подвид лицензируемого вида деятельности – конкретизация соответствующего лицензируемого вида деятельности в рамках одной лицензии;</w:t>
      </w:r>
    </w:p>
    <w:bookmarkEnd w:id="36"/>
    <w:bookmarkStart w:name="z3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грубые нарушения – нарушения, связанные с отсутствием на праве собственности или ином законном основании технологического регламента, производственной базы, необходимых приборов и оборудования, складов, лабораторий;</w:t>
      </w:r>
    </w:p>
    <w:bookmarkEnd w:id="37"/>
    <w:bookmarkStart w:name="z3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8"/>
    <w:bookmarkStart w:name="z3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39"/>
    <w:bookmarkStart w:name="z3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40"/>
    <w:bookmarkStart w:name="z3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41"/>
    <w:bookmarkStart w:name="z3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проверки на соответствие квалификационным требованиям субъекты (объекты) контроля относятся к одной из следующих степеней риска (далее – степени риска):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высокой, средней и низкой степени риска, проводится проверка на соответствие квалификационным требованиям и внеплановая проверка.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степени риска, кратность проведения проверки на соответствие квалификационным требованиям определяется настоящими Критериями, но не чаще одного раза в год.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квалификационным требованиям определяется настоящими Критериями, но не чаще одного раза в два года.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квалификационным требованиям определяется настоящими Критериями, но не чаще одного раза в три года.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 внесенным совместным приказом Министра энергетики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проверок на соответствие квалификационным требованиям формируются посредством определения объективных и субъективных критериев.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осуществляется с учетом одного из следующих критериев: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Лицензия на работы и услуги в сфере углеводородов состоит из 13 подвидов деятельности: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промысловые исследования при разведке и добыче углеводородов;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сейсморазведочные работы при разведке и добыче углеводородов;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геофизические работы при разведке и добыче углеводородов;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прострелочно-взрывные работы в скважинах при разведке и добыче углеводородов;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скважин на суше, на море и на внутренних водоемах при разведке и добыче углеводородов;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подземный ремонт, испытание, освоение, опробование, консервация, ликвидация скважин при разведке и добыче углеводородов; цементация скважин при разведке и добыче углеводородов;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нефтеотдачи нефтяных пластов и увеличение производительности скважин при разведке и добыче углеводородов;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и ликвидации разливов на месторождениях углеводородов на море;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нефтегазохимических производств;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базовых проектных документов для месторождений углеводородов и анализ разработки месторождений углеводородов;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технических проектных документов для месторождений углеводородов;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магистральных трубопроводов.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Лицензиаты, получившие лицензию на подвиды деятельности "Бурение скважин на суше, на море и на внутренних водоемах при разведке и добыче углеводородов", "Составление базовых проектных документов для месторождений углеводородов и анализ разработки месторождений углеводородов", "Составление технических проектных документов для месторождений углеводородов", "Работы по предотвращению и ликвидации разливов на месторождениях углеводородов на море" относятся к субъектам высокой степени риска.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лицензию на подвиды деятельности "Геофизические работы при разведке и добыче углеводородов", "Подземный ремонт, испытание, освоение, опробование, консервация, ликвидация скважин при разведке и добыче углеводородов", "Цементация скважин при разведке и добыче углеводородов" относятся к субъектам средней степени риска.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лицензию на подвиды деятельности "Промысловые исследования при разведке и добыче углеводородов", "Сейсморазведочные работы при разведке и добыче углеводородов", "Прострелочно-взрывные работы в скважинах при разведке и добыче углеводородов", "Повышение нефтеотдачи нефтяных пластов и увеличение производительности скважин при разведке и добыче углеводородов", "Эксплуатация нефтегазохимических производств", "Эксплуатация магистральных трубопроводов" относятся к субъектам низкой степени риска.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(объектов) контроля, отнесенных к высокой, средней и низкой степени риска применяются субъективные критерии с целью проведения проверки на соответствие квалификационным требованиям.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в сфере контроля на соответствие квалификационным требованиям в сфере углеводородов.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результаты предыдущих проверок на соответствие квалификационным требованиям в сфере углеводородов.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cовместного приказа Министра энергетики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проверка на соответствие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- при показателе степени риска от 31 до 70 включительно и в отношении него проводится проверка на соответствие квалификационным требованиям, но не чаще одного раза в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 и в отношении него не проводится проверка на соответствие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показатель субъективного критерия,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удельный вес показателя субъективного критерия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промежуточный показатель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нарушения требований на соответствие квалификационным требованиям в отношении лицензиатов, получивших лицензию на работы и услуги в сфере углеводородов,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проведенной предыдущей проверки на соответствие квалификационным требованиям, не допускается включение их при формировании графиков на очередной период государственного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проверки на соответствие квалификационным требованиям определяется органом контроля в отношении субъектов (объектов) контроля, отнесенных к высокой степени риска, не чаще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один раз в год в период с 1 ноября до 15 декабря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проводилась проверка на соответствие квалификационным требованиям, анализируемым периодом является период со дня после даты окончания последней проверки на соответствие квалификационным требованиям до начала проводимого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проверок на соответствие квалификационным требованиям составляются с учетом приоритетности субъекта контроля с наибольшим показателем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квалификационным требованиям проводится на основании годового графика проверок на соответствие квалификационным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cовместного приказа Министра энергетики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"Бурение скважин на суше, на море и на внутренних водоемах при разведке и добыче углеводородов"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буровой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бурового насоса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противовыбросового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узла подготовки, циркуляции и очистки бурового раствора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</w:t>
      </w:r>
      <w:r>
        <w:br/>
      </w:r>
      <w:r>
        <w:rPr>
          <w:rFonts w:ascii="Times New Roman"/>
          <w:b/>
          <w:i w:val="false"/>
          <w:color w:val="000000"/>
        </w:rPr>
        <w:t>получивших лицензию 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"Составление базовых проектных документов для месторождений углеводородов и анализ разработки месторождений углеводородов"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здания или нежилого помещения (офиса) по адресу, указанному в приложении к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геологическому моделированию месторождений нефти и газа, предусматривающее описание структуры, стратиграфии и свойств пород залежи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для промысловых исследований (отбор глубинных проб, замер пластового давления и температуры), используемых для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установки (лебедки) для спускоподъемных операций в скважине, используемой для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3–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"Составление технических проектных документов для месторождений углеводородов"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здания или нежилого помещения (офиса) по адресу, указанному в приложении к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4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"Работы по предотвращению и ликвидации разливов на месторождениях углеводородов на море"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опубликования); с изменениями,  внесенными совместным приказом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нефтесборного устройства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плавающих резервуаров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боновых заграждений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5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"Геофизические работы при разведке и добыче углеводородов"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отбора глубинных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пластового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температуры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акустического каротажа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электрического каротажа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радиоактивного каротажа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6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"Подземный ремонт, испытание, освоение, опробование, консервация, ликвидация скважин при разведке и добыче углеводородов"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подъемной установки по ремонту, испытанию, освоению, опробованию, консервации, ликвидации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противовыбросового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насосного агрегата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7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"Цементация скважин при разведке и добыче углеводородов"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специализированных цементировочных 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8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"Промысловые исследования при разведке и добыче углеводородов"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отбора глубинных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пластового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температуры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установки (лебедки) для спускоподъемных операций в скважине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9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"Сейсморазведочные работы при разведке и добыче углеводородов"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сейсмостанции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сейсморазведочного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10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"Прострелочно-взрывные работы в скважинах при разведке и добыче углеводородов"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либо договора с организацией, имеющей разрешение на постоянное применение взрывчатых веществ и изделий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склада либо договора со специализированной организацией, имеющей склад для хранения взрывчатых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перфорационного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11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7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"Повышение нефтеотдачи нефтяных пластов и увеличение производительности скважин при разведке и добыче углеводородов"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насосных 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12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7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"Эксплуатация нефтегазохимических производств"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помещения/склада/цеха)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основных технологических установок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складов, необходимых для нефтехимического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и выпуска продукции заданного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13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bookmarkStart w:name="z3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лицензиатов, получивших лицензию</w:t>
      </w:r>
      <w:r>
        <w:br/>
      </w:r>
      <w:r>
        <w:rPr>
          <w:rFonts w:ascii="Times New Roman"/>
          <w:b/>
          <w:i w:val="false"/>
          <w:color w:val="000000"/>
        </w:rPr>
        <w:t>на работы и услуги в сфере углеводородов на подвид деятельности</w:t>
      </w:r>
      <w:r>
        <w:br/>
      </w:r>
      <w:r>
        <w:rPr>
          <w:rFonts w:ascii="Times New Roman"/>
          <w:b/>
          <w:i w:val="false"/>
          <w:color w:val="000000"/>
        </w:rPr>
        <w:t>"Эксплуатация магистральных трубопроводов"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31.05.2023 № 204 и Министра национальной экономики РК от 01.06.2023 № 94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магистрального трубопровода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диагностических приборов для технического диагностирования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контрольно-измерительных приборов, инструментов, оборудования для технического обслуживания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программ по реконструкции, модернизации действующих производственных объектов с использованием современного оборудования и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(программ) выполнения ремонтных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эксплуатации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2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"Бурение скважин на суше, на море и на внутренних водоемах при разведке и добыче углеводородов"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бурового насоса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узла подготовки, циркуляции и очистки бурового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3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"Составление базовых проектных документов для месторождений углеводородов и анализ разработки месторождений углеводородов"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здания или нежилого помещения (офиса) по адресу, указанному в приложении к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геологическому моделированию месторождений нефти и газа, предусматривающее описание структуры, стратиграфии и свойств пород залежи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для промысловых исследований (отбор глубинных проб, замер пластового давления и температуры), используемых для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установки (лебедки) для спускоподъемных операций в скважине, используемой для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3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 отношении лицензиатов, получивших лицензию на работы и услуги в сфере углеводородов на подвид деятельности "Составление технических проектных документов для месторождений углеводородов"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здания или нежилого помещения (офиса) по адресу, указанному в приложении к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4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"Работы по предотвращению и ликвидации разливов на месторождениях углеводородов на море"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нефтесборного устройства на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плавающих резервуаров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боновых заграждений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5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"Геофизические работы при разведке и добыче углеводородов"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отбора глубинных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пластового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акустического каротажа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электрического каротажа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радиоактивного каротажа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6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"Подземный ремонт, испытание, освоение, опробование, консервация, ликвидация скважин при разведке и добыче углеводородов"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подъемной установки по ремонту, испытанию, освоению, опробованию, консервации, ликвидации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насосного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7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"Цементация скважин при разведке и добыче углеводородов"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специализированных цементировочных 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8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"Промысловые исследования при разведке и добыче углеводородов"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отбора глубинных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пластового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установки (лебедки) для спускоподъемных операций в скважине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9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"Сейсморазведочные работы при разведке и добыче углеводородов"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сейсмостанции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сейсморазведочного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3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"Прострелочно-взрывные работы в скважинах при разведке и добыче углеводородов"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либо договора с организацией, имеющей разрешение на постоянное применение взрывчатых веществ и изделий на их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склада либо договора со специализированной организацией, имеющей склад для хранения взрывчатых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перфорационного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3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"Повышение нефтеотдачи нефтяных пластов и увеличение производительности скважин при разведке и добыче углеводородов"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насосных 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3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"Эксплуатация нефтегазохимических производств"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основных технологических установок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складов, необходимых для нефтехимического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и выпуска продукции заданного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3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"Эксплуатация магистральных трубопроводов"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совместного приказа Министра энергетики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30.12.2024 № 120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магистрального трубопровода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диагностических приборов для технического диагностирования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контрольно-измерительных приборов, инструментов, оборудования для технического обслуживания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программ по реконструкции, модернизации действующих производственных объектов с использованием современного оборудования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(программ) выполнения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эксплуатации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