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ecd1" w14:textId="3c5e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совместных приказов Министра культуры и спорта Республики Казахстан от 28 января 2016 года № 20 и Министра национальной экономики Республики Казахстан от 9 февраля 2016 года № 65 "Об утверждении критериев оценки степени риска и проверочного листа в области применения законодательства Республики Казахстан о языках" и Министра культуры и спорта Республики Казахстан от 1 ноября 2018 года № 314 и Министра национальной экономики Республики Казахстан от 1 ноября 2018 года № 53 "О внесении изменений в совместный приказ Министра культуры и спорта Республики Казахстан от 28 января 2016 года № 20 и Министра национальной экономики Республики Казахстан от 9 февраля 2016 года № 65 "Об утверждении критериев оценки степени риска и проверочного листа в области применения законодательства Республики Казахстан о языках"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науки и высшего образования Республики Казахстан от 23 ноября 2022 года № 151 и Министра национальной экономики Республики Казахстан от 24 ноября 2022 года № 86. Зарегистрирован в Министерстве юстиции Республики Казахстан 28 ноября 2022 года № 30761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 Закона Республики Казахстан "О правовых актах" ПРИКАЗЫВАЕМ: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января 2016 года № 20 и Министра национальной экономики Республики Казахстан от 9 февраля 2016 года № 65 "Об утверждении критериев оценки степени риска и проверочного листа в области применения законодательства Республики Казахстан о языках" (зарегистрирован в Реестре государственной регистрации нормативных правовых актов под № 13565);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ноября 2018 года № 314 и Министра национальной экономики Республики Казахстан от 1 ноября 2018 года № 53 "О внесении изменений в совместный приказ Министра культуры и спорта Республики Казахстан от 28 января 2016 года № 20 и Министра национальной экономики Республики Казахстан от 9 февраля 2016 года № 65 "Об утверждении критериев оценки степени риска и проверочного листа в области применения законодательства Республики Казахстан о языках" (зарегистрирован в Реестре государственной регистрации нормативных правовых актов под № 17680).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науки и высшего образования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__________А. Куантыров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__________Т. Ешенкулов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