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69eb3" w14:textId="0b69e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национальной экономики Республики Казахстан от 30 ноября 2015 года № 750 "Об утверждении Правил организации застройки и прохождения разрешительных процедур в сфере строительства"</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20 октября 2022 года № 585. Зарегистрирован в Министерстве юстиции Республики Казахстан 21 октября 2022 года № 30274</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30 ноября 2015 года № 750 "Об утверждении Правил организации застройки и прохождения разрешительных процедур в сфере строительства" (зарегистрирован в Реестре государственной регистрации нормативных правовых актов за № 12684)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застройки и прохождения разрешительных процедур в сфере строительства,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Start w:name="z8" w:id="3"/>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w:t>
            </w:r>
          </w:p>
          <w:p>
            <w:pPr>
              <w:spacing w:after="20"/>
              <w:ind w:left="20"/>
              <w:jc w:val="both"/>
            </w:pPr>
          </w:p>
          <w:p>
            <w:pPr>
              <w:spacing w:after="20"/>
              <w:ind w:left="20"/>
              <w:jc w:val="both"/>
            </w:pPr>
            <w:r>
              <w:rPr>
                <w:rFonts w:ascii="Times New Roman"/>
                <w:b w:val="false"/>
                <w:i/>
                <w:color w:val="000000"/>
                <w:sz w:val="20"/>
              </w:rPr>
              <w:t>и инфраструктурного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октября 2022 года № 585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w:t>
            </w:r>
            <w:r>
              <w:br/>
            </w:r>
            <w:r>
              <w:rPr>
                <w:rFonts w:ascii="Times New Roman"/>
                <w:b w:val="false"/>
                <w:i w:val="false"/>
                <w:color w:val="000000"/>
                <w:sz w:val="20"/>
              </w:rPr>
              <w:t>застройки и прохождения</w:t>
            </w:r>
            <w:r>
              <w:br/>
            </w:r>
            <w:r>
              <w:rPr>
                <w:rFonts w:ascii="Times New Roman"/>
                <w:b w:val="false"/>
                <w:i w:val="false"/>
                <w:color w:val="000000"/>
                <w:sz w:val="20"/>
              </w:rPr>
              <w:t>разрешительных процедур</w:t>
            </w:r>
            <w:r>
              <w:br/>
            </w:r>
            <w:r>
              <w:rPr>
                <w:rFonts w:ascii="Times New Roman"/>
                <w:b w:val="false"/>
                <w:i w:val="false"/>
                <w:color w:val="000000"/>
                <w:sz w:val="20"/>
              </w:rPr>
              <w:t>в сфере строительства</w:t>
            </w:r>
          </w:p>
        </w:tc>
      </w:tr>
    </w:tbl>
    <w:bookmarkStart w:name="z17" w:id="9"/>
    <w:p>
      <w:pPr>
        <w:spacing w:after="0"/>
        <w:ind w:left="0"/>
        <w:jc w:val="left"/>
      </w:pPr>
      <w:r>
        <w:rPr>
          <w:rFonts w:ascii="Times New Roman"/>
          <w:b/>
          <w:i w:val="false"/>
          <w:color w:val="000000"/>
        </w:rPr>
        <w:t xml:space="preserve"> Состав и содержание эскиза (эскизного проекта) и технического проекта</w:t>
      </w:r>
    </w:p>
    <w:bookmarkEnd w:id="9"/>
    <w:bookmarkStart w:name="z18" w:id="10"/>
    <w:p>
      <w:pPr>
        <w:spacing w:after="0"/>
        <w:ind w:left="0"/>
        <w:jc w:val="both"/>
      </w:pPr>
      <w:r>
        <w:rPr>
          <w:rFonts w:ascii="Times New Roman"/>
          <w:b w:val="false"/>
          <w:i w:val="false"/>
          <w:color w:val="000000"/>
          <w:sz w:val="28"/>
        </w:rPr>
        <w:t>
      Состав и содержание эскиза (эскизного проекта), разрабатываемого на предпроектной стадии для объектов нового строительства, разработанного проектной организацией, имеющей соответствующую лицензию:</w:t>
      </w:r>
    </w:p>
    <w:bookmarkEnd w:id="10"/>
    <w:bookmarkStart w:name="z19" w:id="11"/>
    <w:p>
      <w:pPr>
        <w:spacing w:after="0"/>
        <w:ind w:left="0"/>
        <w:jc w:val="both"/>
      </w:pPr>
      <w:r>
        <w:rPr>
          <w:rFonts w:ascii="Times New Roman"/>
          <w:b w:val="false"/>
          <w:i w:val="false"/>
          <w:color w:val="000000"/>
          <w:sz w:val="28"/>
        </w:rPr>
        <w:t>
      1. Ситуационный план в масштабе 1:1000; 1:2000; 1:5000 (один из перечисленных);</w:t>
      </w:r>
    </w:p>
    <w:bookmarkEnd w:id="11"/>
    <w:bookmarkStart w:name="z20" w:id="12"/>
    <w:p>
      <w:pPr>
        <w:spacing w:after="0"/>
        <w:ind w:left="0"/>
        <w:jc w:val="both"/>
      </w:pPr>
      <w:r>
        <w:rPr>
          <w:rFonts w:ascii="Times New Roman"/>
          <w:b w:val="false"/>
          <w:i w:val="false"/>
          <w:color w:val="000000"/>
          <w:sz w:val="28"/>
        </w:rPr>
        <w:t>
      2. Генеральный план объекта в масштабе 1:500; 1:1000 (один из перечисленных);</w:t>
      </w:r>
    </w:p>
    <w:bookmarkEnd w:id="12"/>
    <w:bookmarkStart w:name="z21" w:id="13"/>
    <w:p>
      <w:pPr>
        <w:spacing w:after="0"/>
        <w:ind w:left="0"/>
        <w:jc w:val="both"/>
      </w:pPr>
      <w:r>
        <w:rPr>
          <w:rFonts w:ascii="Times New Roman"/>
          <w:b w:val="false"/>
          <w:i w:val="false"/>
          <w:color w:val="000000"/>
          <w:sz w:val="28"/>
        </w:rPr>
        <w:t>
      3. Фасады в масштабе 1:50; 1:100; 1:200; 1:400 (один из перечисленных) с ведомостью наружной отделки;</w:t>
      </w:r>
    </w:p>
    <w:bookmarkEnd w:id="13"/>
    <w:bookmarkStart w:name="z22" w:id="14"/>
    <w:p>
      <w:pPr>
        <w:spacing w:after="0"/>
        <w:ind w:left="0"/>
        <w:jc w:val="both"/>
      </w:pPr>
      <w:r>
        <w:rPr>
          <w:rFonts w:ascii="Times New Roman"/>
          <w:b w:val="false"/>
          <w:i w:val="false"/>
          <w:color w:val="000000"/>
          <w:sz w:val="28"/>
        </w:rPr>
        <w:t>
      4. Планы этажей с экспликацией помещений, разрезы в масштабе 1:100; 1:200; 1:400 (один из перечисленных);</w:t>
      </w:r>
    </w:p>
    <w:bookmarkEnd w:id="14"/>
    <w:bookmarkStart w:name="z23" w:id="15"/>
    <w:p>
      <w:pPr>
        <w:spacing w:after="0"/>
        <w:ind w:left="0"/>
        <w:jc w:val="both"/>
      </w:pPr>
      <w:r>
        <w:rPr>
          <w:rFonts w:ascii="Times New Roman"/>
          <w:b w:val="false"/>
          <w:i w:val="false"/>
          <w:color w:val="000000"/>
          <w:sz w:val="28"/>
        </w:rPr>
        <w:t>
      5. План кровли в масштабе 1:50; 1:100; 1:200; 1:400 (один из перечисленных);</w:t>
      </w:r>
    </w:p>
    <w:bookmarkEnd w:id="15"/>
    <w:bookmarkStart w:name="z24" w:id="16"/>
    <w:p>
      <w:pPr>
        <w:spacing w:after="0"/>
        <w:ind w:left="0"/>
        <w:jc w:val="both"/>
      </w:pPr>
      <w:r>
        <w:rPr>
          <w:rFonts w:ascii="Times New Roman"/>
          <w:b w:val="false"/>
          <w:i w:val="false"/>
          <w:color w:val="000000"/>
          <w:sz w:val="28"/>
        </w:rPr>
        <w:t>
      6. Планы инженерных сетей;</w:t>
      </w:r>
    </w:p>
    <w:bookmarkEnd w:id="16"/>
    <w:bookmarkStart w:name="z25" w:id="17"/>
    <w:p>
      <w:pPr>
        <w:spacing w:after="0"/>
        <w:ind w:left="0"/>
        <w:jc w:val="both"/>
      </w:pPr>
      <w:r>
        <w:rPr>
          <w:rFonts w:ascii="Times New Roman"/>
          <w:b w:val="false"/>
          <w:i w:val="false"/>
          <w:color w:val="000000"/>
          <w:sz w:val="28"/>
        </w:rPr>
        <w:t>
      7. Общие данные с изложением основных конструктивных и архитектурно-планировочных решений здания, выбора материалов отделки и цветового решения фасадов, а также элементов благоустройства и озеленения участка с приведением основных объемно-планировочных показателей (вместимость, пропускная способность, мощность, строительный объем, общая и полезная площадь здания, площади застройки, озелененных и благоустроенных территории участка, материалы отделки и цветовой отделки фасада).</w:t>
      </w:r>
    </w:p>
    <w:bookmarkEnd w:id="17"/>
    <w:bookmarkStart w:name="z26" w:id="18"/>
    <w:p>
      <w:pPr>
        <w:spacing w:after="0"/>
        <w:ind w:left="0"/>
        <w:jc w:val="both"/>
      </w:pPr>
      <w:r>
        <w:rPr>
          <w:rFonts w:ascii="Times New Roman"/>
          <w:b w:val="false"/>
          <w:i w:val="false"/>
          <w:color w:val="000000"/>
          <w:sz w:val="28"/>
        </w:rPr>
        <w:t>
      Состав и содержание технического проекта, разрабатываемого для объектов реконструкции (перепланировки, переоборудования) помещений (отдельных частей) существующих зданий и сооружений, разработанного проектной организацией, имеющей соответствующую лицензию:</w:t>
      </w:r>
    </w:p>
    <w:bookmarkEnd w:id="18"/>
    <w:bookmarkStart w:name="z27" w:id="19"/>
    <w:p>
      <w:pPr>
        <w:spacing w:after="0"/>
        <w:ind w:left="0"/>
        <w:jc w:val="both"/>
      </w:pPr>
      <w:r>
        <w:rPr>
          <w:rFonts w:ascii="Times New Roman"/>
          <w:b w:val="false"/>
          <w:i w:val="false"/>
          <w:color w:val="000000"/>
          <w:sz w:val="28"/>
        </w:rPr>
        <w:t>
      1. Ситуационный план в масштабе 1:1000; 1:2000; 1:5000 (один из перечисленных) при изменении фасада в связи с устройством входной группы, реконструкции путем строительства пристройки;</w:t>
      </w:r>
    </w:p>
    <w:bookmarkEnd w:id="19"/>
    <w:bookmarkStart w:name="z28" w:id="20"/>
    <w:p>
      <w:pPr>
        <w:spacing w:after="0"/>
        <w:ind w:left="0"/>
        <w:jc w:val="both"/>
      </w:pPr>
      <w:r>
        <w:rPr>
          <w:rFonts w:ascii="Times New Roman"/>
          <w:b w:val="false"/>
          <w:i w:val="false"/>
          <w:color w:val="000000"/>
          <w:sz w:val="28"/>
        </w:rPr>
        <w:t>
      2. Генеральный план объекта в масштабе 1:500; 1:1000 (один из перечисленных) при изменении фасада в связи с устройством входной группы, реконструкции путем строительства пристройки;</w:t>
      </w:r>
    </w:p>
    <w:bookmarkEnd w:id="20"/>
    <w:bookmarkStart w:name="z29" w:id="21"/>
    <w:p>
      <w:pPr>
        <w:spacing w:after="0"/>
        <w:ind w:left="0"/>
        <w:jc w:val="both"/>
      </w:pPr>
      <w:r>
        <w:rPr>
          <w:rFonts w:ascii="Times New Roman"/>
          <w:b w:val="false"/>
          <w:i w:val="false"/>
          <w:color w:val="000000"/>
          <w:sz w:val="28"/>
        </w:rPr>
        <w:t>
      3. Фасады в масштабе 1:50; 1:100; 1:200; 1:400 (один из перечисленных) с ведомостью наружной отделки при изменении фасада в связи с устройством входной группы, реконструкции путем строительства пристройки;</w:t>
      </w:r>
    </w:p>
    <w:bookmarkEnd w:id="21"/>
    <w:bookmarkStart w:name="z30" w:id="22"/>
    <w:p>
      <w:pPr>
        <w:spacing w:after="0"/>
        <w:ind w:left="0"/>
        <w:jc w:val="both"/>
      </w:pPr>
      <w:r>
        <w:rPr>
          <w:rFonts w:ascii="Times New Roman"/>
          <w:b w:val="false"/>
          <w:i w:val="false"/>
          <w:color w:val="000000"/>
          <w:sz w:val="28"/>
        </w:rPr>
        <w:t>
      4. Планы помещений до реконструкции (перепланировки, переоборудования);</w:t>
      </w:r>
    </w:p>
    <w:bookmarkEnd w:id="22"/>
    <w:bookmarkStart w:name="z31" w:id="23"/>
    <w:p>
      <w:pPr>
        <w:spacing w:after="0"/>
        <w:ind w:left="0"/>
        <w:jc w:val="both"/>
      </w:pPr>
      <w:r>
        <w:rPr>
          <w:rFonts w:ascii="Times New Roman"/>
          <w:b w:val="false"/>
          <w:i w:val="false"/>
          <w:color w:val="000000"/>
          <w:sz w:val="28"/>
        </w:rPr>
        <w:t>
      5. Планы помещений после реконструкции (перепланировки, переоборудования);</w:t>
      </w:r>
    </w:p>
    <w:bookmarkEnd w:id="23"/>
    <w:bookmarkStart w:name="z32" w:id="24"/>
    <w:p>
      <w:pPr>
        <w:spacing w:after="0"/>
        <w:ind w:left="0"/>
        <w:jc w:val="both"/>
      </w:pPr>
      <w:r>
        <w:rPr>
          <w:rFonts w:ascii="Times New Roman"/>
          <w:b w:val="false"/>
          <w:i w:val="false"/>
          <w:color w:val="000000"/>
          <w:sz w:val="28"/>
        </w:rPr>
        <w:t>
      6. План кровли в масштабе 1:50; 1:100; 1:200; 1:400 (один из перечисленных) при изменении этажности и реконструкции путем строительства пристройки;</w:t>
      </w:r>
    </w:p>
    <w:bookmarkEnd w:id="24"/>
    <w:bookmarkStart w:name="z33" w:id="25"/>
    <w:p>
      <w:pPr>
        <w:spacing w:after="0"/>
        <w:ind w:left="0"/>
        <w:jc w:val="both"/>
      </w:pPr>
      <w:r>
        <w:rPr>
          <w:rFonts w:ascii="Times New Roman"/>
          <w:b w:val="false"/>
          <w:i w:val="false"/>
          <w:color w:val="000000"/>
          <w:sz w:val="28"/>
        </w:rPr>
        <w:t>
      7. Общие данные с изложением основных конструктивных и архитектурно-планировочных решений здания, выбора материалов отделки и цветового решения фасадов, с описанием состояния демонтируемых конструкций, с выводами о виде реконструкции (перепланировки, переоборудовании) - связана (не связана) с изменением несущих и ограждающих (наружных) конструкций, инженерных систем и оборудования.</w:t>
      </w:r>
    </w:p>
    <w:bookmarkEnd w:id="25"/>
    <w:bookmarkStart w:name="z34" w:id="26"/>
    <w:p>
      <w:pPr>
        <w:spacing w:after="0"/>
        <w:ind w:left="0"/>
        <w:jc w:val="both"/>
      </w:pPr>
      <w:r>
        <w:rPr>
          <w:rFonts w:ascii="Times New Roman"/>
          <w:b w:val="false"/>
          <w:i w:val="false"/>
          <w:color w:val="000000"/>
          <w:sz w:val="28"/>
        </w:rPr>
        <w:t>
      Состав и содержание эскиза (эскизного проекта), разрабатываемого для объекта наружной (визуальной) рекламы, размещаемого на открытом пространстве за пределами помещений в населенных пунктах, разработанного лицом либо проектной организацией, имеющей соответствующую лицензию:</w:t>
      </w:r>
    </w:p>
    <w:bookmarkEnd w:id="26"/>
    <w:bookmarkStart w:name="z35" w:id="27"/>
    <w:p>
      <w:pPr>
        <w:spacing w:after="0"/>
        <w:ind w:left="0"/>
        <w:jc w:val="both"/>
      </w:pPr>
      <w:r>
        <w:rPr>
          <w:rFonts w:ascii="Times New Roman"/>
          <w:b w:val="false"/>
          <w:i w:val="false"/>
          <w:color w:val="000000"/>
          <w:sz w:val="28"/>
        </w:rPr>
        <w:t>
      1. Ситуационный план в масштабе 1:1000; 1:2000; 1:5000 (один из перечисленных);</w:t>
      </w:r>
    </w:p>
    <w:bookmarkEnd w:id="27"/>
    <w:bookmarkStart w:name="z36" w:id="28"/>
    <w:p>
      <w:pPr>
        <w:spacing w:after="0"/>
        <w:ind w:left="0"/>
        <w:jc w:val="both"/>
      </w:pPr>
      <w:r>
        <w:rPr>
          <w:rFonts w:ascii="Times New Roman"/>
          <w:b w:val="false"/>
          <w:i w:val="false"/>
          <w:color w:val="000000"/>
          <w:sz w:val="28"/>
        </w:rPr>
        <w:t>
      2. Дневное и ночное изображение объекта наружной (визуальной) рекламы;</w:t>
      </w:r>
    </w:p>
    <w:bookmarkEnd w:id="28"/>
    <w:bookmarkStart w:name="z37" w:id="29"/>
    <w:p>
      <w:pPr>
        <w:spacing w:after="0"/>
        <w:ind w:left="0"/>
        <w:jc w:val="both"/>
      </w:pPr>
      <w:r>
        <w:rPr>
          <w:rFonts w:ascii="Times New Roman"/>
          <w:b w:val="false"/>
          <w:i w:val="false"/>
          <w:color w:val="000000"/>
          <w:sz w:val="28"/>
        </w:rPr>
        <w:t>
      3. Конструктивные решения;</w:t>
      </w:r>
    </w:p>
    <w:bookmarkEnd w:id="29"/>
    <w:bookmarkStart w:name="z38" w:id="30"/>
    <w:p>
      <w:pPr>
        <w:spacing w:after="0"/>
        <w:ind w:left="0"/>
        <w:jc w:val="both"/>
      </w:pPr>
      <w:r>
        <w:rPr>
          <w:rFonts w:ascii="Times New Roman"/>
          <w:b w:val="false"/>
          <w:i w:val="false"/>
          <w:color w:val="000000"/>
          <w:sz w:val="28"/>
        </w:rPr>
        <w:t>
      4. Решение по инженерному обеспечению;</w:t>
      </w:r>
    </w:p>
    <w:bookmarkEnd w:id="30"/>
    <w:bookmarkStart w:name="z39" w:id="31"/>
    <w:p>
      <w:pPr>
        <w:spacing w:after="0"/>
        <w:ind w:left="0"/>
        <w:jc w:val="both"/>
      </w:pPr>
      <w:r>
        <w:rPr>
          <w:rFonts w:ascii="Times New Roman"/>
          <w:b w:val="false"/>
          <w:i w:val="false"/>
          <w:color w:val="000000"/>
          <w:sz w:val="28"/>
        </w:rPr>
        <w:t>
      5. Общие данные с изложением основных конструктивных и архитектурно-планировочных решений, выбора материалов и цветового решения.</w:t>
      </w:r>
    </w:p>
    <w:bookmarkEnd w:id="31"/>
    <w:bookmarkStart w:name="z40" w:id="32"/>
    <w:p>
      <w:pPr>
        <w:spacing w:after="0"/>
        <w:ind w:left="0"/>
        <w:jc w:val="both"/>
      </w:pPr>
      <w:r>
        <w:rPr>
          <w:rFonts w:ascii="Times New Roman"/>
          <w:b w:val="false"/>
          <w:i w:val="false"/>
          <w:color w:val="000000"/>
          <w:sz w:val="28"/>
        </w:rPr>
        <w:t>
      Состав и содержание эскиза (эскизного проекта) инженерных сетей, разработанного проектной организацией, имеющей соответствующую лицензию:</w:t>
      </w:r>
    </w:p>
    <w:bookmarkEnd w:id="32"/>
    <w:bookmarkStart w:name="z41" w:id="33"/>
    <w:p>
      <w:pPr>
        <w:spacing w:after="0"/>
        <w:ind w:left="0"/>
        <w:jc w:val="both"/>
      </w:pPr>
      <w:r>
        <w:rPr>
          <w:rFonts w:ascii="Times New Roman"/>
          <w:b w:val="false"/>
          <w:i w:val="false"/>
          <w:color w:val="000000"/>
          <w:sz w:val="28"/>
        </w:rPr>
        <w:t>
      1. Ситуационный план в масштабе 1:1000; 1:2000; 1:5000 (один из перечисленных);</w:t>
      </w:r>
    </w:p>
    <w:bookmarkEnd w:id="33"/>
    <w:bookmarkStart w:name="z42" w:id="34"/>
    <w:p>
      <w:pPr>
        <w:spacing w:after="0"/>
        <w:ind w:left="0"/>
        <w:jc w:val="both"/>
      </w:pPr>
      <w:r>
        <w:rPr>
          <w:rFonts w:ascii="Times New Roman"/>
          <w:b w:val="false"/>
          <w:i w:val="false"/>
          <w:color w:val="000000"/>
          <w:sz w:val="28"/>
        </w:rPr>
        <w:t>
      2. Генеральный план, на который наносятся проектируемые и существующие (сохраняемые и подлежащие сносу) здания, сооружения, строения, инженерные и транспортные коммуникации, элементы благоустройства и многолетние зеленые насаждения;</w:t>
      </w:r>
    </w:p>
    <w:bookmarkEnd w:id="34"/>
    <w:bookmarkStart w:name="z43" w:id="35"/>
    <w:p>
      <w:pPr>
        <w:spacing w:after="0"/>
        <w:ind w:left="0"/>
        <w:jc w:val="both"/>
      </w:pPr>
      <w:r>
        <w:rPr>
          <w:rFonts w:ascii="Times New Roman"/>
          <w:b w:val="false"/>
          <w:i w:val="false"/>
          <w:color w:val="000000"/>
          <w:sz w:val="28"/>
        </w:rPr>
        <w:t>
      3. Планы инженерных сетей;</w:t>
      </w:r>
    </w:p>
    <w:bookmarkEnd w:id="35"/>
    <w:bookmarkStart w:name="z44" w:id="36"/>
    <w:p>
      <w:pPr>
        <w:spacing w:after="0"/>
        <w:ind w:left="0"/>
        <w:jc w:val="both"/>
      </w:pPr>
      <w:r>
        <w:rPr>
          <w:rFonts w:ascii="Times New Roman"/>
          <w:b w:val="false"/>
          <w:i w:val="false"/>
          <w:color w:val="000000"/>
          <w:sz w:val="28"/>
        </w:rPr>
        <w:t>
      4. Профили инженерных сетей;</w:t>
      </w:r>
    </w:p>
    <w:bookmarkEnd w:id="36"/>
    <w:bookmarkStart w:name="z45" w:id="37"/>
    <w:p>
      <w:pPr>
        <w:spacing w:after="0"/>
        <w:ind w:left="0"/>
        <w:jc w:val="both"/>
      </w:pPr>
      <w:r>
        <w:rPr>
          <w:rFonts w:ascii="Times New Roman"/>
          <w:b w:val="false"/>
          <w:i w:val="false"/>
          <w:color w:val="000000"/>
          <w:sz w:val="28"/>
        </w:rPr>
        <w:t>
      5. Конструктивные и строительные решения;</w:t>
      </w:r>
    </w:p>
    <w:bookmarkEnd w:id="37"/>
    <w:bookmarkStart w:name="z46" w:id="38"/>
    <w:p>
      <w:pPr>
        <w:spacing w:after="0"/>
        <w:ind w:left="0"/>
        <w:jc w:val="both"/>
      </w:pPr>
      <w:r>
        <w:rPr>
          <w:rFonts w:ascii="Times New Roman"/>
          <w:b w:val="false"/>
          <w:i w:val="false"/>
          <w:color w:val="000000"/>
          <w:sz w:val="28"/>
        </w:rPr>
        <w:t>
      6. Спецификации;</w:t>
      </w:r>
    </w:p>
    <w:bookmarkEnd w:id="38"/>
    <w:bookmarkStart w:name="z47" w:id="39"/>
    <w:p>
      <w:pPr>
        <w:spacing w:after="0"/>
        <w:ind w:left="0"/>
        <w:jc w:val="both"/>
      </w:pPr>
      <w:r>
        <w:rPr>
          <w:rFonts w:ascii="Times New Roman"/>
          <w:b w:val="false"/>
          <w:i w:val="false"/>
          <w:color w:val="000000"/>
          <w:sz w:val="28"/>
        </w:rPr>
        <w:t>
      7. Общие данные с изложением основных конструктивных и архитектурно-планировочных решений по расположению (прокладке) инженерных сетей и коммуникаций, выбора материалов, инженерно-технические мероприятия по обеспечению безопасности эксплуатации, мероприятия по защите окружающей среды, а также по благоустройству и озеленению участка с приведением основных объемно-планировочных показателей (пропускная способность, мощность, объем, протяженность, площади застройки, озелененных и благоустроенных участков, материалы).</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организации</w:t>
            </w:r>
            <w:r>
              <w:br/>
            </w:r>
            <w:r>
              <w:rPr>
                <w:rFonts w:ascii="Times New Roman"/>
                <w:b w:val="false"/>
                <w:i w:val="false"/>
                <w:color w:val="000000"/>
                <w:sz w:val="20"/>
              </w:rPr>
              <w:t>застройки и прохождения</w:t>
            </w:r>
            <w:r>
              <w:br/>
            </w:r>
            <w:r>
              <w:rPr>
                <w:rFonts w:ascii="Times New Roman"/>
                <w:b w:val="false"/>
                <w:i w:val="false"/>
                <w:color w:val="000000"/>
                <w:sz w:val="20"/>
              </w:rPr>
              <w:t>разрешительных процедур</w:t>
            </w:r>
            <w:r>
              <w:br/>
            </w:r>
            <w:r>
              <w:rPr>
                <w:rFonts w:ascii="Times New Roman"/>
                <w:b w:val="false"/>
                <w:i w:val="false"/>
                <w:color w:val="000000"/>
                <w:sz w:val="20"/>
              </w:rPr>
              <w:t>в сфере строительства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"Утверждаю"</w:t>
            </w:r>
            <w:r>
              <w:br/>
            </w:r>
            <w:r>
              <w:rPr>
                <w:rFonts w:ascii="Times New Roman"/>
                <w:b w:val="false"/>
                <w:i w:val="false"/>
                <w:color w:val="000000"/>
                <w:sz w:val="20"/>
              </w:rPr>
              <w:t>(қаланың, ауданның)</w:t>
            </w:r>
            <w:r>
              <w:br/>
            </w:r>
            <w:r>
              <w:rPr>
                <w:rFonts w:ascii="Times New Roman"/>
                <w:b w:val="false"/>
                <w:i w:val="false"/>
                <w:color w:val="000000"/>
                <w:sz w:val="20"/>
              </w:rPr>
              <w:t>бас сәулетшісі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Главный архитектор</w:t>
            </w:r>
            <w:r>
              <w:br/>
            </w:r>
            <w:r>
              <w:rPr>
                <w:rFonts w:ascii="Times New Roman"/>
                <w:b w:val="false"/>
                <w:i w:val="false"/>
                <w:color w:val="000000"/>
                <w:sz w:val="20"/>
              </w:rPr>
              <w:t>(города, района)</w:t>
            </w:r>
            <w:r>
              <w:br/>
            </w:r>
            <w:r>
              <w:rPr>
                <w:rFonts w:ascii="Times New Roman"/>
                <w:b w:val="false"/>
                <w:i w:val="false"/>
                <w:color w:val="000000"/>
                <w:sz w:val="20"/>
              </w:rPr>
              <w:t>_______________________</w:t>
            </w:r>
            <w:r>
              <w:br/>
            </w:r>
            <w:r>
              <w:rPr>
                <w:rFonts w:ascii="Times New Roman"/>
                <w:b w:val="false"/>
                <w:i w:val="false"/>
                <w:color w:val="000000"/>
                <w:sz w:val="20"/>
              </w:rPr>
              <w:t>Тегі, аты, әкесініңаты</w:t>
            </w:r>
            <w:r>
              <w:br/>
            </w:r>
            <w:r>
              <w:rPr>
                <w:rFonts w:ascii="Times New Roman"/>
                <w:b w:val="false"/>
                <w:i w:val="false"/>
                <w:color w:val="000000"/>
                <w:sz w:val="20"/>
              </w:rPr>
              <w:t>(оның болған жағдайында)</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bookmarkStart w:name="z53" w:id="40"/>
    <w:p>
      <w:pPr>
        <w:spacing w:after="0"/>
        <w:ind w:left="0"/>
        <w:jc w:val="left"/>
      </w:pPr>
      <w:r>
        <w:rPr>
          <w:rFonts w:ascii="Times New Roman"/>
          <w:b/>
          <w:i w:val="false"/>
          <w:color w:val="000000"/>
        </w:rPr>
        <w:t xml:space="preserve"> Жобалауға арналған сәулет-жоспарлау тапсырмасы (СЖТ)</w:t>
      </w:r>
      <w:r>
        <w:br/>
      </w:r>
      <w:r>
        <w:rPr>
          <w:rFonts w:ascii="Times New Roman"/>
          <w:b/>
          <w:i w:val="false"/>
          <w:color w:val="000000"/>
        </w:rPr>
        <w:t>Архитектурно – планировочное задание на проектирование (АПЗ)</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от "__"______ 20____ года</w:t>
            </w:r>
            <w:r>
              <w:br/>
            </w:r>
            <w:r>
              <w:rPr>
                <w:rFonts w:ascii="Times New Roman"/>
                <w:b w:val="false"/>
                <w:i w:val="false"/>
                <w:color w:val="000000"/>
                <w:sz w:val="20"/>
              </w:rPr>
              <w:t>№__ 20___ жылғы "__"________</w:t>
            </w:r>
          </w:p>
        </w:tc>
      </w:tr>
    </w:tbl>
    <w:p>
      <w:pPr>
        <w:spacing w:after="0"/>
        <w:ind w:left="0"/>
        <w:jc w:val="both"/>
      </w:pPr>
      <w:bookmarkStart w:name="z55" w:id="41"/>
      <w:r>
        <w:rPr>
          <w:rFonts w:ascii="Times New Roman"/>
          <w:b w:val="false"/>
          <w:i w:val="false"/>
          <w:color w:val="000000"/>
          <w:sz w:val="28"/>
        </w:rPr>
        <w:t>
      Объектінің атауы: __________________________________________________________________</w:t>
      </w:r>
    </w:p>
    <w:bookmarkEnd w:id="41"/>
    <w:p>
      <w:pPr>
        <w:spacing w:after="0"/>
        <w:ind w:left="0"/>
        <w:jc w:val="both"/>
      </w:pPr>
      <w:r>
        <w:rPr>
          <w:rFonts w:ascii="Times New Roman"/>
          <w:b w:val="false"/>
          <w:i w:val="false"/>
          <w:color w:val="000000"/>
          <w:sz w:val="28"/>
        </w:rPr>
        <w:t>Наименование объекта:</w:t>
      </w:r>
    </w:p>
    <w:p>
      <w:pPr>
        <w:spacing w:after="0"/>
        <w:ind w:left="0"/>
        <w:jc w:val="both"/>
      </w:pPr>
      <w:r>
        <w:rPr>
          <w:rFonts w:ascii="Times New Roman"/>
          <w:b w:val="false"/>
          <w:i w:val="false"/>
          <w:color w:val="000000"/>
          <w:sz w:val="28"/>
        </w:rPr>
        <w:t>Тапсырыс беруші (құрылыс салушы, инвестор): _________________________________________</w:t>
      </w:r>
    </w:p>
    <w:p>
      <w:pPr>
        <w:spacing w:after="0"/>
        <w:ind w:left="0"/>
        <w:jc w:val="both"/>
      </w:pPr>
      <w:r>
        <w:rPr>
          <w:rFonts w:ascii="Times New Roman"/>
          <w:b w:val="false"/>
          <w:i w:val="false"/>
          <w:color w:val="000000"/>
          <w:sz w:val="28"/>
        </w:rPr>
        <w:t>Заказчик (застройщик, инвестор):</w:t>
      </w:r>
    </w:p>
    <w:p>
      <w:pPr>
        <w:spacing w:after="0"/>
        <w:ind w:left="0"/>
        <w:jc w:val="both"/>
      </w:pPr>
      <w:r>
        <w:rPr>
          <w:rFonts w:ascii="Times New Roman"/>
          <w:b w:val="false"/>
          <w:i w:val="false"/>
          <w:color w:val="000000"/>
          <w:sz w:val="28"/>
        </w:rPr>
        <w:t>Объектінің мекенжайы ______________________________________________________________</w:t>
      </w:r>
    </w:p>
    <w:p>
      <w:pPr>
        <w:spacing w:after="0"/>
        <w:ind w:left="0"/>
        <w:jc w:val="both"/>
      </w:pPr>
      <w:r>
        <w:rPr>
          <w:rFonts w:ascii="Times New Roman"/>
          <w:b w:val="false"/>
          <w:i w:val="false"/>
          <w:color w:val="000000"/>
          <w:sz w:val="28"/>
        </w:rPr>
        <w:t>Адрес объекта</w:t>
      </w:r>
    </w:p>
    <w:p>
      <w:pPr>
        <w:spacing w:after="0"/>
        <w:ind w:left="0"/>
        <w:jc w:val="both"/>
      </w:pPr>
      <w:r>
        <w:rPr>
          <w:rFonts w:ascii="Times New Roman"/>
          <w:b w:val="false"/>
          <w:i w:val="false"/>
          <w:color w:val="000000"/>
          <w:sz w:val="28"/>
        </w:rPr>
        <w:t>Қала (елді мекен), жыл ______________________________________________________________</w:t>
      </w:r>
    </w:p>
    <w:p>
      <w:pPr>
        <w:spacing w:after="0"/>
        <w:ind w:left="0"/>
        <w:jc w:val="both"/>
      </w:pPr>
      <w:r>
        <w:rPr>
          <w:rFonts w:ascii="Times New Roman"/>
          <w:b w:val="false"/>
          <w:i w:val="false"/>
          <w:color w:val="000000"/>
          <w:sz w:val="28"/>
        </w:rPr>
        <w:t>Населенный пункт,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тапсырмасын (СЖТ) әзірлеу үшін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2"/>
          <w:p>
            <w:pPr>
              <w:spacing w:after="20"/>
              <w:ind w:left="20"/>
              <w:jc w:val="both"/>
            </w:pPr>
            <w:r>
              <w:rPr>
                <w:rFonts w:ascii="Times New Roman"/>
                <w:b w:val="false"/>
                <w:i w:val="false"/>
                <w:color w:val="000000"/>
                <w:sz w:val="20"/>
              </w:rPr>
              <w:t>
Қала (аудан) әкімдігінің қаулысы немесе құқық белгілейтін құжат №_______ _________ (күні, айы, жылы)</w:t>
            </w:r>
          </w:p>
          <w:bookmarkEnd w:id="42"/>
          <w:p>
            <w:pPr>
              <w:spacing w:after="20"/>
              <w:ind w:left="20"/>
              <w:jc w:val="both"/>
            </w:pPr>
            <w:r>
              <w:rPr>
                <w:rFonts w:ascii="Times New Roman"/>
                <w:b w:val="false"/>
                <w:i w:val="false"/>
                <w:color w:val="000000"/>
                <w:sz w:val="20"/>
              </w:rPr>
              <w:t>
 Жер учаскесін таңдау актісі (СЖТ-сын жер учаскесімен бірге беру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3"/>
          <w:p>
            <w:pPr>
              <w:spacing w:after="20"/>
              <w:ind w:left="20"/>
              <w:jc w:val="both"/>
            </w:pPr>
            <w:r>
              <w:rPr>
                <w:rFonts w:ascii="Times New Roman"/>
                <w:b w:val="false"/>
                <w:i w:val="false"/>
                <w:color w:val="000000"/>
                <w:sz w:val="20"/>
              </w:rPr>
              <w:t>
Постановление акимата города (района) или правоустанавливающий документ №_______ от_________</w:t>
            </w:r>
          </w:p>
          <w:bookmarkEnd w:id="43"/>
          <w:p>
            <w:pPr>
              <w:spacing w:after="20"/>
              <w:ind w:left="20"/>
              <w:jc w:val="both"/>
            </w:pPr>
            <w:r>
              <w:rPr>
                <w:rFonts w:ascii="Times New Roman"/>
                <w:b w:val="false"/>
                <w:i w:val="false"/>
                <w:color w:val="000000"/>
                <w:sz w:val="20"/>
              </w:rPr>
              <w:t>(число, месяц, год)</w:t>
            </w:r>
          </w:p>
          <w:p>
            <w:pPr>
              <w:spacing w:after="20"/>
              <w:ind w:left="20"/>
              <w:jc w:val="both"/>
            </w:pPr>
            <w:r>
              <w:rPr>
                <w:rFonts w:ascii="Times New Roman"/>
                <w:b w:val="false"/>
                <w:i w:val="false"/>
                <w:color w:val="000000"/>
                <w:sz w:val="20"/>
              </w:rPr>
              <w:t>
Акт выбора земельного участка (при выдаче АПЗ вместе с земельным участком)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 архитектурно-планировочного задания (АПЗ)</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участка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 шағын аудан, ауыл, 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Учаскенің орналасқан жері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район, микрорайон, аул, квартал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құрылыстың болуы (учаскеде бар құрылыстар мен үй салу, оның ішінде коммуникациялар, инженерлік құрылғылар, абаттандыру элементтері және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Краткое описание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застройки (строения и сооружения, существующие на участке, в том числе коммуникации, инженерные сооружения, элементы благоустройства и другие)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зерделенуі (түсірілімдердің болуы, олардың масштабтары)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Геодезическая изученность (наличие съемок, их масштабы)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зерделенуі (инженерлік-геологиялық, гидрогеологиялық, топырақ-ботаникалық және басқа іздестірулердің қолда бар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Инженерно-геологическая изученность (имеющиеся материалы инженерно-геологических, гидрогеологических, почвенно-ботанических и других изысканий)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Жобаланатын объектінің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проектируемого объекта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функционалдық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Краткое описание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значение объекта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жүйесі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функционалдық мәнін ескере отырып, жоба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Планировочная система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 с учетом функционального назначения объекта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 схема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Конструктивная схема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Инженерное обеспечение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тиімділік сыныбы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энергоэффективности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Градостроительные требования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Көлемдік-кеңістіктік шешім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бойынша іргелес объектілермен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Увязать со смежными по участку объектами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Объемно-пространственное решение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жоспар жобасы: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Жанасатын көшелердің тік жоспарлау белгілерінің, егжей-тегжейлі жоспарлау жобасына, Қазақстан Республикасы құрылыстық нормативтік құжаттарының талаптарына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генерального плана: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проектом детальной планировки, вертикальными планировочными отметками прилегающих улиц, требованиями строительных нормативных документов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жоспарлау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аумақтардың жоғары белгілерімен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 планировка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Увязать с высотными отметками прилегающей территории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және көгалдандыру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4"/>
          <w:p>
            <w:pPr>
              <w:spacing w:after="20"/>
              <w:ind w:left="20"/>
              <w:jc w:val="both"/>
            </w:pPr>
            <w:r>
              <w:rPr>
                <w:rFonts w:ascii="Times New Roman"/>
                <w:b w:val="false"/>
                <w:i w:val="false"/>
                <w:color w:val="000000"/>
                <w:sz w:val="20"/>
              </w:rPr>
              <w:t>
Қысқаша сипаттамасы</w:t>
            </w:r>
          </w:p>
          <w:bookmarkEnd w:id="44"/>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тұрағы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5"/>
          <w:p>
            <w:pPr>
              <w:spacing w:after="20"/>
              <w:ind w:left="20"/>
              <w:jc w:val="both"/>
            </w:pPr>
            <w:r>
              <w:rPr>
                <w:rFonts w:ascii="Times New Roman"/>
                <w:b w:val="false"/>
                <w:i w:val="false"/>
                <w:color w:val="000000"/>
                <w:sz w:val="20"/>
              </w:rPr>
              <w:t>
Қысқаша сипаттамасы</w:t>
            </w:r>
          </w:p>
          <w:bookmarkEnd w:id="45"/>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парковка автомобилей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құнарлы қабатын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плодородного слоя почвы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сәулет нысандары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малые архитектурные формы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талаптары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Архитектурные требования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Сәулеттік келбетінің стилистикасы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функционалдық ерекшеліктеріне сәйкес сәулеттік келбетін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Стилистика архитектурного образа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Сформировать архитектурный образ в соответствии с функциональными особенностями объекта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Қоршап тұрған құрылыс салумен өзара үйлесімдік сипаты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орналасқан жеріне және қала құрылысы мәніне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сочетания с окружающей застройкой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местоположением объекта и градостроительным значением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Түсіне қатысты шешім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 эскиздік жобаға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Цветовое решение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согласованному эскизному проекту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Жарнамалық-ақпараттық шешім, оның ішінде: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тіл туралы" Қазақстан Республикасының Заңының 21-бабына сәйкес жарнамалық-ақпараттық қондырғыларды көздеу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Рекламно-информационное решение, 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Предусмотреть рекламно-информационные установки согласно </w:t>
            </w:r>
            <w:r>
              <w:rPr>
                <w:rFonts w:ascii="Times New Roman"/>
                <w:b w:val="false"/>
                <w:i w:val="false"/>
                <w:color w:val="000000"/>
                <w:sz w:val="20"/>
              </w:rPr>
              <w:t>статье 21</w:t>
            </w:r>
            <w:r>
              <w:rPr>
                <w:rFonts w:ascii="Times New Roman"/>
                <w:b w:val="false"/>
                <w:i w:val="false"/>
                <w:color w:val="000000"/>
                <w:sz w:val="20"/>
              </w:rPr>
              <w:t xml:space="preserve"> Закона Республики Казахстан "О языках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жарықпен безендіру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ночное световое оформление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тораптар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тораптарға назар аударуды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Входные узлы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Предложить акцентирование входных узлов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мүмкіндігі шектеулі топтарының өмір сүруі үшін жағдай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Қазақстан Республикасы құрылыстық нормативтік құжаттарының нұсқаулары мен талаптарына сәйкес көздеу; мүгедектігі бар адамдардың ғимаратқа қолжетімділігін көздеу, пандустар, арнайы кірме жолдар мен мүгедектер арбаларының өту жолдарын көздеу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условий для жизнедеятельности маломобильных групп населения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Предусмотреть мероприятия в соответствии с указаниями и требованиями строительных нормативных документов Республики Казахстан; предусмотреть доступ лиц с инвалидностью к зданию, предусмотреть пандусы, специальные подъездные пути и устройства для проезда инвалидных колясок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Дыбыс-шу көрсеткіштері бойынша шарттарды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құрылыстық нормативтік құжаттарының талаптарына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по звукошумовым показателям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требованиям строительных нормативных документов Республики Казахстан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әрлеуге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наружной отделке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конструкциялары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Фасад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Ограждающие конструкции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желілерге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инженерным сетям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 __и дата выдачи технических условий (далее -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 және телерадиохабар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(ТШ №__ және берілген күні) және нормативтік құжаттардың талаптарына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Телекоммуникации и телерадиовещания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техническим условиям (№__ и дата выдачи ТУ) и требованиям нормативных документов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(қажет болған жағдайда) және нөсерлік кәріз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(при необходимости) и ливневая канализация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 суғару жүйелері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Стационарные поливочные системы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 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салушыға жүктелетін міндеттемелер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возлагаемые на застройщика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іздестірулер бойынша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игеруге инженерлік-геологиялық зерттеуді өткізгеннен, геодезиялық орналастырылғаннан және оның шекарасы нақты (жергілікті жерге) бекітілгеннен кейін кірісу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инженерным изысканиям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Приступать к освоению земельного участка разрешается после проведения инженерно-геологического исследования, геодезического выноса и закрепления его границ в натуре (на местности)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құрылыстар мен имараттарды бұзу (көшіру) бойынша По сносу (переносу) существующих строений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болғанда қысқаша сипаттамасы При необходимости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және жер үсті коммуникацияларын ауыстыру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(орналастыру) туралы техникалық шарттарға сәйкес не желілер мен құрылыстарды қорғау жөніндегі іс-шараларды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переносу существующих подземных и надземных инженерных коммуникаций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техническим условиям на перенос (вынос) либо на проведения мероприятия по защите сетей и сооружений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көшеттерді сақтау және/немесе отырғызу бойынша По сохранению и/или пересадке зеленых насаждений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 Краткое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уақытша қоршау құрылысы бойынша По строительству временного ограждения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требования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1.Ғимараттағы ауа баптау жүйесін жобалау кезінде (жобада орталықтандырылған суық сумен жабдықтау және ауа баптау қарастырылмағанда) ғимарат қасбеттерінің сәулеттік шешіміне сәйкес жергілікті жүйелердің сыртқы элементтерін орналастыруды көздеу қажет. Жобаланатын ғимараттың қасбеттерінде жергілікті ау баптау жүйелерінің сыртқы элементтерін орналастыруға арналған жерлерді (бөліктер, маңдайшалар, балкондар және т.б.) көздеу қажет.</w:t>
            </w:r>
          </w:p>
          <w:p>
            <w:pPr>
              <w:spacing w:after="20"/>
              <w:ind w:left="20"/>
              <w:jc w:val="both"/>
            </w:pPr>
            <w:r>
              <w:rPr>
                <w:rFonts w:ascii="Times New Roman"/>
                <w:b w:val="false"/>
                <w:i w:val="false"/>
                <w:color w:val="000000"/>
                <w:sz w:val="20"/>
              </w:rPr>
              <w:t>2.Ресурс үнемдеу және қазіргі заманғы энергия үнемдеу технологиялары бойынша материалдарды қолдану.</w:t>
            </w:r>
          </w:p>
          <w:p>
            <w:pPr>
              <w:spacing w:after="20"/>
              <w:ind w:left="20"/>
              <w:jc w:val="both"/>
            </w:pPr>
            <w:r>
              <w:rPr>
                <w:rFonts w:ascii="Times New Roman"/>
                <w:b w:val="false"/>
                <w:i w:val="false"/>
                <w:color w:val="000000"/>
                <w:sz w:val="20"/>
              </w:rPr>
              <w:t>1. При проектировании системы кондиционирования в здании (когда проектом не предусмотрено централизованное холодоснабжение и кондиционирование) необходимо предусмотреть размещение наружных элементов локальных систем в соответствии с архитектурным решением фасадов здания. На фасадах проектируемого здания предусмотреть места (ниши, выступы, балконы и т.д.) для размещения наружных элементов локальных систем кондиционирования.</w:t>
            </w:r>
          </w:p>
          <w:p>
            <w:pPr>
              <w:spacing w:after="20"/>
              <w:ind w:left="20"/>
              <w:jc w:val="both"/>
            </w:pPr>
            <w:r>
              <w:rPr>
                <w:rFonts w:ascii="Times New Roman"/>
                <w:b w:val="false"/>
                <w:i w:val="false"/>
                <w:color w:val="000000"/>
                <w:sz w:val="20"/>
              </w:rPr>
              <w:t>2. Применить материалы по ресурсосбережению и современных энергосберегающих технологий.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Жобаны (жұмыс жобасын) әзірлеу кезінде Қазақстан Республикасының сәулет, қала құрылысы және құрылыс қызметі саласындағы қолданыстағы заңнамасының нормаларын басшылыққа алуы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Қаланың (ауданның) бас сәулетшісімен келісу: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эскиздік жоба (жаңа құрылыс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Құрылыс жобасына сараптама жүргізу ("Қазақстан Республикасындағы сәулет, қала құрылысы және құрылыс қызметі туралы" Қазақстан Республикасы Занының 64-1-бабына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Құрылыс-монтаждау жұмыстарының басталғандығы туралы хабарлама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Салынған объектіні қабылдау және пайдалануға беру (қабылдау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разработке проекта (рабочего проекта) необходимо руководствоваться нормами действующего законодательства Республики Казахстан в сфере архитектурной, градостроительной и строительной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Согласовать с главным архитектором города (района):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Эскизный проект (при новом строительстве).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Провести экспертизу проекта строительства (согласно </w:t>
            </w:r>
            <w:r>
              <w:rPr>
                <w:rFonts w:ascii="Times New Roman"/>
                <w:b w:val="false"/>
                <w:i w:val="false"/>
                <w:color w:val="000000"/>
                <w:sz w:val="20"/>
              </w:rPr>
              <w:t>статьи 64-1</w:t>
            </w:r>
            <w:r>
              <w:rPr>
                <w:rFonts w:ascii="Times New Roman"/>
                <w:b w:val="false"/>
                <w:i w:val="false"/>
                <w:color w:val="000000"/>
                <w:sz w:val="20"/>
              </w:rPr>
              <w:t xml:space="preserve"> Закона Республики Казахстан "Об архитектурной, градостроительной и строительной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Подать уведомление о начале строительно-монтажных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Приемка и ввод в эксплуатацию построенного объекта (тип приемки).</w:t>
            </w:r>
          </w:p>
        </w:tc>
      </w:tr>
    </w:tbl>
    <w:bookmarkStart w:name="z60" w:id="46"/>
    <w:p>
      <w:pPr>
        <w:spacing w:after="0"/>
        <w:ind w:left="0"/>
        <w:jc w:val="both"/>
      </w:pPr>
      <w:r>
        <w:rPr>
          <w:rFonts w:ascii="Times New Roman"/>
          <w:b w:val="false"/>
          <w:i w:val="false"/>
          <w:color w:val="000000"/>
          <w:sz w:val="28"/>
        </w:rPr>
        <w:t>
      1. Жер учаскесін таңдау актісі негізінде СЖТ берілгенде, СЖТ жер учаскесіне тиісті құқық туындаған кезден бастап күшіне енеді.</w:t>
      </w:r>
    </w:p>
    <w:bookmarkEnd w:id="46"/>
    <w:bookmarkStart w:name="z61" w:id="47"/>
    <w:p>
      <w:pPr>
        <w:spacing w:after="0"/>
        <w:ind w:left="0"/>
        <w:jc w:val="both"/>
      </w:pPr>
      <w:r>
        <w:rPr>
          <w:rFonts w:ascii="Times New Roman"/>
          <w:b w:val="false"/>
          <w:i w:val="false"/>
          <w:color w:val="000000"/>
          <w:sz w:val="28"/>
        </w:rPr>
        <w:t>
      СЖТ және ТШ жобалау (жобалау-сметалық) құжаттаманың құрамында бекітілген құрылыстың бүкіл нормативтік ұзақтығының мерзімі шегінде қолданылады.</w:t>
      </w:r>
    </w:p>
    <w:bookmarkEnd w:id="47"/>
    <w:bookmarkStart w:name="z62" w:id="48"/>
    <w:p>
      <w:pPr>
        <w:spacing w:after="0"/>
        <w:ind w:left="0"/>
        <w:jc w:val="both"/>
      </w:pPr>
      <w:r>
        <w:rPr>
          <w:rFonts w:ascii="Times New Roman"/>
          <w:b w:val="false"/>
          <w:i w:val="false"/>
          <w:color w:val="000000"/>
          <w:sz w:val="28"/>
        </w:rPr>
        <w:t>
      При предоставлении АПЗ на основании акта выбора земельного участка, АПЗ вступает в силу с момента возникновения соответствующего права на земельный участок.</w:t>
      </w:r>
    </w:p>
    <w:bookmarkEnd w:id="48"/>
    <w:bookmarkStart w:name="z63" w:id="49"/>
    <w:p>
      <w:pPr>
        <w:spacing w:after="0"/>
        <w:ind w:left="0"/>
        <w:jc w:val="both"/>
      </w:pPr>
      <w:r>
        <w:rPr>
          <w:rFonts w:ascii="Times New Roman"/>
          <w:b w:val="false"/>
          <w:i w:val="false"/>
          <w:color w:val="000000"/>
          <w:sz w:val="28"/>
        </w:rPr>
        <w:t>
      АПЗ и ТУ действуют в течение всего срока нормативной продолжительности строительства, утвержденного в составе проектной (проектно-сметной) документации.</w:t>
      </w:r>
    </w:p>
    <w:bookmarkEnd w:id="49"/>
    <w:bookmarkStart w:name="z64" w:id="50"/>
    <w:p>
      <w:pPr>
        <w:spacing w:after="0"/>
        <w:ind w:left="0"/>
        <w:jc w:val="both"/>
      </w:pPr>
      <w:r>
        <w:rPr>
          <w:rFonts w:ascii="Times New Roman"/>
          <w:b w:val="false"/>
          <w:i w:val="false"/>
          <w:color w:val="000000"/>
          <w:sz w:val="28"/>
        </w:rPr>
        <w:t>
      2. СЖТ-да жазылған талаптар мен шарттар меншік нысанына және қаржыландыру көздеріне қарамастан инвестициялық процестің барлық қатысушылармен орындалады.</w:t>
      </w:r>
    </w:p>
    <w:bookmarkEnd w:id="50"/>
    <w:bookmarkStart w:name="z65" w:id="51"/>
    <w:p>
      <w:pPr>
        <w:spacing w:after="0"/>
        <w:ind w:left="0"/>
        <w:jc w:val="both"/>
      </w:pPr>
      <w:r>
        <w:rPr>
          <w:rFonts w:ascii="Times New Roman"/>
          <w:b w:val="false"/>
          <w:i w:val="false"/>
          <w:color w:val="000000"/>
          <w:sz w:val="28"/>
        </w:rPr>
        <w:t>
      Требования и условия, изложенные в АПЗ, выполняются всеми участниками инвестиционного процесса независимо от форм собственности и источников финансирования.</w:t>
      </w:r>
    </w:p>
    <w:bookmarkEnd w:id="51"/>
    <w:bookmarkStart w:name="z66" w:id="52"/>
    <w:p>
      <w:pPr>
        <w:spacing w:after="0"/>
        <w:ind w:left="0"/>
        <w:jc w:val="both"/>
      </w:pPr>
      <w:r>
        <w:rPr>
          <w:rFonts w:ascii="Times New Roman"/>
          <w:b w:val="false"/>
          <w:i w:val="false"/>
          <w:color w:val="000000"/>
          <w:sz w:val="28"/>
        </w:rPr>
        <w:t>
      3. Тапсырыс берушінің СЖТ-да қамтылған талаптармен келіспеуі сот тәртібімен шағымдалуы мүмкін.</w:t>
      </w:r>
    </w:p>
    <w:bookmarkEnd w:id="52"/>
    <w:bookmarkStart w:name="z67" w:id="53"/>
    <w:p>
      <w:pPr>
        <w:spacing w:after="0"/>
        <w:ind w:left="0"/>
        <w:jc w:val="both"/>
      </w:pPr>
      <w:r>
        <w:rPr>
          <w:rFonts w:ascii="Times New Roman"/>
          <w:b w:val="false"/>
          <w:i w:val="false"/>
          <w:color w:val="000000"/>
          <w:sz w:val="28"/>
        </w:rPr>
        <w:t>
      Несогласие заказчика с требованиями, содержащимися в АПЗ, обжалуется в судебном порядке.</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