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d840" w14:textId="ebbd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управлению данными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14 октября 2022 года № 385/НҚ. Зарегистрирован в Министерстве юстиции Республики Казахстан 17 октября 2022 года № 30186. Утратил силу приказом Министра цифрового развития, инноваций и аэрокосмической промышленности РК от 11.11.2024 № 691/НҚ.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11.11.2024 </w:t>
      </w:r>
      <w:r>
        <w:rPr>
          <w:rFonts w:ascii="Times New Roman"/>
          <w:b w:val="false"/>
          <w:i w:val="false"/>
          <w:color w:val="ff0000"/>
          <w:sz w:val="28"/>
        </w:rPr>
        <w:t>№ 691/НҚ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43-2 Административного процедурно-процессуального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Требования</w:t>
      </w:r>
      <w:r>
        <w:rPr>
          <w:rFonts w:ascii="Times New Roman"/>
          <w:b w:val="false"/>
          <w:i w:val="false"/>
          <w:color w:val="000000"/>
          <w:sz w:val="28"/>
        </w:rPr>
        <w:t xml:space="preserve"> по управлению данными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цифровой трансформации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Управление Делами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экологии, геологии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2022 года № 385/НҚ</w:t>
            </w:r>
          </w:p>
        </w:tc>
      </w:tr>
    </w:tbl>
    <w:bookmarkStart w:name="z529" w:id="37"/>
    <w:p>
      <w:pPr>
        <w:spacing w:after="0"/>
        <w:ind w:left="0"/>
        <w:jc w:val="left"/>
      </w:pPr>
      <w:r>
        <w:rPr>
          <w:rFonts w:ascii="Times New Roman"/>
          <w:b/>
          <w:i w:val="false"/>
          <w:color w:val="000000"/>
        </w:rPr>
        <w:t xml:space="preserve"> Требования по управлению данными</w:t>
      </w:r>
    </w:p>
    <w:bookmarkEnd w:id="37"/>
    <w:p>
      <w:pPr>
        <w:spacing w:after="0"/>
        <w:ind w:left="0"/>
        <w:jc w:val="both"/>
      </w:pPr>
      <w:r>
        <w:rPr>
          <w:rFonts w:ascii="Times New Roman"/>
          <w:b w:val="false"/>
          <w:i w:val="false"/>
          <w:color w:val="ff0000"/>
          <w:sz w:val="28"/>
        </w:rPr>
        <w:t xml:space="preserve">
      Сноска. Требование дополнено заголовком в соответствии с приказом Министра цифрового развития, инноваций и аэрокосмической промышленности РК от 23.02.2024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38"/>
    <w:p>
      <w:pPr>
        <w:spacing w:after="0"/>
        <w:ind w:left="0"/>
        <w:jc w:val="left"/>
      </w:pPr>
      <w:r>
        <w:rPr>
          <w:rFonts w:ascii="Times New Roman"/>
          <w:b/>
          <w:i w:val="false"/>
          <w:color w:val="000000"/>
        </w:rPr>
        <w:t xml:space="preserve"> Глава 1. Общие положения</w:t>
      </w:r>
    </w:p>
    <w:bookmarkEnd w:id="38"/>
    <w:bookmarkStart w:name="z44" w:id="39"/>
    <w:p>
      <w:pPr>
        <w:spacing w:after="0"/>
        <w:ind w:left="0"/>
        <w:jc w:val="both"/>
      </w:pPr>
      <w:r>
        <w:rPr>
          <w:rFonts w:ascii="Times New Roman"/>
          <w:b w:val="false"/>
          <w:i w:val="false"/>
          <w:color w:val="000000"/>
          <w:sz w:val="28"/>
        </w:rPr>
        <w:t xml:space="preserve">
      1. Требования по управлению данными (далее – Требования)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43-2 Административного процедурно-процессуального кодекса Республики Казахстан, и определяют требования по управлению данными.</w:t>
      </w:r>
    </w:p>
    <w:bookmarkEnd w:id="39"/>
    <w:bookmarkStart w:name="z45" w:id="40"/>
    <w:p>
      <w:pPr>
        <w:spacing w:after="0"/>
        <w:ind w:left="0"/>
        <w:jc w:val="both"/>
      </w:pPr>
      <w:r>
        <w:rPr>
          <w:rFonts w:ascii="Times New Roman"/>
          <w:b w:val="false"/>
          <w:i w:val="false"/>
          <w:color w:val="000000"/>
          <w:sz w:val="28"/>
        </w:rPr>
        <w:t>
      2. Положения Требований обязательны для применения следующими организациями:</w:t>
      </w:r>
    </w:p>
    <w:bookmarkEnd w:id="40"/>
    <w:p>
      <w:pPr>
        <w:spacing w:after="0"/>
        <w:ind w:left="0"/>
        <w:jc w:val="both"/>
      </w:pPr>
      <w:r>
        <w:rPr>
          <w:rFonts w:ascii="Times New Roman"/>
          <w:b w:val="false"/>
          <w:i w:val="false"/>
          <w:color w:val="000000"/>
          <w:sz w:val="28"/>
        </w:rPr>
        <w:t>
      государственными органами, государственными юридическими лицами, субъектами квазигосударственного сектора в отношении всех собираемых и обрабатываемых ими данных, за исключением Национального Банка Республики Казахстан и организаций, входящих в его структуру;</w:t>
      </w:r>
    </w:p>
    <w:p>
      <w:pPr>
        <w:spacing w:after="0"/>
        <w:ind w:left="0"/>
        <w:jc w:val="both"/>
      </w:pPr>
      <w:r>
        <w:rPr>
          <w:rFonts w:ascii="Times New Roman"/>
          <w:b w:val="false"/>
          <w:i w:val="false"/>
          <w:color w:val="000000"/>
          <w:sz w:val="28"/>
        </w:rPr>
        <w:t>
      лицами, уполномоченными законодательством Республики Казахстан на управление отдельными категориями данных.</w:t>
      </w:r>
    </w:p>
    <w:p>
      <w:pPr>
        <w:spacing w:after="0"/>
        <w:ind w:left="0"/>
        <w:jc w:val="both"/>
      </w:pPr>
      <w:r>
        <w:rPr>
          <w:rFonts w:ascii="Times New Roman"/>
          <w:b w:val="false"/>
          <w:i w:val="false"/>
          <w:color w:val="000000"/>
          <w:sz w:val="28"/>
        </w:rPr>
        <w:t>
      Управление данными указанными Организациями осуществляется исходя из их права собственности или владения данными – собственник и (или) владелец.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4. Настоящие Требования направлены на обеспечение:</w:t>
      </w:r>
    </w:p>
    <w:bookmarkEnd w:id="41"/>
    <w:bookmarkStart w:name="z51" w:id="42"/>
    <w:p>
      <w:pPr>
        <w:spacing w:after="0"/>
        <w:ind w:left="0"/>
        <w:jc w:val="both"/>
      </w:pPr>
      <w:r>
        <w:rPr>
          <w:rFonts w:ascii="Times New Roman"/>
          <w:b w:val="false"/>
          <w:i w:val="false"/>
          <w:color w:val="000000"/>
          <w:sz w:val="28"/>
        </w:rPr>
        <w:t xml:space="preserve">
      дифференцированного подхода при установлении требований к управлению данными с учетом отраслевой специфики; </w:t>
      </w:r>
    </w:p>
    <w:bookmarkEnd w:id="42"/>
    <w:bookmarkStart w:name="z52" w:id="43"/>
    <w:p>
      <w:pPr>
        <w:spacing w:after="0"/>
        <w:ind w:left="0"/>
        <w:jc w:val="both"/>
      </w:pPr>
      <w:r>
        <w:rPr>
          <w:rFonts w:ascii="Times New Roman"/>
          <w:b w:val="false"/>
          <w:i w:val="false"/>
          <w:color w:val="000000"/>
          <w:sz w:val="28"/>
        </w:rPr>
        <w:t xml:space="preserve">
      возможности однократного предоставления и многократного использования данных при осуществлении государственных функций и оказания вытекающих их них услуг; </w:t>
      </w:r>
    </w:p>
    <w:bookmarkEnd w:id="43"/>
    <w:bookmarkStart w:name="z53" w:id="44"/>
    <w:p>
      <w:pPr>
        <w:spacing w:after="0"/>
        <w:ind w:left="0"/>
        <w:jc w:val="both"/>
      </w:pPr>
      <w:r>
        <w:rPr>
          <w:rFonts w:ascii="Times New Roman"/>
          <w:b w:val="false"/>
          <w:i w:val="false"/>
          <w:color w:val="000000"/>
          <w:sz w:val="28"/>
        </w:rPr>
        <w:t>
      единства информационно-коммуникационной инфраструктуры и способов взаимодействия Организаций при осуществлении деятельности по управлению данными;</w:t>
      </w:r>
    </w:p>
    <w:bookmarkEnd w:id="44"/>
    <w:bookmarkStart w:name="z54" w:id="45"/>
    <w:p>
      <w:pPr>
        <w:spacing w:after="0"/>
        <w:ind w:left="0"/>
        <w:jc w:val="both"/>
      </w:pPr>
      <w:r>
        <w:rPr>
          <w:rFonts w:ascii="Times New Roman"/>
          <w:b w:val="false"/>
          <w:i w:val="false"/>
          <w:color w:val="000000"/>
          <w:sz w:val="28"/>
        </w:rPr>
        <w:t xml:space="preserve">
      персонифицированной ответственности за предоставление данных, соответствующих требованиям к качеству; </w:t>
      </w:r>
    </w:p>
    <w:bookmarkEnd w:id="45"/>
    <w:bookmarkStart w:name="z55" w:id="46"/>
    <w:p>
      <w:pPr>
        <w:spacing w:after="0"/>
        <w:ind w:left="0"/>
        <w:jc w:val="both"/>
      </w:pPr>
      <w:r>
        <w:rPr>
          <w:rFonts w:ascii="Times New Roman"/>
          <w:b w:val="false"/>
          <w:i w:val="false"/>
          <w:color w:val="000000"/>
          <w:sz w:val="28"/>
        </w:rPr>
        <w:t>
      недискриминационного доступа физических и юридических лиц к данным, относящимся к общедоступной информации;</w:t>
      </w:r>
    </w:p>
    <w:bookmarkEnd w:id="46"/>
    <w:bookmarkStart w:name="z56" w:id="47"/>
    <w:p>
      <w:pPr>
        <w:spacing w:after="0"/>
        <w:ind w:left="0"/>
        <w:jc w:val="both"/>
      </w:pPr>
      <w:r>
        <w:rPr>
          <w:rFonts w:ascii="Times New Roman"/>
          <w:b w:val="false"/>
          <w:i w:val="false"/>
          <w:color w:val="000000"/>
          <w:sz w:val="28"/>
        </w:rPr>
        <w:t xml:space="preserve">
      упорядочивания данных по сходству или различию присущих им характеристик, унификации структурных элементов данных и форматов их представления; </w:t>
      </w:r>
    </w:p>
    <w:bookmarkEnd w:id="47"/>
    <w:bookmarkStart w:name="z57" w:id="48"/>
    <w:p>
      <w:pPr>
        <w:spacing w:after="0"/>
        <w:ind w:left="0"/>
        <w:jc w:val="both"/>
      </w:pPr>
      <w:r>
        <w:rPr>
          <w:rFonts w:ascii="Times New Roman"/>
          <w:b w:val="false"/>
          <w:i w:val="false"/>
          <w:color w:val="000000"/>
          <w:sz w:val="28"/>
        </w:rPr>
        <w:t>
      систематизации описания данных и связей между ними;</w:t>
      </w:r>
    </w:p>
    <w:bookmarkEnd w:id="48"/>
    <w:bookmarkStart w:name="z58" w:id="49"/>
    <w:p>
      <w:pPr>
        <w:spacing w:after="0"/>
        <w:ind w:left="0"/>
        <w:jc w:val="both"/>
      </w:pPr>
      <w:r>
        <w:rPr>
          <w:rFonts w:ascii="Times New Roman"/>
          <w:b w:val="false"/>
          <w:i w:val="false"/>
          <w:color w:val="000000"/>
          <w:sz w:val="28"/>
        </w:rPr>
        <w:t xml:space="preserve">
      учета прав на получение (предоставление) данных в процессе информационного взаимодействия (интеграции объектов информатизации); </w:t>
      </w:r>
    </w:p>
    <w:bookmarkEnd w:id="49"/>
    <w:bookmarkStart w:name="z59" w:id="50"/>
    <w:p>
      <w:pPr>
        <w:spacing w:after="0"/>
        <w:ind w:left="0"/>
        <w:jc w:val="both"/>
      </w:pPr>
      <w:r>
        <w:rPr>
          <w:rFonts w:ascii="Times New Roman"/>
          <w:b w:val="false"/>
          <w:i w:val="false"/>
          <w:color w:val="000000"/>
          <w:sz w:val="28"/>
        </w:rPr>
        <w:t>
      приведения одних данных в соответствие с данными аналогичного вида путем применения способов гармонизации;</w:t>
      </w:r>
    </w:p>
    <w:bookmarkEnd w:id="50"/>
    <w:bookmarkStart w:name="z60" w:id="51"/>
    <w:p>
      <w:pPr>
        <w:spacing w:after="0"/>
        <w:ind w:left="0"/>
        <w:jc w:val="both"/>
      </w:pPr>
      <w:r>
        <w:rPr>
          <w:rFonts w:ascii="Times New Roman"/>
          <w:b w:val="false"/>
          <w:i w:val="false"/>
          <w:color w:val="000000"/>
          <w:sz w:val="28"/>
        </w:rPr>
        <w:t>
      преимущественного использования электронных способов управления данными;</w:t>
      </w:r>
    </w:p>
    <w:bookmarkEnd w:id="51"/>
    <w:bookmarkStart w:name="z61" w:id="52"/>
    <w:p>
      <w:pPr>
        <w:spacing w:after="0"/>
        <w:ind w:left="0"/>
        <w:jc w:val="both"/>
      </w:pPr>
      <w:r>
        <w:rPr>
          <w:rFonts w:ascii="Times New Roman"/>
          <w:b w:val="false"/>
          <w:i w:val="false"/>
          <w:color w:val="000000"/>
          <w:sz w:val="28"/>
        </w:rPr>
        <w:t xml:space="preserve">
      соблюдения предусмотренных законодательством прав обладателей, ограничений на доступ к данным, отнесенными к конфиденциальной информации и иной охраняемой законом тайне по обеспечению защиты данных; </w:t>
      </w:r>
    </w:p>
    <w:bookmarkEnd w:id="52"/>
    <w:bookmarkStart w:name="z62" w:id="53"/>
    <w:p>
      <w:pPr>
        <w:spacing w:after="0"/>
        <w:ind w:left="0"/>
        <w:jc w:val="both"/>
      </w:pPr>
      <w:r>
        <w:rPr>
          <w:rFonts w:ascii="Times New Roman"/>
          <w:b w:val="false"/>
          <w:i w:val="false"/>
          <w:color w:val="000000"/>
          <w:sz w:val="28"/>
        </w:rPr>
        <w:t>
      соответствия порядка использования данных этическим нормам;</w:t>
      </w:r>
    </w:p>
    <w:bookmarkEnd w:id="53"/>
    <w:bookmarkStart w:name="z63" w:id="54"/>
    <w:p>
      <w:pPr>
        <w:spacing w:after="0"/>
        <w:ind w:left="0"/>
        <w:jc w:val="both"/>
      </w:pPr>
      <w:r>
        <w:rPr>
          <w:rFonts w:ascii="Times New Roman"/>
          <w:b w:val="false"/>
          <w:i w:val="false"/>
          <w:color w:val="000000"/>
          <w:sz w:val="28"/>
        </w:rPr>
        <w:t xml:space="preserve">
      контроль качества данных; </w:t>
      </w:r>
    </w:p>
    <w:bookmarkEnd w:id="54"/>
    <w:bookmarkStart w:name="z64" w:id="55"/>
    <w:p>
      <w:pPr>
        <w:spacing w:after="0"/>
        <w:ind w:left="0"/>
        <w:jc w:val="both"/>
      </w:pPr>
      <w:r>
        <w:rPr>
          <w:rFonts w:ascii="Times New Roman"/>
          <w:b w:val="false"/>
          <w:i w:val="false"/>
          <w:color w:val="000000"/>
          <w:sz w:val="28"/>
        </w:rPr>
        <w:t>
      онтологического единства данных, содержащихся в объектах информатизации "электронного правительства";</w:t>
      </w:r>
    </w:p>
    <w:bookmarkEnd w:id="55"/>
    <w:bookmarkStart w:name="z65" w:id="56"/>
    <w:p>
      <w:pPr>
        <w:spacing w:after="0"/>
        <w:ind w:left="0"/>
        <w:jc w:val="both"/>
      </w:pPr>
      <w:r>
        <w:rPr>
          <w:rFonts w:ascii="Times New Roman"/>
          <w:b w:val="false"/>
          <w:i w:val="false"/>
          <w:color w:val="000000"/>
          <w:sz w:val="28"/>
        </w:rPr>
        <w:t>
      баланса между своевременным внедрением цифровых технологий обработки данных и защитой прав граждан, включая право на личную и семейную тайну;</w:t>
      </w:r>
    </w:p>
    <w:bookmarkEnd w:id="56"/>
    <w:bookmarkStart w:name="z66" w:id="57"/>
    <w:p>
      <w:pPr>
        <w:spacing w:after="0"/>
        <w:ind w:left="0"/>
        <w:jc w:val="both"/>
      </w:pPr>
      <w:r>
        <w:rPr>
          <w:rFonts w:ascii="Times New Roman"/>
          <w:b w:val="false"/>
          <w:i w:val="false"/>
          <w:color w:val="000000"/>
          <w:sz w:val="28"/>
        </w:rPr>
        <w:t xml:space="preserve">
      централизации управления данными с учетом коллегиальности принятия решений и согласованности действий по управлению данными; </w:t>
      </w:r>
    </w:p>
    <w:bookmarkEnd w:id="57"/>
    <w:bookmarkStart w:name="z67" w:id="58"/>
    <w:p>
      <w:pPr>
        <w:spacing w:after="0"/>
        <w:ind w:left="0"/>
        <w:jc w:val="both"/>
      </w:pPr>
      <w:r>
        <w:rPr>
          <w:rFonts w:ascii="Times New Roman"/>
          <w:b w:val="false"/>
          <w:i w:val="false"/>
          <w:color w:val="000000"/>
          <w:sz w:val="28"/>
        </w:rPr>
        <w:t>
      гибкости подходов к управлению жизненным циклом данных;</w:t>
      </w:r>
    </w:p>
    <w:bookmarkEnd w:id="58"/>
    <w:bookmarkStart w:name="z68" w:id="59"/>
    <w:p>
      <w:pPr>
        <w:spacing w:after="0"/>
        <w:ind w:left="0"/>
        <w:jc w:val="both"/>
      </w:pPr>
      <w:r>
        <w:rPr>
          <w:rFonts w:ascii="Times New Roman"/>
          <w:b w:val="false"/>
          <w:i w:val="false"/>
          <w:color w:val="000000"/>
          <w:sz w:val="28"/>
        </w:rPr>
        <w:t>
      ориентации на пользователя данных.</w:t>
      </w:r>
    </w:p>
    <w:bookmarkEnd w:id="59"/>
    <w:bookmarkStart w:name="z69" w:id="60"/>
    <w:p>
      <w:pPr>
        <w:spacing w:after="0"/>
        <w:ind w:left="0"/>
        <w:jc w:val="both"/>
      </w:pPr>
      <w:r>
        <w:rPr>
          <w:rFonts w:ascii="Times New Roman"/>
          <w:b w:val="false"/>
          <w:i w:val="false"/>
          <w:color w:val="000000"/>
          <w:sz w:val="28"/>
        </w:rPr>
        <w:t>
      5. Для целей применения настоящих Требований используются следующие определения:</w:t>
      </w:r>
    </w:p>
    <w:bookmarkEnd w:id="60"/>
    <w:bookmarkStart w:name="z531" w:id="61"/>
    <w:p>
      <w:pPr>
        <w:spacing w:after="0"/>
        <w:ind w:left="0"/>
        <w:jc w:val="both"/>
      </w:pPr>
      <w:r>
        <w:rPr>
          <w:rFonts w:ascii="Times New Roman"/>
          <w:b w:val="false"/>
          <w:i w:val="false"/>
          <w:color w:val="000000"/>
          <w:sz w:val="28"/>
        </w:rPr>
        <w:t>
      1)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61"/>
    <w:bookmarkStart w:name="z532" w:id="62"/>
    <w:p>
      <w:pPr>
        <w:spacing w:after="0"/>
        <w:ind w:left="0"/>
        <w:jc w:val="both"/>
      </w:pPr>
      <w:r>
        <w:rPr>
          <w:rFonts w:ascii="Times New Roman"/>
          <w:b w:val="false"/>
          <w:i w:val="false"/>
          <w:color w:val="000000"/>
          <w:sz w:val="28"/>
        </w:rPr>
        <w:t>
      2) атрибут – это характеристика сущности, позволяющая ее идентифицировать, описать или измерить. На физическом уровне атрибуту сущности может соответствовать столбец, поле, тег или узел (место пересечения) в таблице, представлении, документе, графе или файле;</w:t>
      </w:r>
    </w:p>
    <w:bookmarkEnd w:id="62"/>
    <w:bookmarkStart w:name="z533" w:id="63"/>
    <w:p>
      <w:pPr>
        <w:spacing w:after="0"/>
        <w:ind w:left="0"/>
        <w:jc w:val="both"/>
      </w:pPr>
      <w:r>
        <w:rPr>
          <w:rFonts w:ascii="Times New Roman"/>
          <w:b w:val="false"/>
          <w:i w:val="false"/>
          <w:color w:val="000000"/>
          <w:sz w:val="28"/>
        </w:rPr>
        <w:t>
      3) дата каталог – это централизованное хранилище метаданных, которое помогает организациям найти, понять и управлять своими данными;</w:t>
      </w:r>
    </w:p>
    <w:bookmarkEnd w:id="63"/>
    <w:bookmarkStart w:name="z534" w:id="64"/>
    <w:p>
      <w:pPr>
        <w:spacing w:after="0"/>
        <w:ind w:left="0"/>
        <w:jc w:val="both"/>
      </w:pPr>
      <w:r>
        <w:rPr>
          <w:rFonts w:ascii="Times New Roman"/>
          <w:b w:val="false"/>
          <w:i w:val="false"/>
          <w:color w:val="000000"/>
          <w:sz w:val="28"/>
        </w:rPr>
        <w:t>
      4) дата-стюард – должностное ответственное лицо государственного органа, государственного юридического лица или субъекта квазигосударственного сектора ответственное за соответствия объектов данных их назначению и управление данными внутри Организации;</w:t>
      </w:r>
    </w:p>
    <w:bookmarkEnd w:id="64"/>
    <w:bookmarkStart w:name="z535" w:id="65"/>
    <w:p>
      <w:pPr>
        <w:spacing w:after="0"/>
        <w:ind w:left="0"/>
        <w:jc w:val="both"/>
      </w:pPr>
      <w:r>
        <w:rPr>
          <w:rFonts w:ascii="Times New Roman"/>
          <w:b w:val="false"/>
          <w:i w:val="false"/>
          <w:color w:val="000000"/>
          <w:sz w:val="28"/>
        </w:rPr>
        <w:t>
      5) данные – информация в формализованном виде, пригодном для обработки;</w:t>
      </w:r>
    </w:p>
    <w:bookmarkEnd w:id="65"/>
    <w:bookmarkStart w:name="z536" w:id="66"/>
    <w:p>
      <w:pPr>
        <w:spacing w:after="0"/>
        <w:ind w:left="0"/>
        <w:jc w:val="both"/>
      </w:pPr>
      <w:r>
        <w:rPr>
          <w:rFonts w:ascii="Times New Roman"/>
          <w:b w:val="false"/>
          <w:i w:val="false"/>
          <w:color w:val="000000"/>
          <w:sz w:val="28"/>
        </w:rPr>
        <w:t>
      6) база данных (далее – БД) – совокупность систематизированных данных, пригодных для обработки посредством информационно-коммуникационных технологий;</w:t>
      </w:r>
    </w:p>
    <w:bookmarkEnd w:id="66"/>
    <w:bookmarkStart w:name="z537" w:id="67"/>
    <w:p>
      <w:pPr>
        <w:spacing w:after="0"/>
        <w:ind w:left="0"/>
        <w:jc w:val="both"/>
      </w:pPr>
      <w:r>
        <w:rPr>
          <w:rFonts w:ascii="Times New Roman"/>
          <w:b w:val="false"/>
          <w:i w:val="false"/>
          <w:color w:val="000000"/>
          <w:sz w:val="28"/>
        </w:rPr>
        <w:t>
      7) владелец данных – субъект, которому собственник данных предоставил права владения и пользования данными в определенных законом или соглашением в пределах и порядке;</w:t>
      </w:r>
    </w:p>
    <w:bookmarkEnd w:id="67"/>
    <w:bookmarkStart w:name="z538" w:id="68"/>
    <w:p>
      <w:pPr>
        <w:spacing w:after="0"/>
        <w:ind w:left="0"/>
        <w:jc w:val="both"/>
      </w:pPr>
      <w:r>
        <w:rPr>
          <w:rFonts w:ascii="Times New Roman"/>
          <w:b w:val="false"/>
          <w:i w:val="false"/>
          <w:color w:val="000000"/>
          <w:sz w:val="28"/>
        </w:rPr>
        <w:t>
      8) провайдер данных – субъект, осуществляющий функцию передачи данных от одного юридического лица к другому;</w:t>
      </w:r>
    </w:p>
    <w:bookmarkEnd w:id="68"/>
    <w:bookmarkStart w:name="z539" w:id="69"/>
    <w:p>
      <w:pPr>
        <w:spacing w:after="0"/>
        <w:ind w:left="0"/>
        <w:jc w:val="both"/>
      </w:pPr>
      <w:r>
        <w:rPr>
          <w:rFonts w:ascii="Times New Roman"/>
          <w:b w:val="false"/>
          <w:i w:val="false"/>
          <w:color w:val="000000"/>
          <w:sz w:val="28"/>
        </w:rPr>
        <w:t>
      9) вид данных – описание структуры совокупности данных, отражающей характеристики одного или нескольких объектов описания;</w:t>
      </w:r>
    </w:p>
    <w:bookmarkEnd w:id="69"/>
    <w:bookmarkStart w:name="z540" w:id="70"/>
    <w:p>
      <w:pPr>
        <w:spacing w:after="0"/>
        <w:ind w:left="0"/>
        <w:jc w:val="both"/>
      </w:pPr>
      <w:r>
        <w:rPr>
          <w:rFonts w:ascii="Times New Roman"/>
          <w:b w:val="false"/>
          <w:i w:val="false"/>
          <w:color w:val="000000"/>
          <w:sz w:val="28"/>
        </w:rPr>
        <w:t>
      10) анонимизация данных – обезличивание данных, в результате которого идентификация объекта описания невозможна;</w:t>
      </w:r>
    </w:p>
    <w:bookmarkEnd w:id="70"/>
    <w:bookmarkStart w:name="z541" w:id="71"/>
    <w:p>
      <w:pPr>
        <w:spacing w:after="0"/>
        <w:ind w:left="0"/>
        <w:jc w:val="both"/>
      </w:pPr>
      <w:r>
        <w:rPr>
          <w:rFonts w:ascii="Times New Roman"/>
          <w:b w:val="false"/>
          <w:i w:val="false"/>
          <w:color w:val="000000"/>
          <w:sz w:val="28"/>
        </w:rPr>
        <w:t>
      11) управление данными – это процесс, связанный с определением, созданием, сбором, накоплением, хранением, распространением, уничтожением, поддержкой данных, а также обеспечением их качества, доступности, защиты;</w:t>
      </w:r>
    </w:p>
    <w:bookmarkEnd w:id="71"/>
    <w:bookmarkStart w:name="z542" w:id="72"/>
    <w:p>
      <w:pPr>
        <w:spacing w:after="0"/>
        <w:ind w:left="0"/>
        <w:jc w:val="both"/>
      </w:pPr>
      <w:r>
        <w:rPr>
          <w:rFonts w:ascii="Times New Roman"/>
          <w:b w:val="false"/>
          <w:i w:val="false"/>
          <w:color w:val="000000"/>
          <w:sz w:val="28"/>
        </w:rPr>
        <w:t>
      12) уполномоченный орган по управлению данными (далее – уполномоченный орган) – центральный исполнительный орган, осуществляющий руководство и межотраслевую координацию по управлению данными;</w:t>
      </w:r>
    </w:p>
    <w:bookmarkEnd w:id="72"/>
    <w:bookmarkStart w:name="z543" w:id="73"/>
    <w:p>
      <w:pPr>
        <w:spacing w:after="0"/>
        <w:ind w:left="0"/>
        <w:jc w:val="both"/>
      </w:pPr>
      <w:r>
        <w:rPr>
          <w:rFonts w:ascii="Times New Roman"/>
          <w:b w:val="false"/>
          <w:i w:val="false"/>
          <w:color w:val="000000"/>
          <w:sz w:val="28"/>
        </w:rPr>
        <w:t>
      13) блокирование данных – действия по временному прекращению сбора и обработки данных;</w:t>
      </w:r>
    </w:p>
    <w:bookmarkEnd w:id="73"/>
    <w:bookmarkStart w:name="z544" w:id="74"/>
    <w:p>
      <w:pPr>
        <w:spacing w:after="0"/>
        <w:ind w:left="0"/>
        <w:jc w:val="both"/>
      </w:pPr>
      <w:r>
        <w:rPr>
          <w:rFonts w:ascii="Times New Roman"/>
          <w:b w:val="false"/>
          <w:i w:val="false"/>
          <w:color w:val="000000"/>
          <w:sz w:val="28"/>
        </w:rPr>
        <w:t>
      14) сбор данных – действия, направленные на получение данных;</w:t>
      </w:r>
    </w:p>
    <w:bookmarkEnd w:id="74"/>
    <w:bookmarkStart w:name="z545" w:id="75"/>
    <w:p>
      <w:pPr>
        <w:spacing w:after="0"/>
        <w:ind w:left="0"/>
        <w:jc w:val="both"/>
      </w:pPr>
      <w:r>
        <w:rPr>
          <w:rFonts w:ascii="Times New Roman"/>
          <w:b w:val="false"/>
          <w:i w:val="false"/>
          <w:color w:val="000000"/>
          <w:sz w:val="28"/>
        </w:rPr>
        <w:t>
      15) накопление данных – действия по систематизации данных;</w:t>
      </w:r>
    </w:p>
    <w:bookmarkEnd w:id="75"/>
    <w:bookmarkStart w:name="z546" w:id="76"/>
    <w:p>
      <w:pPr>
        <w:spacing w:after="0"/>
        <w:ind w:left="0"/>
        <w:jc w:val="both"/>
      </w:pPr>
      <w:r>
        <w:rPr>
          <w:rFonts w:ascii="Times New Roman"/>
          <w:b w:val="false"/>
          <w:i w:val="false"/>
          <w:color w:val="000000"/>
          <w:sz w:val="28"/>
        </w:rPr>
        <w:t>
      16) собственник данных – субъект, реализующий в соответствии с законами Республики Казахстан право владения, пользования и распоряжения данными;</w:t>
      </w:r>
    </w:p>
    <w:bookmarkEnd w:id="76"/>
    <w:bookmarkStart w:name="z547" w:id="77"/>
    <w:p>
      <w:pPr>
        <w:spacing w:after="0"/>
        <w:ind w:left="0"/>
        <w:jc w:val="both"/>
      </w:pPr>
      <w:r>
        <w:rPr>
          <w:rFonts w:ascii="Times New Roman"/>
          <w:b w:val="false"/>
          <w:i w:val="false"/>
          <w:color w:val="000000"/>
          <w:sz w:val="28"/>
        </w:rPr>
        <w:t>
      17) обработка данных – действия, направленные на накопление, хранение, изменение, дополнение, использование, распространение, анонимизацию, псевдонимизацию, блокирование, архивирование и уничтожение данных;</w:t>
      </w:r>
    </w:p>
    <w:bookmarkEnd w:id="77"/>
    <w:bookmarkStart w:name="z548" w:id="78"/>
    <w:p>
      <w:pPr>
        <w:spacing w:after="0"/>
        <w:ind w:left="0"/>
        <w:jc w:val="both"/>
      </w:pPr>
      <w:r>
        <w:rPr>
          <w:rFonts w:ascii="Times New Roman"/>
          <w:b w:val="false"/>
          <w:i w:val="false"/>
          <w:color w:val="000000"/>
          <w:sz w:val="28"/>
        </w:rPr>
        <w:t>
      18) офицер по данным – должностное лицо ответственное за управление данными и цифровую трансформацию в курируемой отрасли;</w:t>
      </w:r>
    </w:p>
    <w:bookmarkEnd w:id="78"/>
    <w:bookmarkStart w:name="z549" w:id="79"/>
    <w:p>
      <w:pPr>
        <w:spacing w:after="0"/>
        <w:ind w:left="0"/>
        <w:jc w:val="both"/>
      </w:pPr>
      <w:r>
        <w:rPr>
          <w:rFonts w:ascii="Times New Roman"/>
          <w:b w:val="false"/>
          <w:i w:val="false"/>
          <w:color w:val="000000"/>
          <w:sz w:val="28"/>
        </w:rPr>
        <w:t>
      19) псевдонимизация данных – обезличивание данных, в результате которого без использования дополнительной информации не определяется принадлежность данных к конкретному объекту описания;</w:t>
      </w:r>
    </w:p>
    <w:bookmarkEnd w:id="79"/>
    <w:bookmarkStart w:name="z550" w:id="80"/>
    <w:p>
      <w:pPr>
        <w:spacing w:after="0"/>
        <w:ind w:left="0"/>
        <w:jc w:val="both"/>
      </w:pPr>
      <w:r>
        <w:rPr>
          <w:rFonts w:ascii="Times New Roman"/>
          <w:b w:val="false"/>
          <w:i w:val="false"/>
          <w:color w:val="000000"/>
          <w:sz w:val="28"/>
        </w:rPr>
        <w:t>
      20) аналитика данных – процесс обработки данных с целью получения информации и выводов для принятия решения;</w:t>
      </w:r>
    </w:p>
    <w:bookmarkEnd w:id="80"/>
    <w:bookmarkStart w:name="z551" w:id="81"/>
    <w:p>
      <w:pPr>
        <w:spacing w:after="0"/>
        <w:ind w:left="0"/>
        <w:jc w:val="both"/>
      </w:pPr>
      <w:r>
        <w:rPr>
          <w:rFonts w:ascii="Times New Roman"/>
          <w:b w:val="false"/>
          <w:i w:val="false"/>
          <w:color w:val="000000"/>
          <w:sz w:val="28"/>
        </w:rPr>
        <w:t>
      21) пользователь данных – физическое или юридическое лицо, запрашивающее и (или) использующее данные;</w:t>
      </w:r>
    </w:p>
    <w:bookmarkEnd w:id="81"/>
    <w:bookmarkStart w:name="z552" w:id="82"/>
    <w:p>
      <w:pPr>
        <w:spacing w:after="0"/>
        <w:ind w:left="0"/>
        <w:jc w:val="both"/>
      </w:pPr>
      <w:r>
        <w:rPr>
          <w:rFonts w:ascii="Times New Roman"/>
          <w:b w:val="false"/>
          <w:i w:val="false"/>
          <w:color w:val="000000"/>
          <w:sz w:val="28"/>
        </w:rPr>
        <w:t>
      22) использование данных – действия с данными, направленные на реализацию целей деятельности собственника, владельцев, пользователей данных;</w:t>
      </w:r>
    </w:p>
    <w:bookmarkEnd w:id="82"/>
    <w:bookmarkStart w:name="z553" w:id="83"/>
    <w:p>
      <w:pPr>
        <w:spacing w:after="0"/>
        <w:ind w:left="0"/>
        <w:jc w:val="both"/>
      </w:pPr>
      <w:r>
        <w:rPr>
          <w:rFonts w:ascii="Times New Roman"/>
          <w:b w:val="false"/>
          <w:i w:val="false"/>
          <w:color w:val="000000"/>
          <w:sz w:val="28"/>
        </w:rPr>
        <w:t>
      23) хранение данных – действия по обеспечению целостности, конфиденциальности и доступности данных;</w:t>
      </w:r>
    </w:p>
    <w:bookmarkEnd w:id="83"/>
    <w:bookmarkStart w:name="z554" w:id="84"/>
    <w:p>
      <w:pPr>
        <w:spacing w:after="0"/>
        <w:ind w:left="0"/>
        <w:jc w:val="both"/>
      </w:pPr>
      <w:r>
        <w:rPr>
          <w:rFonts w:ascii="Times New Roman"/>
          <w:b w:val="false"/>
          <w:i w:val="false"/>
          <w:color w:val="000000"/>
          <w:sz w:val="28"/>
        </w:rPr>
        <w:t>
      24) распространение данных – действия, в результате совершения которых происходит передача данных;</w:t>
      </w:r>
    </w:p>
    <w:bookmarkEnd w:id="84"/>
    <w:bookmarkStart w:name="z555" w:id="85"/>
    <w:p>
      <w:pPr>
        <w:spacing w:after="0"/>
        <w:ind w:left="0"/>
        <w:jc w:val="both"/>
      </w:pPr>
      <w:r>
        <w:rPr>
          <w:rFonts w:ascii="Times New Roman"/>
          <w:b w:val="false"/>
          <w:i w:val="false"/>
          <w:color w:val="000000"/>
          <w:sz w:val="28"/>
        </w:rPr>
        <w:t>
      25) процесс оцифровки данных – это процесс преобразования аналоговых технологий и физических объектов в цифровые;</w:t>
      </w:r>
    </w:p>
    <w:bookmarkEnd w:id="85"/>
    <w:bookmarkStart w:name="z556" w:id="86"/>
    <w:p>
      <w:pPr>
        <w:spacing w:after="0"/>
        <w:ind w:left="0"/>
        <w:jc w:val="both"/>
      </w:pPr>
      <w:r>
        <w:rPr>
          <w:rFonts w:ascii="Times New Roman"/>
          <w:b w:val="false"/>
          <w:i w:val="false"/>
          <w:color w:val="000000"/>
          <w:sz w:val="28"/>
        </w:rPr>
        <w:t>
      26) запрос по данным – документ, который содержит информацию в части описания постановки реализуемой задачи, методологии расчета, сведения об используемых данных из систем-источников, периодичность обновления данных, названия графиков и их описание, определения ожидаемого результата;</w:t>
      </w:r>
    </w:p>
    <w:bookmarkEnd w:id="86"/>
    <w:bookmarkStart w:name="z557" w:id="87"/>
    <w:p>
      <w:pPr>
        <w:spacing w:after="0"/>
        <w:ind w:left="0"/>
        <w:jc w:val="both"/>
      </w:pPr>
      <w:r>
        <w:rPr>
          <w:rFonts w:ascii="Times New Roman"/>
          <w:b w:val="false"/>
          <w:i w:val="false"/>
          <w:color w:val="000000"/>
          <w:sz w:val="28"/>
        </w:rPr>
        <w:t>
      27) каталог данных – это единый достоверный источник сведений об информационных активах организации, который поможет компании максимально использовать накопленные данные;</w:t>
      </w:r>
    </w:p>
    <w:bookmarkEnd w:id="87"/>
    <w:bookmarkStart w:name="z558" w:id="88"/>
    <w:p>
      <w:pPr>
        <w:spacing w:after="0"/>
        <w:ind w:left="0"/>
        <w:jc w:val="both"/>
      </w:pPr>
      <w:r>
        <w:rPr>
          <w:rFonts w:ascii="Times New Roman"/>
          <w:b w:val="false"/>
          <w:i w:val="false"/>
          <w:color w:val="000000"/>
          <w:sz w:val="28"/>
        </w:rPr>
        <w:t>
      28) качество данных – это степень их соответствия установленным требованиям, распространяется как на атрибуты данных, так и на процессы обеспечения качеством данных. Для обеспечения точности, надежности и актуальности, уникальности, достоверности, согласованности, своевременности данных и информации в государственных базах данных и применения критериев для измерения качества данных в государственных базах данных и при определении "эталонных данных";</w:t>
      </w:r>
    </w:p>
    <w:bookmarkEnd w:id="88"/>
    <w:bookmarkStart w:name="z559" w:id="89"/>
    <w:p>
      <w:pPr>
        <w:spacing w:after="0"/>
        <w:ind w:left="0"/>
        <w:jc w:val="both"/>
      </w:pPr>
      <w:r>
        <w:rPr>
          <w:rFonts w:ascii="Times New Roman"/>
          <w:b w:val="false"/>
          <w:i w:val="false"/>
          <w:color w:val="000000"/>
          <w:sz w:val="28"/>
        </w:rPr>
        <w:t>
      29) критерии измерения качества данных – это общепринятые измерения качества данных, используемые для оценки и контроля критических измерений качества данных, таких как уникальность/ отсутствие дублирования, точность, целостность актуальность, достоверность, своевременность, соответствие, согласованность, консистентность, разумность, полнота, согласованность;</w:t>
      </w:r>
    </w:p>
    <w:bookmarkEnd w:id="89"/>
    <w:bookmarkStart w:name="z560" w:id="90"/>
    <w:p>
      <w:pPr>
        <w:spacing w:after="0"/>
        <w:ind w:left="0"/>
        <w:jc w:val="both"/>
      </w:pPr>
      <w:r>
        <w:rPr>
          <w:rFonts w:ascii="Times New Roman"/>
          <w:b w:val="false"/>
          <w:i w:val="false"/>
          <w:color w:val="000000"/>
          <w:sz w:val="28"/>
        </w:rPr>
        <w:t>
      30) концептуальная модель данных домена – модель данных домена, представленная в виде основных сущностей домена с ключевыми атрибутами и связей между ними;</w:t>
      </w:r>
    </w:p>
    <w:bookmarkEnd w:id="90"/>
    <w:bookmarkStart w:name="z561" w:id="91"/>
    <w:p>
      <w:pPr>
        <w:spacing w:after="0"/>
        <w:ind w:left="0"/>
        <w:jc w:val="both"/>
      </w:pPr>
      <w:r>
        <w:rPr>
          <w:rFonts w:ascii="Times New Roman"/>
          <w:b w:val="false"/>
          <w:i w:val="false"/>
          <w:color w:val="000000"/>
          <w:sz w:val="28"/>
        </w:rPr>
        <w:t>
      31) сущность объекта или субъекта – это реальный или представляемый объект предметной области, информация о котором может сохраняться и быть доступна;</w:t>
      </w:r>
    </w:p>
    <w:bookmarkEnd w:id="91"/>
    <w:bookmarkStart w:name="z562" w:id="92"/>
    <w:p>
      <w:pPr>
        <w:spacing w:after="0"/>
        <w:ind w:left="0"/>
        <w:jc w:val="both"/>
      </w:pPr>
      <w:r>
        <w:rPr>
          <w:rFonts w:ascii="Times New Roman"/>
          <w:b w:val="false"/>
          <w:i w:val="false"/>
          <w:color w:val="000000"/>
          <w:sz w:val="28"/>
        </w:rPr>
        <w:t>
      32) задача – ситуация, требующая анализа и управленческих решений для оптимизации деятельности государственных органов и в целях реализации документов системы государственного планирования;</w:t>
      </w:r>
    </w:p>
    <w:bookmarkEnd w:id="92"/>
    <w:bookmarkStart w:name="z563" w:id="93"/>
    <w:p>
      <w:pPr>
        <w:spacing w:after="0"/>
        <w:ind w:left="0"/>
        <w:jc w:val="both"/>
      </w:pPr>
      <w:r>
        <w:rPr>
          <w:rFonts w:ascii="Times New Roman"/>
          <w:b w:val="false"/>
          <w:i w:val="false"/>
          <w:color w:val="000000"/>
          <w:sz w:val="28"/>
        </w:rPr>
        <w:t>
      33) основные данные – структурированные данные первичного учета объектов предметной области, которые служат основой для принятия решений;</w:t>
      </w:r>
    </w:p>
    <w:bookmarkEnd w:id="93"/>
    <w:bookmarkStart w:name="z564" w:id="94"/>
    <w:p>
      <w:pPr>
        <w:spacing w:after="0"/>
        <w:ind w:left="0"/>
        <w:jc w:val="both"/>
      </w:pPr>
      <w:r>
        <w:rPr>
          <w:rFonts w:ascii="Times New Roman"/>
          <w:b w:val="false"/>
          <w:i w:val="false"/>
          <w:color w:val="000000"/>
          <w:sz w:val="28"/>
        </w:rPr>
        <w:t>
      34) регламент взаимодействия – документ, устанавливающий правила, порядок и основные процедуры взаимодействия между оператором и владельцем данных в части определения ответственности участников при обеспечении взаимодействия, перечня информационных объектов, расписания и способов организации взаимодействия, связанных с процессами приема и передачи информации;</w:t>
      </w:r>
    </w:p>
    <w:bookmarkEnd w:id="94"/>
    <w:bookmarkStart w:name="z565" w:id="95"/>
    <w:p>
      <w:pPr>
        <w:spacing w:after="0"/>
        <w:ind w:left="0"/>
        <w:jc w:val="both"/>
      </w:pPr>
      <w:r>
        <w:rPr>
          <w:rFonts w:ascii="Times New Roman"/>
          <w:b w:val="false"/>
          <w:i w:val="false"/>
          <w:color w:val="000000"/>
          <w:sz w:val="28"/>
        </w:rPr>
        <w:t>
      35) объект описания – лица, предметы, факты, события, явления, процессы;</w:t>
      </w:r>
    </w:p>
    <w:bookmarkEnd w:id="95"/>
    <w:bookmarkStart w:name="z566" w:id="96"/>
    <w:p>
      <w:pPr>
        <w:spacing w:after="0"/>
        <w:ind w:left="0"/>
        <w:jc w:val="both"/>
      </w:pPr>
      <w:r>
        <w:rPr>
          <w:rFonts w:ascii="Times New Roman"/>
          <w:b w:val="false"/>
          <w:i w:val="false"/>
          <w:color w:val="000000"/>
          <w:sz w:val="28"/>
        </w:rPr>
        <w:t>
      36) заказчик аналитики – государственные органы и организации;</w:t>
      </w:r>
    </w:p>
    <w:bookmarkEnd w:id="96"/>
    <w:bookmarkStart w:name="z567" w:id="97"/>
    <w:p>
      <w:pPr>
        <w:spacing w:after="0"/>
        <w:ind w:left="0"/>
        <w:jc w:val="both"/>
      </w:pPr>
      <w:r>
        <w:rPr>
          <w:rFonts w:ascii="Times New Roman"/>
          <w:b w:val="false"/>
          <w:i w:val="false"/>
          <w:color w:val="000000"/>
          <w:sz w:val="28"/>
        </w:rPr>
        <w:t>
      37) не оцифрованные данные – данные в бумажном виде, не содержащиеся в объектах информатизации;</w:t>
      </w:r>
    </w:p>
    <w:bookmarkEnd w:id="97"/>
    <w:bookmarkStart w:name="z568" w:id="98"/>
    <w:p>
      <w:pPr>
        <w:spacing w:after="0"/>
        <w:ind w:left="0"/>
        <w:jc w:val="both"/>
      </w:pPr>
      <w:r>
        <w:rPr>
          <w:rFonts w:ascii="Times New Roman"/>
          <w:b w:val="false"/>
          <w:i w:val="false"/>
          <w:color w:val="000000"/>
          <w:sz w:val="28"/>
        </w:rPr>
        <w:t>
      38) оцифрованные данные – данные в электронно-цифровой форме, содержащиеся в объектах информатизации;</w:t>
      </w:r>
    </w:p>
    <w:bookmarkEnd w:id="98"/>
    <w:bookmarkStart w:name="z569" w:id="99"/>
    <w:p>
      <w:pPr>
        <w:spacing w:after="0"/>
        <w:ind w:left="0"/>
        <w:jc w:val="both"/>
      </w:pPr>
      <w:r>
        <w:rPr>
          <w:rFonts w:ascii="Times New Roman"/>
          <w:b w:val="false"/>
          <w:i w:val="false"/>
          <w:color w:val="000000"/>
          <w:sz w:val="28"/>
        </w:rPr>
        <w:t>
      39) цифровой профиль – это совокупность данных об объекте описания, отображаемых из различных эталонных баз данных Организаций;</w:t>
      </w:r>
    </w:p>
    <w:bookmarkEnd w:id="99"/>
    <w:bookmarkStart w:name="z570" w:id="100"/>
    <w:p>
      <w:pPr>
        <w:spacing w:after="0"/>
        <w:ind w:left="0"/>
        <w:jc w:val="both"/>
      </w:pPr>
      <w:r>
        <w:rPr>
          <w:rFonts w:ascii="Times New Roman"/>
          <w:b w:val="false"/>
          <w:i w:val="false"/>
          <w:color w:val="000000"/>
          <w:sz w:val="28"/>
        </w:rPr>
        <w:t>
      40) цифровая трансформация – комплекс мероприятий, включающий в себя внедрение цифровых технологий, реинжиниринг и использование данных;</w:t>
      </w:r>
    </w:p>
    <w:bookmarkEnd w:id="100"/>
    <w:bookmarkStart w:name="z571" w:id="101"/>
    <w:p>
      <w:pPr>
        <w:spacing w:after="0"/>
        <w:ind w:left="0"/>
        <w:jc w:val="both"/>
      </w:pPr>
      <w:r>
        <w:rPr>
          <w:rFonts w:ascii="Times New Roman"/>
          <w:b w:val="false"/>
          <w:i w:val="false"/>
          <w:color w:val="000000"/>
          <w:sz w:val="28"/>
        </w:rPr>
        <w:t>
      41) поставщики эталонных данных – организации, уполномоченные законодательством Республики Казахстан на создание, изменение и ведение эталонных баз данных;</w:t>
      </w:r>
    </w:p>
    <w:bookmarkEnd w:id="101"/>
    <w:bookmarkStart w:name="z572" w:id="102"/>
    <w:p>
      <w:pPr>
        <w:spacing w:after="0"/>
        <w:ind w:left="0"/>
        <w:jc w:val="both"/>
      </w:pPr>
      <w:r>
        <w:rPr>
          <w:rFonts w:ascii="Times New Roman"/>
          <w:b w:val="false"/>
          <w:i w:val="false"/>
          <w:color w:val="000000"/>
          <w:sz w:val="28"/>
        </w:rPr>
        <w:t>
      42) эталонные данные – данные предоставленные поставщиком эталонных данных, принимаемые для сопоставления с аналогичными копиями данных;</w:t>
      </w:r>
    </w:p>
    <w:bookmarkEnd w:id="102"/>
    <w:bookmarkStart w:name="z573" w:id="103"/>
    <w:p>
      <w:pPr>
        <w:spacing w:after="0"/>
        <w:ind w:left="0"/>
        <w:jc w:val="both"/>
      </w:pPr>
      <w:r>
        <w:rPr>
          <w:rFonts w:ascii="Times New Roman"/>
          <w:b w:val="false"/>
          <w:i w:val="false"/>
          <w:color w:val="000000"/>
          <w:sz w:val="28"/>
        </w:rPr>
        <w:t>
      43)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03"/>
    <w:bookmarkStart w:name="z574" w:id="104"/>
    <w:p>
      <w:pPr>
        <w:spacing w:after="0"/>
        <w:ind w:left="0"/>
        <w:jc w:val="both"/>
      </w:pPr>
      <w:r>
        <w:rPr>
          <w:rFonts w:ascii="Times New Roman"/>
          <w:b w:val="false"/>
          <w:i w:val="false"/>
          <w:color w:val="000000"/>
          <w:sz w:val="28"/>
        </w:rPr>
        <w:t>
      44) лог – это файл, в котором содержится подробный список событий из приложений, производительности объекта информатизации, или действий пользователей, в хронологическом порядке;</w:t>
      </w:r>
    </w:p>
    <w:bookmarkEnd w:id="104"/>
    <w:bookmarkStart w:name="z575" w:id="105"/>
    <w:p>
      <w:pPr>
        <w:spacing w:after="0"/>
        <w:ind w:left="0"/>
        <w:jc w:val="both"/>
      </w:pPr>
      <w:r>
        <w:rPr>
          <w:rFonts w:ascii="Times New Roman"/>
          <w:b w:val="false"/>
          <w:i w:val="false"/>
          <w:color w:val="000000"/>
          <w:sz w:val="28"/>
        </w:rPr>
        <w:t>
      45) CDO (Chief Data Officer) – главный управляющий или директор по данным, ответственный за обработку и анализ данных, управление предприятием и использование информации в качестве актива;</w:t>
      </w:r>
    </w:p>
    <w:bookmarkEnd w:id="105"/>
    <w:bookmarkStart w:name="z576" w:id="106"/>
    <w:p>
      <w:pPr>
        <w:spacing w:after="0"/>
        <w:ind w:left="0"/>
        <w:jc w:val="both"/>
      </w:pPr>
      <w:r>
        <w:rPr>
          <w:rFonts w:ascii="Times New Roman"/>
          <w:b w:val="false"/>
          <w:i w:val="false"/>
          <w:color w:val="000000"/>
          <w:sz w:val="28"/>
        </w:rPr>
        <w:t>
      46) Change Data Capture (далее – CDC) – это подход к интеграции данных, основанный на идентификации, регистрации и доставке изменений, внесенных в базы данных;</w:t>
      </w:r>
    </w:p>
    <w:bookmarkEnd w:id="106"/>
    <w:bookmarkStart w:name="z577" w:id="107"/>
    <w:p>
      <w:pPr>
        <w:spacing w:after="0"/>
        <w:ind w:left="0"/>
        <w:jc w:val="both"/>
      </w:pPr>
      <w:r>
        <w:rPr>
          <w:rFonts w:ascii="Times New Roman"/>
          <w:b w:val="false"/>
          <w:i w:val="false"/>
          <w:color w:val="000000"/>
          <w:sz w:val="28"/>
        </w:rPr>
        <w:t>
      47) процессы ETL – процесс извлечения, преобразования и загрузки данных из источника в хранилище данных;</w:t>
      </w:r>
    </w:p>
    <w:bookmarkEnd w:id="107"/>
    <w:bookmarkStart w:name="z578" w:id="108"/>
    <w:p>
      <w:pPr>
        <w:spacing w:after="0"/>
        <w:ind w:left="0"/>
        <w:jc w:val="both"/>
      </w:pPr>
      <w:r>
        <w:rPr>
          <w:rFonts w:ascii="Times New Roman"/>
          <w:b w:val="false"/>
          <w:i w:val="false"/>
          <w:color w:val="000000"/>
          <w:sz w:val="28"/>
        </w:rPr>
        <w:t>
      48) информационно-аналитическая система "Smart Data Ukimet" (далее - SDU) – объект информатизации, предназначенный для формирования единого хранилища данных государственных органов, государственных юридических лиц, субъектов квазигосударственного сектора, как в неструктурированном, так и структурированном виде, для целей предоставлений аналитической информации по деятельности Правительства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9"/>
    <w:p>
      <w:pPr>
        <w:spacing w:after="0"/>
        <w:ind w:left="0"/>
        <w:jc w:val="both"/>
      </w:pPr>
      <w:r>
        <w:rPr>
          <w:rFonts w:ascii="Times New Roman"/>
          <w:b w:val="false"/>
          <w:i w:val="false"/>
          <w:color w:val="000000"/>
          <w:sz w:val="28"/>
        </w:rPr>
        <w:t>
      6. Данные фиксируются на электронном и бумажном носителе.</w:t>
      </w:r>
    </w:p>
    <w:bookmarkEnd w:id="109"/>
    <w:bookmarkStart w:name="z107" w:id="110"/>
    <w:p>
      <w:pPr>
        <w:spacing w:after="0"/>
        <w:ind w:left="0"/>
        <w:jc w:val="both"/>
      </w:pPr>
      <w:r>
        <w:rPr>
          <w:rFonts w:ascii="Times New Roman"/>
          <w:b w:val="false"/>
          <w:i w:val="false"/>
          <w:color w:val="000000"/>
          <w:sz w:val="28"/>
        </w:rPr>
        <w:t>
      7. Организации в рамках управления данными обеспечивают перевод данных, необходимых для осуществления государственных функций и оказания государственных услуг, и их аналитики, в электронную форму (оцифровка данных).</w:t>
      </w:r>
    </w:p>
    <w:bookmarkEnd w:id="110"/>
    <w:bookmarkStart w:name="z108" w:id="111"/>
    <w:p>
      <w:pPr>
        <w:spacing w:after="0"/>
        <w:ind w:left="0"/>
        <w:jc w:val="both"/>
      </w:pPr>
      <w:r>
        <w:rPr>
          <w:rFonts w:ascii="Times New Roman"/>
          <w:b w:val="false"/>
          <w:i w:val="false"/>
          <w:color w:val="000000"/>
          <w:sz w:val="28"/>
        </w:rPr>
        <w:t>
      8. Управление данными подразделяется на следующие виды:</w:t>
      </w:r>
    </w:p>
    <w:bookmarkEnd w:id="111"/>
    <w:bookmarkStart w:name="z109" w:id="112"/>
    <w:p>
      <w:pPr>
        <w:spacing w:after="0"/>
        <w:ind w:left="0"/>
        <w:jc w:val="both"/>
      </w:pPr>
      <w:r>
        <w:rPr>
          <w:rFonts w:ascii="Times New Roman"/>
          <w:b w:val="false"/>
          <w:i w:val="false"/>
          <w:color w:val="000000"/>
          <w:sz w:val="28"/>
        </w:rPr>
        <w:t>
      по содержанию:</w:t>
      </w:r>
    </w:p>
    <w:bookmarkEnd w:id="112"/>
    <w:bookmarkStart w:name="z110" w:id="113"/>
    <w:p>
      <w:pPr>
        <w:spacing w:after="0"/>
        <w:ind w:left="0"/>
        <w:jc w:val="both"/>
      </w:pPr>
      <w:r>
        <w:rPr>
          <w:rFonts w:ascii="Times New Roman"/>
          <w:b w:val="false"/>
          <w:i w:val="false"/>
          <w:color w:val="000000"/>
          <w:sz w:val="28"/>
        </w:rPr>
        <w:t>
      1) метаданные – данные, описывающие структуру и характеристики данных.</w:t>
      </w:r>
    </w:p>
    <w:bookmarkEnd w:id="113"/>
    <w:bookmarkStart w:name="z111" w:id="114"/>
    <w:p>
      <w:pPr>
        <w:spacing w:after="0"/>
        <w:ind w:left="0"/>
        <w:jc w:val="both"/>
      </w:pPr>
      <w:r>
        <w:rPr>
          <w:rFonts w:ascii="Times New Roman"/>
          <w:b w:val="false"/>
          <w:i w:val="false"/>
          <w:color w:val="000000"/>
          <w:sz w:val="28"/>
        </w:rPr>
        <w:t>
      Метаданные подразделяются на следующие виды:</w:t>
      </w:r>
    </w:p>
    <w:bookmarkEnd w:id="114"/>
    <w:bookmarkStart w:name="z112" w:id="115"/>
    <w:p>
      <w:pPr>
        <w:spacing w:after="0"/>
        <w:ind w:left="0"/>
        <w:jc w:val="both"/>
      </w:pPr>
      <w:r>
        <w:rPr>
          <w:rFonts w:ascii="Times New Roman"/>
          <w:b w:val="false"/>
          <w:i w:val="false"/>
          <w:color w:val="000000"/>
          <w:sz w:val="28"/>
        </w:rPr>
        <w:t>
      функциональные метаданные: описывают содержание и состояние данных, имеющих прямое отношение к специфике деятельности организации, включая сведения, используемые при обеспечении качества данных;</w:t>
      </w:r>
    </w:p>
    <w:bookmarkEnd w:id="115"/>
    <w:bookmarkStart w:name="z113" w:id="116"/>
    <w:p>
      <w:pPr>
        <w:spacing w:after="0"/>
        <w:ind w:left="0"/>
        <w:jc w:val="both"/>
      </w:pPr>
      <w:r>
        <w:rPr>
          <w:rFonts w:ascii="Times New Roman"/>
          <w:b w:val="false"/>
          <w:i w:val="false"/>
          <w:color w:val="000000"/>
          <w:sz w:val="28"/>
        </w:rPr>
        <w:t>
      технические метаданные: описывают технические характеристики данных и систем их хранения;</w:t>
      </w:r>
    </w:p>
    <w:bookmarkEnd w:id="116"/>
    <w:bookmarkStart w:name="z114" w:id="117"/>
    <w:p>
      <w:pPr>
        <w:spacing w:after="0"/>
        <w:ind w:left="0"/>
        <w:jc w:val="both"/>
      </w:pPr>
      <w:r>
        <w:rPr>
          <w:rFonts w:ascii="Times New Roman"/>
          <w:b w:val="false"/>
          <w:i w:val="false"/>
          <w:color w:val="000000"/>
          <w:sz w:val="28"/>
        </w:rPr>
        <w:t>
      операционные метаданные: описывают процессы обработки данных и управления доступом к ним (сведения, используемые при обеспечении безопасности данных);</w:t>
      </w:r>
    </w:p>
    <w:bookmarkEnd w:id="117"/>
    <w:bookmarkStart w:name="z115" w:id="118"/>
    <w:p>
      <w:pPr>
        <w:spacing w:after="0"/>
        <w:ind w:left="0"/>
        <w:jc w:val="both"/>
      </w:pPr>
      <w:r>
        <w:rPr>
          <w:rFonts w:ascii="Times New Roman"/>
          <w:b w:val="false"/>
          <w:i w:val="false"/>
          <w:color w:val="000000"/>
          <w:sz w:val="28"/>
        </w:rPr>
        <w:t>
      2) справочные данные – данные из справочников, международных, национальных и отраслевых классификаторов, статистические данные;</w:t>
      </w:r>
    </w:p>
    <w:bookmarkEnd w:id="118"/>
    <w:bookmarkStart w:name="z116" w:id="119"/>
    <w:p>
      <w:pPr>
        <w:spacing w:after="0"/>
        <w:ind w:left="0"/>
        <w:jc w:val="both"/>
      </w:pPr>
      <w:r>
        <w:rPr>
          <w:rFonts w:ascii="Times New Roman"/>
          <w:b w:val="false"/>
          <w:i w:val="false"/>
          <w:color w:val="000000"/>
          <w:sz w:val="28"/>
        </w:rPr>
        <w:t>
      3) мастер-данные – основные данные;</w:t>
      </w:r>
    </w:p>
    <w:bookmarkEnd w:id="119"/>
    <w:bookmarkStart w:name="z117" w:id="120"/>
    <w:p>
      <w:pPr>
        <w:spacing w:after="0"/>
        <w:ind w:left="0"/>
        <w:jc w:val="both"/>
      </w:pPr>
      <w:r>
        <w:rPr>
          <w:rFonts w:ascii="Times New Roman"/>
          <w:b w:val="false"/>
          <w:i w:val="false"/>
          <w:color w:val="000000"/>
          <w:sz w:val="28"/>
        </w:rPr>
        <w:t>
      4) транзакционные данные – сведения, отражающие результат изменения данных, относящиеся к фиксированному моменту времени, не изменяющиеся в будущем.</w:t>
      </w:r>
    </w:p>
    <w:bookmarkEnd w:id="120"/>
    <w:bookmarkStart w:name="z118" w:id="121"/>
    <w:p>
      <w:pPr>
        <w:spacing w:after="0"/>
        <w:ind w:left="0"/>
        <w:jc w:val="both"/>
      </w:pPr>
      <w:r>
        <w:rPr>
          <w:rFonts w:ascii="Times New Roman"/>
          <w:b w:val="false"/>
          <w:i w:val="false"/>
          <w:color w:val="000000"/>
          <w:sz w:val="28"/>
        </w:rPr>
        <w:t>
      По характеру организации данных:</w:t>
      </w:r>
    </w:p>
    <w:bookmarkEnd w:id="121"/>
    <w:bookmarkStart w:name="z119" w:id="122"/>
    <w:p>
      <w:pPr>
        <w:spacing w:after="0"/>
        <w:ind w:left="0"/>
        <w:jc w:val="both"/>
      </w:pPr>
      <w:r>
        <w:rPr>
          <w:rFonts w:ascii="Times New Roman"/>
          <w:b w:val="false"/>
          <w:i w:val="false"/>
          <w:color w:val="000000"/>
          <w:sz w:val="28"/>
        </w:rPr>
        <w:t>
      1) неструктурированные данные – данные, в неформализованном виде, сложном или непригодном для обработки;</w:t>
      </w:r>
    </w:p>
    <w:bookmarkEnd w:id="122"/>
    <w:bookmarkStart w:name="z120" w:id="123"/>
    <w:p>
      <w:pPr>
        <w:spacing w:after="0"/>
        <w:ind w:left="0"/>
        <w:jc w:val="both"/>
      </w:pPr>
      <w:r>
        <w:rPr>
          <w:rFonts w:ascii="Times New Roman"/>
          <w:b w:val="false"/>
          <w:i w:val="false"/>
          <w:color w:val="000000"/>
          <w:sz w:val="28"/>
        </w:rPr>
        <w:t>
      2) структурированные данные - упорядоченные данные, пригодные для обработки.</w:t>
      </w:r>
    </w:p>
    <w:bookmarkEnd w:id="123"/>
    <w:bookmarkStart w:name="z121" w:id="124"/>
    <w:p>
      <w:pPr>
        <w:spacing w:after="0"/>
        <w:ind w:left="0"/>
        <w:jc w:val="both"/>
      </w:pPr>
      <w:r>
        <w:rPr>
          <w:rFonts w:ascii="Times New Roman"/>
          <w:b w:val="false"/>
          <w:i w:val="false"/>
          <w:color w:val="000000"/>
          <w:sz w:val="28"/>
        </w:rPr>
        <w:t>
      9. Жизненный цикл данных состоит из следующих этапов:</w:t>
      </w:r>
    </w:p>
    <w:bookmarkEnd w:id="124"/>
    <w:bookmarkStart w:name="z122" w:id="125"/>
    <w:p>
      <w:pPr>
        <w:spacing w:after="0"/>
        <w:ind w:left="0"/>
        <w:jc w:val="both"/>
      </w:pPr>
      <w:r>
        <w:rPr>
          <w:rFonts w:ascii="Times New Roman"/>
          <w:b w:val="false"/>
          <w:i w:val="false"/>
          <w:color w:val="000000"/>
          <w:sz w:val="28"/>
        </w:rPr>
        <w:t>
      создание/сбор данных;</w:t>
      </w:r>
    </w:p>
    <w:bookmarkEnd w:id="125"/>
    <w:bookmarkStart w:name="z123" w:id="126"/>
    <w:p>
      <w:pPr>
        <w:spacing w:after="0"/>
        <w:ind w:left="0"/>
        <w:jc w:val="both"/>
      </w:pPr>
      <w:r>
        <w:rPr>
          <w:rFonts w:ascii="Times New Roman"/>
          <w:b w:val="false"/>
          <w:i w:val="false"/>
          <w:color w:val="000000"/>
          <w:sz w:val="28"/>
        </w:rPr>
        <w:t>
      хранение данных и их ведение;</w:t>
      </w:r>
    </w:p>
    <w:bookmarkEnd w:id="126"/>
    <w:bookmarkStart w:name="z124" w:id="127"/>
    <w:p>
      <w:pPr>
        <w:spacing w:after="0"/>
        <w:ind w:left="0"/>
        <w:jc w:val="both"/>
      </w:pPr>
      <w:r>
        <w:rPr>
          <w:rFonts w:ascii="Times New Roman"/>
          <w:b w:val="false"/>
          <w:i w:val="false"/>
          <w:color w:val="000000"/>
          <w:sz w:val="28"/>
        </w:rPr>
        <w:t>
      использование данных;</w:t>
      </w:r>
    </w:p>
    <w:bookmarkEnd w:id="127"/>
    <w:bookmarkStart w:name="z125" w:id="128"/>
    <w:p>
      <w:pPr>
        <w:spacing w:after="0"/>
        <w:ind w:left="0"/>
        <w:jc w:val="both"/>
      </w:pPr>
      <w:r>
        <w:rPr>
          <w:rFonts w:ascii="Times New Roman"/>
          <w:b w:val="false"/>
          <w:i w:val="false"/>
          <w:color w:val="000000"/>
          <w:sz w:val="28"/>
        </w:rPr>
        <w:t xml:space="preserve">
      управление качеством данных; </w:t>
      </w:r>
    </w:p>
    <w:bookmarkEnd w:id="128"/>
    <w:bookmarkStart w:name="z126" w:id="129"/>
    <w:p>
      <w:pPr>
        <w:spacing w:after="0"/>
        <w:ind w:left="0"/>
        <w:jc w:val="both"/>
      </w:pPr>
      <w:r>
        <w:rPr>
          <w:rFonts w:ascii="Times New Roman"/>
          <w:b w:val="false"/>
          <w:i w:val="false"/>
          <w:color w:val="000000"/>
          <w:sz w:val="28"/>
        </w:rPr>
        <w:t xml:space="preserve">
      архивирование данных (или их уничтожение). </w:t>
      </w:r>
    </w:p>
    <w:bookmarkEnd w:id="129"/>
    <w:bookmarkStart w:name="z127" w:id="130"/>
    <w:p>
      <w:pPr>
        <w:spacing w:after="0"/>
        <w:ind w:left="0"/>
        <w:jc w:val="both"/>
      </w:pPr>
      <w:r>
        <w:rPr>
          <w:rFonts w:ascii="Times New Roman"/>
          <w:b w:val="false"/>
          <w:i w:val="false"/>
          <w:color w:val="000000"/>
          <w:sz w:val="28"/>
        </w:rPr>
        <w:t>
      10. Собственником данных, создаваемых, накапливаемых и приобретаемых за счет бюджетных средств, полученных иными способами, установленными законами Республики Казахстан, является государство.</w:t>
      </w:r>
    </w:p>
    <w:bookmarkEnd w:id="130"/>
    <w:bookmarkStart w:name="z128" w:id="131"/>
    <w:p>
      <w:pPr>
        <w:spacing w:after="0"/>
        <w:ind w:left="0"/>
        <w:jc w:val="both"/>
      </w:pPr>
      <w:r>
        <w:rPr>
          <w:rFonts w:ascii="Times New Roman"/>
          <w:b w:val="false"/>
          <w:i w:val="false"/>
          <w:color w:val="000000"/>
          <w:sz w:val="28"/>
        </w:rPr>
        <w:t>
      Государственные данные, подлежат учету и защите в составе государственного имущества.</w:t>
      </w:r>
    </w:p>
    <w:bookmarkEnd w:id="131"/>
    <w:bookmarkStart w:name="z129" w:id="132"/>
    <w:p>
      <w:pPr>
        <w:spacing w:after="0"/>
        <w:ind w:left="0"/>
        <w:jc w:val="both"/>
      </w:pPr>
      <w:r>
        <w:rPr>
          <w:rFonts w:ascii="Times New Roman"/>
          <w:b w:val="false"/>
          <w:i w:val="false"/>
          <w:color w:val="000000"/>
          <w:sz w:val="28"/>
        </w:rPr>
        <w:t>
      11. Управление данными, отнесенными к конфиденциальной информации осуществляется в соответствии с настоящими Требованиями и с учетом особенностей, установленных законодательными актами Республики Казахстан.</w:t>
      </w:r>
    </w:p>
    <w:bookmarkEnd w:id="132"/>
    <w:bookmarkStart w:name="z130" w:id="133"/>
    <w:p>
      <w:pPr>
        <w:spacing w:after="0"/>
        <w:ind w:left="0"/>
        <w:jc w:val="both"/>
      </w:pPr>
      <w:r>
        <w:rPr>
          <w:rFonts w:ascii="Times New Roman"/>
          <w:b w:val="false"/>
          <w:i w:val="false"/>
          <w:color w:val="000000"/>
          <w:sz w:val="28"/>
        </w:rPr>
        <w:t>
      12. Руководство и обеспечение реализации государственной политики управления данными осуществляется уполномоченным органом.</w:t>
      </w:r>
    </w:p>
    <w:bookmarkEnd w:id="133"/>
    <w:bookmarkStart w:name="z131" w:id="134"/>
    <w:p>
      <w:pPr>
        <w:spacing w:after="0"/>
        <w:ind w:left="0"/>
        <w:jc w:val="both"/>
      </w:pPr>
      <w:r>
        <w:rPr>
          <w:rFonts w:ascii="Times New Roman"/>
          <w:b w:val="false"/>
          <w:i w:val="false"/>
          <w:color w:val="000000"/>
          <w:sz w:val="28"/>
        </w:rPr>
        <w:t>
      В целях управления данными Организации обеспечивают определение главного офицера по данным (Chief Data Officer - CDO), ответственного за управление данными в курируемой отрасли, стратегические направления и определение политики управления данными, и (или) его функции возлагаются на офицера, ответственного за цифровую трансформацию (Chief Digital Transformation Officer - CDTO) в соответствии с правилами цифровой трансформации государственного управления, утвержденными постановлением Правительства Республики Казахстан.</w:t>
      </w:r>
    </w:p>
    <w:bookmarkEnd w:id="134"/>
    <w:bookmarkStart w:name="z132" w:id="135"/>
    <w:p>
      <w:pPr>
        <w:spacing w:after="0"/>
        <w:ind w:left="0"/>
        <w:jc w:val="both"/>
      </w:pPr>
      <w:r>
        <w:rPr>
          <w:rFonts w:ascii="Times New Roman"/>
          <w:b w:val="false"/>
          <w:i w:val="false"/>
          <w:color w:val="000000"/>
          <w:sz w:val="28"/>
        </w:rPr>
        <w:t>
      13. В прямом подчинении СDO назначаются:</w:t>
      </w:r>
    </w:p>
    <w:bookmarkEnd w:id="135"/>
    <w:bookmarkStart w:name="z133" w:id="136"/>
    <w:p>
      <w:pPr>
        <w:spacing w:after="0"/>
        <w:ind w:left="0"/>
        <w:jc w:val="both"/>
      </w:pPr>
      <w:r>
        <w:rPr>
          <w:rFonts w:ascii="Times New Roman"/>
          <w:b w:val="false"/>
          <w:i w:val="false"/>
          <w:color w:val="000000"/>
          <w:sz w:val="28"/>
        </w:rPr>
        <w:t>
      1) ответственное лицо за управление данными внутри Организации (Дата стюард), в функции которого входит:</w:t>
      </w:r>
    </w:p>
    <w:bookmarkEnd w:id="136"/>
    <w:p>
      <w:pPr>
        <w:spacing w:after="0"/>
        <w:ind w:left="0"/>
        <w:jc w:val="both"/>
      </w:pPr>
      <w:r>
        <w:rPr>
          <w:rFonts w:ascii="Times New Roman"/>
          <w:b w:val="false"/>
          <w:i w:val="false"/>
          <w:color w:val="000000"/>
          <w:sz w:val="28"/>
        </w:rPr>
        <w:t>
      мониторинг за соблюдением настоящих Требований и политикой управления данными Организации;</w:t>
      </w:r>
    </w:p>
    <w:p>
      <w:pPr>
        <w:spacing w:after="0"/>
        <w:ind w:left="0"/>
        <w:jc w:val="both"/>
      </w:pPr>
      <w:r>
        <w:rPr>
          <w:rFonts w:ascii="Times New Roman"/>
          <w:b w:val="false"/>
          <w:i w:val="false"/>
          <w:color w:val="000000"/>
          <w:sz w:val="28"/>
        </w:rPr>
        <w:t>
      координация за своевременным наполнением баз данных актуальными, полными и аутентичными сведениями соответствующими ответственными лицами;</w:t>
      </w:r>
    </w:p>
    <w:p>
      <w:pPr>
        <w:spacing w:after="0"/>
        <w:ind w:left="0"/>
        <w:jc w:val="both"/>
      </w:pPr>
      <w:r>
        <w:rPr>
          <w:rFonts w:ascii="Times New Roman"/>
          <w:b w:val="false"/>
          <w:i w:val="false"/>
          <w:color w:val="000000"/>
          <w:sz w:val="28"/>
        </w:rPr>
        <w:t>
      проведение внутреннего контроля на предмет аутентичности данных в SDU с аналогичными данными, размещенными в объектах информатизации "электронного правительства";</w:t>
      </w:r>
    </w:p>
    <w:p>
      <w:pPr>
        <w:spacing w:after="0"/>
        <w:ind w:left="0"/>
        <w:jc w:val="both"/>
      </w:pPr>
      <w:r>
        <w:rPr>
          <w:rFonts w:ascii="Times New Roman"/>
          <w:b w:val="false"/>
          <w:i w:val="false"/>
          <w:color w:val="000000"/>
          <w:sz w:val="28"/>
        </w:rPr>
        <w:t>
      осуществление мониторинга за своевременным внесением посредством интеграционного взаимодействия, сведений по показателям (отраслевым данным) в SDU и проводит верификацию показателей;</w:t>
      </w:r>
    </w:p>
    <w:p>
      <w:pPr>
        <w:spacing w:after="0"/>
        <w:ind w:left="0"/>
        <w:jc w:val="both"/>
      </w:pPr>
      <w:r>
        <w:rPr>
          <w:rFonts w:ascii="Times New Roman"/>
          <w:b w:val="false"/>
          <w:i w:val="false"/>
          <w:color w:val="000000"/>
          <w:sz w:val="28"/>
        </w:rPr>
        <w:t>
      обеспечение размещения интеграционных сервисов в реестре сервисов;</w:t>
      </w:r>
    </w:p>
    <w:p>
      <w:pPr>
        <w:spacing w:after="0"/>
        <w:ind w:left="0"/>
        <w:jc w:val="both"/>
      </w:pPr>
      <w:r>
        <w:rPr>
          <w:rFonts w:ascii="Times New Roman"/>
          <w:b w:val="false"/>
          <w:i w:val="false"/>
          <w:color w:val="000000"/>
          <w:sz w:val="28"/>
        </w:rPr>
        <w:t>
      координация работы по заполнению паспортов данных, описанию видов данных, и их связей во всех базах данных Организации;</w:t>
      </w:r>
    </w:p>
    <w:p>
      <w:pPr>
        <w:spacing w:after="0"/>
        <w:ind w:left="0"/>
        <w:jc w:val="both"/>
      </w:pPr>
      <w:r>
        <w:rPr>
          <w:rFonts w:ascii="Times New Roman"/>
          <w:b w:val="false"/>
          <w:i w:val="false"/>
          <w:color w:val="000000"/>
          <w:sz w:val="28"/>
        </w:rPr>
        <w:t>
      разработка и согласование внутренних актов по управлению данными Организации;</w:t>
      </w:r>
    </w:p>
    <w:p>
      <w:pPr>
        <w:spacing w:after="0"/>
        <w:ind w:left="0"/>
        <w:jc w:val="both"/>
      </w:pPr>
      <w:r>
        <w:rPr>
          <w:rFonts w:ascii="Times New Roman"/>
          <w:b w:val="false"/>
          <w:i w:val="false"/>
          <w:color w:val="000000"/>
          <w:sz w:val="28"/>
        </w:rPr>
        <w:t>
      проверка проектной и технической документации на создание и развитие объектов информатизации на соответствие настоящим Требованиям;</w:t>
      </w:r>
    </w:p>
    <w:p>
      <w:pPr>
        <w:spacing w:after="0"/>
        <w:ind w:left="0"/>
        <w:jc w:val="both"/>
      </w:pPr>
      <w:r>
        <w:rPr>
          <w:rFonts w:ascii="Times New Roman"/>
          <w:b w:val="false"/>
          <w:i w:val="false"/>
          <w:color w:val="000000"/>
          <w:sz w:val="28"/>
        </w:rPr>
        <w:t>
      проведение мероприятий по обучению и повышению уровня квалификации сотрудников в части управления данными;</w:t>
      </w:r>
    </w:p>
    <w:p>
      <w:pPr>
        <w:spacing w:after="0"/>
        <w:ind w:left="0"/>
        <w:jc w:val="both"/>
      </w:pPr>
      <w:r>
        <w:rPr>
          <w:rFonts w:ascii="Times New Roman"/>
          <w:b w:val="false"/>
          <w:i w:val="false"/>
          <w:color w:val="000000"/>
          <w:sz w:val="28"/>
        </w:rPr>
        <w:t>
      обеспечение бесперебойного функционирование, принадлежащих Организации баз данных;</w:t>
      </w:r>
    </w:p>
    <w:p>
      <w:pPr>
        <w:spacing w:after="0"/>
        <w:ind w:left="0"/>
        <w:jc w:val="both"/>
      </w:pPr>
      <w:r>
        <w:rPr>
          <w:rFonts w:ascii="Times New Roman"/>
          <w:b w:val="false"/>
          <w:i w:val="false"/>
          <w:color w:val="000000"/>
          <w:sz w:val="28"/>
        </w:rPr>
        <w:t>
      обеспечение внедрения технологий управления данными;</w:t>
      </w:r>
    </w:p>
    <w:p>
      <w:pPr>
        <w:spacing w:after="0"/>
        <w:ind w:left="0"/>
        <w:jc w:val="both"/>
      </w:pPr>
      <w:r>
        <w:rPr>
          <w:rFonts w:ascii="Times New Roman"/>
          <w:b w:val="false"/>
          <w:i w:val="false"/>
          <w:color w:val="000000"/>
          <w:sz w:val="28"/>
        </w:rPr>
        <w:t>
      организация соблюдения требований по информационной безопасности в рамках всего жизненного цикла данных;</w:t>
      </w:r>
    </w:p>
    <w:p>
      <w:pPr>
        <w:spacing w:after="0"/>
        <w:ind w:left="0"/>
        <w:jc w:val="both"/>
      </w:pPr>
      <w:r>
        <w:rPr>
          <w:rFonts w:ascii="Times New Roman"/>
          <w:b w:val="false"/>
          <w:i w:val="false"/>
          <w:color w:val="000000"/>
          <w:sz w:val="28"/>
        </w:rPr>
        <w:t>
      обеспечение автоматизированного подсчета и публикации на архитектурном портале "электронного правительства" статистики использования данных по количеству обращений к каждой базе данных;</w:t>
      </w:r>
    </w:p>
    <w:bookmarkStart w:name="z147" w:id="137"/>
    <w:p>
      <w:pPr>
        <w:spacing w:after="0"/>
        <w:ind w:left="0"/>
        <w:jc w:val="both"/>
      </w:pPr>
      <w:r>
        <w:rPr>
          <w:rFonts w:ascii="Times New Roman"/>
          <w:b w:val="false"/>
          <w:i w:val="false"/>
          <w:color w:val="000000"/>
          <w:sz w:val="28"/>
        </w:rPr>
        <w:t>
      2) ответственное лицо по качеству данных, в обязанности которого входит обеспечение качества данных, формирование правил проверки и обеспечения качества данных, и их совершенствование.</w:t>
      </w:r>
    </w:p>
    <w:bookmarkEnd w:id="137"/>
    <w:bookmarkStart w:name="z148" w:id="138"/>
    <w:p>
      <w:pPr>
        <w:spacing w:after="0"/>
        <w:ind w:left="0"/>
        <w:jc w:val="both"/>
      </w:pPr>
      <w:r>
        <w:rPr>
          <w:rFonts w:ascii="Times New Roman"/>
          <w:b w:val="false"/>
          <w:i w:val="false"/>
          <w:color w:val="000000"/>
          <w:sz w:val="28"/>
        </w:rPr>
        <w:t>
      Внутренние акты Организаций разрабатываются в соответствии с настоящими Требованиями, и спецификой управления отдельными категориями данных, определенными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14. Межведомственное взаимодействие Организаций, и разрешение споров возникающих при управлении данными, осуществляется уполномоченным органом.</w:t>
      </w:r>
    </w:p>
    <w:bookmarkEnd w:id="139"/>
    <w:bookmarkStart w:name="z150" w:id="140"/>
    <w:p>
      <w:pPr>
        <w:spacing w:after="0"/>
        <w:ind w:left="0"/>
        <w:jc w:val="both"/>
      </w:pPr>
      <w:r>
        <w:rPr>
          <w:rFonts w:ascii="Times New Roman"/>
          <w:b w:val="false"/>
          <w:i w:val="false"/>
          <w:color w:val="000000"/>
          <w:sz w:val="28"/>
        </w:rPr>
        <w:t>
      15. Организационное и методологическое сопровождение Организаций при использовании и аналитики данных, осуществляется в рамках цифровой трансформации государственного управления, юридическим лицом, определенным Правительством Республики Казахстан.</w:t>
      </w:r>
    </w:p>
    <w:bookmarkEnd w:id="140"/>
    <w:bookmarkStart w:name="z151" w:id="141"/>
    <w:p>
      <w:pPr>
        <w:spacing w:after="0"/>
        <w:ind w:left="0"/>
        <w:jc w:val="both"/>
      </w:pPr>
      <w:r>
        <w:rPr>
          <w:rFonts w:ascii="Times New Roman"/>
          <w:b w:val="false"/>
          <w:i w:val="false"/>
          <w:color w:val="000000"/>
          <w:sz w:val="28"/>
        </w:rPr>
        <w:t>
      16. Консультационная и практическая помощь при создании и развитии объектов информатизации "электронного правительства", управлении данными в рамках формирования архитектуры данных осуществляется сервисным интегратором "электронного правительства".</w:t>
      </w:r>
    </w:p>
    <w:bookmarkEnd w:id="141"/>
    <w:bookmarkStart w:name="z152" w:id="142"/>
    <w:p>
      <w:pPr>
        <w:spacing w:after="0"/>
        <w:ind w:left="0"/>
        <w:jc w:val="left"/>
      </w:pPr>
      <w:r>
        <w:rPr>
          <w:rFonts w:ascii="Times New Roman"/>
          <w:b/>
          <w:i w:val="false"/>
          <w:color w:val="000000"/>
        </w:rPr>
        <w:t xml:space="preserve"> Глава 2. Требования к определению, созданию, сбору и накоплению данных</w:t>
      </w:r>
    </w:p>
    <w:bookmarkEnd w:id="142"/>
    <w:bookmarkStart w:name="z153" w:id="143"/>
    <w:p>
      <w:pPr>
        <w:spacing w:after="0"/>
        <w:ind w:left="0"/>
        <w:jc w:val="left"/>
      </w:pPr>
      <w:r>
        <w:rPr>
          <w:rFonts w:ascii="Times New Roman"/>
          <w:b/>
          <w:i w:val="false"/>
          <w:color w:val="000000"/>
        </w:rPr>
        <w:t xml:space="preserve"> Параграф 1. Требования к определению данных</w:t>
      </w:r>
    </w:p>
    <w:bookmarkEnd w:id="143"/>
    <w:bookmarkStart w:name="z154" w:id="144"/>
    <w:p>
      <w:pPr>
        <w:spacing w:after="0"/>
        <w:ind w:left="0"/>
        <w:jc w:val="both"/>
      </w:pPr>
      <w:r>
        <w:rPr>
          <w:rFonts w:ascii="Times New Roman"/>
          <w:b w:val="false"/>
          <w:i w:val="false"/>
          <w:color w:val="000000"/>
          <w:sz w:val="28"/>
        </w:rPr>
        <w:t>
      17. В целях определения данных, содержащихся в базах данных Организаций, формируется и ведется Каталог данных (далее – Каталог), являющийся систематизированным перечнем сведений о видах данных, связях между ними.</w:t>
      </w:r>
    </w:p>
    <w:bookmarkEnd w:id="144"/>
    <w:bookmarkStart w:name="z155" w:id="145"/>
    <w:p>
      <w:pPr>
        <w:spacing w:after="0"/>
        <w:ind w:left="0"/>
        <w:jc w:val="both"/>
      </w:pPr>
      <w:r>
        <w:rPr>
          <w:rFonts w:ascii="Times New Roman"/>
          <w:b w:val="false"/>
          <w:i w:val="false"/>
          <w:color w:val="000000"/>
          <w:sz w:val="28"/>
        </w:rPr>
        <w:t>
      18. Целями формирования и ведения Каталога являются:</w:t>
      </w:r>
    </w:p>
    <w:bookmarkEnd w:id="145"/>
    <w:bookmarkStart w:name="z156" w:id="146"/>
    <w:p>
      <w:pPr>
        <w:spacing w:after="0"/>
        <w:ind w:left="0"/>
        <w:jc w:val="both"/>
      </w:pPr>
      <w:r>
        <w:rPr>
          <w:rFonts w:ascii="Times New Roman"/>
          <w:b w:val="false"/>
          <w:i w:val="false"/>
          <w:color w:val="000000"/>
          <w:sz w:val="28"/>
        </w:rPr>
        <w:t xml:space="preserve">
      формирование единого источника информации о составе и структуре данных Организации; </w:t>
      </w:r>
    </w:p>
    <w:bookmarkEnd w:id="146"/>
    <w:bookmarkStart w:name="z157" w:id="147"/>
    <w:p>
      <w:pPr>
        <w:spacing w:after="0"/>
        <w:ind w:left="0"/>
        <w:jc w:val="both"/>
      </w:pPr>
      <w:r>
        <w:rPr>
          <w:rFonts w:ascii="Times New Roman"/>
          <w:b w:val="false"/>
          <w:i w:val="false"/>
          <w:color w:val="000000"/>
          <w:sz w:val="28"/>
        </w:rPr>
        <w:t>
      создание условий для совместного использования данных Организациями, в рамках цифровой трансформации государственного управления;</w:t>
      </w:r>
    </w:p>
    <w:bookmarkEnd w:id="147"/>
    <w:bookmarkStart w:name="z158" w:id="148"/>
    <w:p>
      <w:pPr>
        <w:spacing w:after="0"/>
        <w:ind w:left="0"/>
        <w:jc w:val="both"/>
      </w:pPr>
      <w:r>
        <w:rPr>
          <w:rFonts w:ascii="Times New Roman"/>
          <w:b w:val="false"/>
          <w:i w:val="false"/>
          <w:color w:val="000000"/>
          <w:sz w:val="28"/>
        </w:rPr>
        <w:t>
      структурирование данных;</w:t>
      </w:r>
    </w:p>
    <w:bookmarkEnd w:id="148"/>
    <w:bookmarkStart w:name="z159" w:id="149"/>
    <w:p>
      <w:pPr>
        <w:spacing w:after="0"/>
        <w:ind w:left="0"/>
        <w:jc w:val="both"/>
      </w:pPr>
      <w:r>
        <w:rPr>
          <w:rFonts w:ascii="Times New Roman"/>
          <w:b w:val="false"/>
          <w:i w:val="false"/>
          <w:color w:val="000000"/>
          <w:sz w:val="28"/>
        </w:rPr>
        <w:t>
      обеспечение управлением качества данных;</w:t>
      </w:r>
    </w:p>
    <w:bookmarkEnd w:id="149"/>
    <w:bookmarkStart w:name="z160" w:id="150"/>
    <w:p>
      <w:pPr>
        <w:spacing w:after="0"/>
        <w:ind w:left="0"/>
        <w:jc w:val="both"/>
      </w:pPr>
      <w:r>
        <w:rPr>
          <w:rFonts w:ascii="Times New Roman"/>
          <w:b w:val="false"/>
          <w:i w:val="false"/>
          <w:color w:val="000000"/>
          <w:sz w:val="28"/>
        </w:rPr>
        <w:t xml:space="preserve">
      создание правовых условий для обеспечения доступа к данным Организации; </w:t>
      </w:r>
    </w:p>
    <w:bookmarkEnd w:id="150"/>
    <w:bookmarkStart w:name="z161" w:id="151"/>
    <w:p>
      <w:pPr>
        <w:spacing w:after="0"/>
        <w:ind w:left="0"/>
        <w:jc w:val="both"/>
      </w:pPr>
      <w:r>
        <w:rPr>
          <w:rFonts w:ascii="Times New Roman"/>
          <w:b w:val="false"/>
          <w:i w:val="false"/>
          <w:color w:val="000000"/>
          <w:sz w:val="28"/>
        </w:rPr>
        <w:t>
      аналитика данных;</w:t>
      </w:r>
    </w:p>
    <w:bookmarkEnd w:id="151"/>
    <w:bookmarkStart w:name="z162" w:id="152"/>
    <w:p>
      <w:pPr>
        <w:spacing w:after="0"/>
        <w:ind w:left="0"/>
        <w:jc w:val="both"/>
      </w:pPr>
      <w:r>
        <w:rPr>
          <w:rFonts w:ascii="Times New Roman"/>
          <w:b w:val="false"/>
          <w:i w:val="false"/>
          <w:color w:val="000000"/>
          <w:sz w:val="28"/>
        </w:rPr>
        <w:t xml:space="preserve">
      поиск и проверка при осуществлении межведомственного информационного взаимодействия (интеграции объектов информатизации), учтенных в Каталоге сведений о данных, включая сведения об эталонных данных; </w:t>
      </w:r>
    </w:p>
    <w:bookmarkEnd w:id="152"/>
    <w:bookmarkStart w:name="z163" w:id="153"/>
    <w:p>
      <w:pPr>
        <w:spacing w:after="0"/>
        <w:ind w:left="0"/>
        <w:jc w:val="both"/>
      </w:pPr>
      <w:r>
        <w:rPr>
          <w:rFonts w:ascii="Times New Roman"/>
          <w:b w:val="false"/>
          <w:i w:val="false"/>
          <w:color w:val="000000"/>
          <w:sz w:val="28"/>
        </w:rPr>
        <w:t xml:space="preserve">
      обеспечение межведомственного информационного взаимодействия (интеграции объектов информатизации); </w:t>
      </w:r>
    </w:p>
    <w:bookmarkEnd w:id="153"/>
    <w:bookmarkStart w:name="z164" w:id="154"/>
    <w:p>
      <w:pPr>
        <w:spacing w:after="0"/>
        <w:ind w:left="0"/>
        <w:jc w:val="both"/>
      </w:pPr>
      <w:r>
        <w:rPr>
          <w:rFonts w:ascii="Times New Roman"/>
          <w:b w:val="false"/>
          <w:i w:val="false"/>
          <w:color w:val="000000"/>
          <w:sz w:val="28"/>
        </w:rPr>
        <w:t>
      реинжиниринга деятельности Организаций;</w:t>
      </w:r>
    </w:p>
    <w:bookmarkEnd w:id="154"/>
    <w:bookmarkStart w:name="z165" w:id="155"/>
    <w:p>
      <w:pPr>
        <w:spacing w:after="0"/>
        <w:ind w:left="0"/>
        <w:jc w:val="both"/>
      </w:pPr>
      <w:r>
        <w:rPr>
          <w:rFonts w:ascii="Times New Roman"/>
          <w:b w:val="false"/>
          <w:i w:val="false"/>
          <w:color w:val="000000"/>
          <w:sz w:val="28"/>
        </w:rPr>
        <w:t xml:space="preserve">
      планирования автоматизации деятельности Организаций при создании и развитии объектов информатизации; </w:t>
      </w:r>
    </w:p>
    <w:bookmarkEnd w:id="155"/>
    <w:bookmarkStart w:name="z166" w:id="156"/>
    <w:p>
      <w:pPr>
        <w:spacing w:after="0"/>
        <w:ind w:left="0"/>
        <w:jc w:val="both"/>
      </w:pPr>
      <w:r>
        <w:rPr>
          <w:rFonts w:ascii="Times New Roman"/>
          <w:b w:val="false"/>
          <w:i w:val="false"/>
          <w:color w:val="000000"/>
          <w:sz w:val="28"/>
        </w:rPr>
        <w:t xml:space="preserve">
      формирования перечня открытых данных государственных органов, размещаемых на интернет-портале открытых данных; </w:t>
      </w:r>
    </w:p>
    <w:bookmarkEnd w:id="156"/>
    <w:bookmarkStart w:name="z167" w:id="157"/>
    <w:p>
      <w:pPr>
        <w:spacing w:after="0"/>
        <w:ind w:left="0"/>
        <w:jc w:val="both"/>
      </w:pPr>
      <w:r>
        <w:rPr>
          <w:rFonts w:ascii="Times New Roman"/>
          <w:b w:val="false"/>
          <w:i w:val="false"/>
          <w:color w:val="000000"/>
          <w:sz w:val="28"/>
        </w:rPr>
        <w:t>
      формирование цифровых профилей по объектам описания;</w:t>
      </w:r>
    </w:p>
    <w:bookmarkEnd w:id="157"/>
    <w:bookmarkStart w:name="z168" w:id="158"/>
    <w:p>
      <w:pPr>
        <w:spacing w:after="0"/>
        <w:ind w:left="0"/>
        <w:jc w:val="both"/>
      </w:pPr>
      <w:r>
        <w:rPr>
          <w:rFonts w:ascii="Times New Roman"/>
          <w:b w:val="false"/>
          <w:i w:val="false"/>
          <w:color w:val="000000"/>
          <w:sz w:val="28"/>
        </w:rPr>
        <w:t xml:space="preserve">
      приведение одних данных в соответствие с данными аналогичного вида согласно требованиям, установленными нормативными правовыми актами Республики Казахстан. </w:t>
      </w:r>
    </w:p>
    <w:bookmarkEnd w:id="158"/>
    <w:bookmarkStart w:name="z169" w:id="159"/>
    <w:p>
      <w:pPr>
        <w:spacing w:after="0"/>
        <w:ind w:left="0"/>
        <w:jc w:val="both"/>
      </w:pPr>
      <w:r>
        <w:rPr>
          <w:rFonts w:ascii="Times New Roman"/>
          <w:b w:val="false"/>
          <w:i w:val="false"/>
          <w:color w:val="000000"/>
          <w:sz w:val="28"/>
        </w:rPr>
        <w:t>
      19. Каталог формируется и ведется на архитектурном портале "электронного правительства".</w:t>
      </w:r>
    </w:p>
    <w:bookmarkEnd w:id="159"/>
    <w:bookmarkStart w:name="z170" w:id="160"/>
    <w:p>
      <w:pPr>
        <w:spacing w:after="0"/>
        <w:ind w:left="0"/>
        <w:jc w:val="both"/>
      </w:pPr>
      <w:r>
        <w:rPr>
          <w:rFonts w:ascii="Times New Roman"/>
          <w:b w:val="false"/>
          <w:i w:val="false"/>
          <w:color w:val="000000"/>
          <w:sz w:val="28"/>
        </w:rPr>
        <w:t>
      20. Под формированием Каталога понимается включение в Каталог сведений, внесение изменений в сведения, содержащиеся в Каталоге и следующие виды действий:</w:t>
      </w:r>
    </w:p>
    <w:bookmarkEnd w:id="160"/>
    <w:p>
      <w:pPr>
        <w:spacing w:after="0"/>
        <w:ind w:left="0"/>
        <w:jc w:val="both"/>
      </w:pPr>
      <w:r>
        <w:rPr>
          <w:rFonts w:ascii="Times New Roman"/>
          <w:b w:val="false"/>
          <w:i w:val="false"/>
          <w:color w:val="000000"/>
          <w:sz w:val="28"/>
        </w:rPr>
        <w:t>
      согласование заполнения формы паспорта данных и описания не оцифрованных данных;</w:t>
      </w:r>
    </w:p>
    <w:p>
      <w:pPr>
        <w:spacing w:after="0"/>
        <w:ind w:left="0"/>
        <w:jc w:val="both"/>
      </w:pPr>
      <w:r>
        <w:rPr>
          <w:rFonts w:ascii="Times New Roman"/>
          <w:b w:val="false"/>
          <w:i w:val="false"/>
          <w:color w:val="000000"/>
          <w:sz w:val="28"/>
        </w:rPr>
        <w:t>
      обеспечение Организациями заполнения паспорта данных и описания не оцифрованных данных в Каталоге.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1"/>
    <w:p>
      <w:pPr>
        <w:spacing w:after="0"/>
        <w:ind w:left="0"/>
        <w:jc w:val="both"/>
      </w:pPr>
      <w:r>
        <w:rPr>
          <w:rFonts w:ascii="Times New Roman"/>
          <w:b w:val="false"/>
          <w:i w:val="false"/>
          <w:color w:val="000000"/>
          <w:sz w:val="28"/>
        </w:rPr>
        <w:t>
      21. Под ведением Каталога понимается обеспечение организационных и технических условий для ведения Каталога.</w:t>
      </w:r>
    </w:p>
    <w:bookmarkEnd w:id="161"/>
    <w:bookmarkStart w:name="z176" w:id="162"/>
    <w:p>
      <w:pPr>
        <w:spacing w:after="0"/>
        <w:ind w:left="0"/>
        <w:jc w:val="both"/>
      </w:pPr>
      <w:r>
        <w:rPr>
          <w:rFonts w:ascii="Times New Roman"/>
          <w:b w:val="false"/>
          <w:i w:val="false"/>
          <w:color w:val="000000"/>
          <w:sz w:val="28"/>
        </w:rPr>
        <w:t>
      22. Формирование и ведение Каталога предусматривает обеспечение:</w:t>
      </w:r>
    </w:p>
    <w:bookmarkEnd w:id="162"/>
    <w:p>
      <w:pPr>
        <w:spacing w:after="0"/>
        <w:ind w:left="0"/>
        <w:jc w:val="both"/>
      </w:pPr>
      <w:r>
        <w:rPr>
          <w:rFonts w:ascii="Times New Roman"/>
          <w:b w:val="false"/>
          <w:i w:val="false"/>
          <w:color w:val="000000"/>
          <w:sz w:val="28"/>
        </w:rPr>
        <w:t>
      Организациями:</w:t>
      </w:r>
    </w:p>
    <w:p>
      <w:pPr>
        <w:spacing w:after="0"/>
        <w:ind w:left="0"/>
        <w:jc w:val="both"/>
      </w:pPr>
      <w:r>
        <w:rPr>
          <w:rFonts w:ascii="Times New Roman"/>
          <w:b w:val="false"/>
          <w:i w:val="false"/>
          <w:color w:val="000000"/>
          <w:sz w:val="28"/>
        </w:rPr>
        <w:t>
      формирования паспортов данных;</w:t>
      </w:r>
    </w:p>
    <w:p>
      <w:pPr>
        <w:spacing w:after="0"/>
        <w:ind w:left="0"/>
        <w:jc w:val="both"/>
      </w:pPr>
      <w:r>
        <w:rPr>
          <w:rFonts w:ascii="Times New Roman"/>
          <w:b w:val="false"/>
          <w:i w:val="false"/>
          <w:color w:val="000000"/>
          <w:sz w:val="28"/>
        </w:rPr>
        <w:t>
      формирования описания не оцифрованных данных;</w:t>
      </w:r>
    </w:p>
    <w:p>
      <w:pPr>
        <w:spacing w:after="0"/>
        <w:ind w:left="0"/>
        <w:jc w:val="both"/>
      </w:pPr>
      <w:r>
        <w:rPr>
          <w:rFonts w:ascii="Times New Roman"/>
          <w:b w:val="false"/>
          <w:i w:val="false"/>
          <w:color w:val="000000"/>
          <w:sz w:val="28"/>
        </w:rPr>
        <w:t>
      внесения изменений в сведения паспортов данных и в описания не оцифрованных данных;</w:t>
      </w:r>
    </w:p>
    <w:p>
      <w:pPr>
        <w:spacing w:after="0"/>
        <w:ind w:left="0"/>
        <w:jc w:val="both"/>
      </w:pPr>
      <w:r>
        <w:rPr>
          <w:rFonts w:ascii="Times New Roman"/>
          <w:b w:val="false"/>
          <w:i w:val="false"/>
          <w:color w:val="000000"/>
          <w:sz w:val="28"/>
        </w:rPr>
        <w:t xml:space="preserve">
      заполнения формы паспорта данных. </w:t>
      </w:r>
    </w:p>
    <w:p>
      <w:pPr>
        <w:spacing w:after="0"/>
        <w:ind w:left="0"/>
        <w:jc w:val="both"/>
      </w:pPr>
      <w:r>
        <w:rPr>
          <w:rFonts w:ascii="Times New Roman"/>
          <w:b w:val="false"/>
          <w:i w:val="false"/>
          <w:color w:val="000000"/>
          <w:sz w:val="28"/>
        </w:rPr>
        <w:t>
      Заполненная форма согласовывается внутри Организаций ответственными лицами (Дата стюард) и согласовывается сервисным интегратором "электронного правительства".</w:t>
      </w:r>
    </w:p>
    <w:p>
      <w:pPr>
        <w:spacing w:after="0"/>
        <w:ind w:left="0"/>
        <w:jc w:val="both"/>
      </w:pPr>
      <w:r>
        <w:rPr>
          <w:rFonts w:ascii="Times New Roman"/>
          <w:b w:val="false"/>
          <w:i w:val="false"/>
          <w:color w:val="000000"/>
          <w:sz w:val="28"/>
        </w:rPr>
        <w:t>
      По создаваемым и (или) развиваемым объектам информатизации заполнение формы паспорта данных, описание не оцифрованных данных и их согласование осуществляется Организациями до введения в промышленную эксплуатацию объекта информатизации.</w:t>
      </w:r>
    </w:p>
    <w:p>
      <w:pPr>
        <w:spacing w:after="0"/>
        <w:ind w:left="0"/>
        <w:jc w:val="both"/>
      </w:pPr>
      <w:r>
        <w:rPr>
          <w:rFonts w:ascii="Times New Roman"/>
          <w:b w:val="false"/>
          <w:i w:val="false"/>
          <w:color w:val="000000"/>
          <w:sz w:val="28"/>
        </w:rPr>
        <w:t>
      Сервисным интегратором "электронного правительства", в рамках формирования архитектуры "электронного правительства":</w:t>
      </w:r>
    </w:p>
    <w:p>
      <w:pPr>
        <w:spacing w:after="0"/>
        <w:ind w:left="0"/>
        <w:jc w:val="both"/>
      </w:pPr>
      <w:r>
        <w:rPr>
          <w:rFonts w:ascii="Times New Roman"/>
          <w:b w:val="false"/>
          <w:i w:val="false"/>
          <w:color w:val="000000"/>
          <w:sz w:val="28"/>
        </w:rPr>
        <w:t>
      технической возможности формирования и ведения паспортов данных и описания не оцифрованных данных на архитектурном портале "электронного правительства";</w:t>
      </w:r>
    </w:p>
    <w:p>
      <w:pPr>
        <w:spacing w:after="0"/>
        <w:ind w:left="0"/>
        <w:jc w:val="both"/>
      </w:pPr>
      <w:r>
        <w:rPr>
          <w:rFonts w:ascii="Times New Roman"/>
          <w:b w:val="false"/>
          <w:i w:val="false"/>
          <w:color w:val="000000"/>
          <w:sz w:val="28"/>
        </w:rPr>
        <w:t>
      технической поддержки по вопросам формирования и ведения паспортов данных и описания не оцифрованных данных на архитектурном портале "электронного правительства";</w:t>
      </w:r>
    </w:p>
    <w:p>
      <w:pPr>
        <w:spacing w:after="0"/>
        <w:ind w:left="0"/>
        <w:jc w:val="both"/>
      </w:pPr>
      <w:r>
        <w:rPr>
          <w:rFonts w:ascii="Times New Roman"/>
          <w:b w:val="false"/>
          <w:i w:val="false"/>
          <w:color w:val="000000"/>
          <w:sz w:val="28"/>
        </w:rPr>
        <w:t>
      согласования сформированных паспортов данных, описаний не оцифрованных данных;</w:t>
      </w:r>
    </w:p>
    <w:p>
      <w:pPr>
        <w:spacing w:after="0"/>
        <w:ind w:left="0"/>
        <w:jc w:val="both"/>
      </w:pPr>
      <w:r>
        <w:rPr>
          <w:rFonts w:ascii="Times New Roman"/>
          <w:b w:val="false"/>
          <w:i w:val="false"/>
          <w:color w:val="000000"/>
          <w:sz w:val="28"/>
        </w:rPr>
        <w:t>
      защиты сведений, содержащихся в Каталоге, в соответствии с едиными требования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методической и информационной поддержки по вопросам формирования паспортов данных и описания не оцифрованных данных на архитектурном портале "электронного правительства";</w:t>
      </w:r>
    </w:p>
    <w:p>
      <w:pPr>
        <w:spacing w:after="0"/>
        <w:ind w:left="0"/>
        <w:jc w:val="both"/>
      </w:pPr>
      <w:r>
        <w:rPr>
          <w:rFonts w:ascii="Times New Roman"/>
          <w:b w:val="false"/>
          <w:i w:val="false"/>
          <w:color w:val="000000"/>
          <w:sz w:val="28"/>
        </w:rPr>
        <w:t>
      методической и информационной поддержки по вопросам формирования паспортов данных и описания не оцифрованных данных на архитектурном портале "электронного правительства";</w:t>
      </w:r>
    </w:p>
    <w:p>
      <w:pPr>
        <w:spacing w:after="0"/>
        <w:ind w:left="0"/>
        <w:jc w:val="both"/>
      </w:pPr>
      <w:r>
        <w:rPr>
          <w:rFonts w:ascii="Times New Roman"/>
          <w:b w:val="false"/>
          <w:i w:val="false"/>
          <w:color w:val="000000"/>
          <w:sz w:val="28"/>
        </w:rPr>
        <w:t>
      формирования цифровых профилей по объектам описания.</w:t>
      </w:r>
    </w:p>
    <w:p>
      <w:pPr>
        <w:spacing w:after="0"/>
        <w:ind w:left="0"/>
        <w:jc w:val="both"/>
      </w:pPr>
      <w:r>
        <w:rPr>
          <w:rFonts w:ascii="Times New Roman"/>
          <w:b w:val="false"/>
          <w:i w:val="false"/>
          <w:color w:val="000000"/>
          <w:sz w:val="28"/>
        </w:rPr>
        <w:t>
      Cервисный интегратор уведомляет Оператора информационно-коммуникационной инфраструктуры "электронного правительства" о сформированных паспортах данных и описаний не оцифрованных данных с возможностью доступа на чтение на Дата Каталог.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63"/>
    <w:p>
      <w:pPr>
        <w:spacing w:after="0"/>
        <w:ind w:left="0"/>
        <w:jc w:val="both"/>
      </w:pPr>
      <w:r>
        <w:rPr>
          <w:rFonts w:ascii="Times New Roman"/>
          <w:b w:val="false"/>
          <w:i w:val="false"/>
          <w:color w:val="000000"/>
          <w:sz w:val="28"/>
        </w:rPr>
        <w:t>
      23. Формирование Каталога осуществляется на основании паспортов данных и описаний не оцифрованных данных Организаций, включающих следующие сведения:</w:t>
      </w:r>
    </w:p>
    <w:bookmarkEnd w:id="163"/>
    <w:p>
      <w:pPr>
        <w:spacing w:after="0"/>
        <w:ind w:left="0"/>
        <w:jc w:val="both"/>
      </w:pPr>
      <w:r>
        <w:rPr>
          <w:rFonts w:ascii="Times New Roman"/>
          <w:b w:val="false"/>
          <w:i w:val="false"/>
          <w:color w:val="000000"/>
          <w:sz w:val="28"/>
        </w:rPr>
        <w:t>
      наименование данных (указание на базу данных, объект информатизации содержащий указанные данные);</w:t>
      </w:r>
    </w:p>
    <w:p>
      <w:pPr>
        <w:spacing w:after="0"/>
        <w:ind w:left="0"/>
        <w:jc w:val="both"/>
      </w:pPr>
      <w:r>
        <w:rPr>
          <w:rFonts w:ascii="Times New Roman"/>
          <w:b w:val="false"/>
          <w:i w:val="false"/>
          <w:color w:val="000000"/>
          <w:sz w:val="28"/>
        </w:rPr>
        <w:t>
      сведения об Организации и ее статус по отношению к данным - собственник и (или) владелец данных;</w:t>
      </w:r>
    </w:p>
    <w:p>
      <w:pPr>
        <w:spacing w:after="0"/>
        <w:ind w:left="0"/>
        <w:jc w:val="both"/>
      </w:pPr>
      <w:r>
        <w:rPr>
          <w:rFonts w:ascii="Times New Roman"/>
          <w:b w:val="false"/>
          <w:i w:val="false"/>
          <w:color w:val="000000"/>
          <w:sz w:val="28"/>
        </w:rPr>
        <w:t>
      правовые основания ведения данных;</w:t>
      </w:r>
    </w:p>
    <w:p>
      <w:pPr>
        <w:spacing w:after="0"/>
        <w:ind w:left="0"/>
        <w:jc w:val="both"/>
      </w:pPr>
      <w:r>
        <w:rPr>
          <w:rFonts w:ascii="Times New Roman"/>
          <w:b w:val="false"/>
          <w:i w:val="false"/>
          <w:color w:val="000000"/>
          <w:sz w:val="28"/>
        </w:rPr>
        <w:t>
      правовые основания создания и функционирования объектов информатизации, посредством которых обеспечивается ведение данных;</w:t>
      </w:r>
    </w:p>
    <w:p>
      <w:pPr>
        <w:spacing w:after="0"/>
        <w:ind w:left="0"/>
        <w:jc w:val="both"/>
      </w:pPr>
      <w:r>
        <w:rPr>
          <w:rFonts w:ascii="Times New Roman"/>
          <w:b w:val="false"/>
          <w:i w:val="false"/>
          <w:color w:val="000000"/>
          <w:sz w:val="28"/>
        </w:rPr>
        <w:t>
      сведения, предусмотренные паспортом данных и описаний не оцифрованных данных.</w:t>
      </w:r>
    </w:p>
    <w:p>
      <w:pPr>
        <w:spacing w:after="0"/>
        <w:ind w:left="0"/>
        <w:jc w:val="both"/>
      </w:pPr>
      <w:r>
        <w:rPr>
          <w:rFonts w:ascii="Times New Roman"/>
          <w:b w:val="false"/>
          <w:i w:val="false"/>
          <w:color w:val="000000"/>
          <w:sz w:val="28"/>
        </w:rPr>
        <w:t xml:space="preserve">
      Паспорт данных заполняется и актуализируется Организациями на архитектурном портале "электронного правительства", в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Требований (далее – приложение 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64"/>
    <w:p>
      <w:pPr>
        <w:spacing w:after="0"/>
        <w:ind w:left="0"/>
        <w:jc w:val="both"/>
      </w:pPr>
      <w:r>
        <w:rPr>
          <w:rFonts w:ascii="Times New Roman"/>
          <w:b w:val="false"/>
          <w:i w:val="false"/>
          <w:color w:val="000000"/>
          <w:sz w:val="28"/>
        </w:rPr>
        <w:t>
      24. В Каталог включаются сведения об эталонных данных.</w:t>
      </w:r>
    </w:p>
    <w:bookmarkEnd w:id="164"/>
    <w:p>
      <w:pPr>
        <w:spacing w:after="0"/>
        <w:ind w:left="0"/>
        <w:jc w:val="both"/>
      </w:pPr>
      <w:r>
        <w:rPr>
          <w:rFonts w:ascii="Times New Roman"/>
          <w:b w:val="false"/>
          <w:i w:val="false"/>
          <w:color w:val="000000"/>
          <w:sz w:val="28"/>
        </w:rPr>
        <w:t>
      Эталонные данные используются для сверки с ними аналогичного вида данных в целях выявления и фиксирования наличия противоречий между эталонными данными и данными, содержащимися в объектах информатизации и последующего устранения противоречий.</w:t>
      </w:r>
    </w:p>
    <w:p>
      <w:pPr>
        <w:spacing w:after="0"/>
        <w:ind w:left="0"/>
        <w:jc w:val="both"/>
      </w:pPr>
      <w:r>
        <w:rPr>
          <w:rFonts w:ascii="Times New Roman"/>
          <w:b w:val="false"/>
          <w:i w:val="false"/>
          <w:color w:val="000000"/>
          <w:sz w:val="28"/>
        </w:rPr>
        <w:t>
      В объектах информатизации не допускается определение эталонных данных, предусмотренных другим объектом информатизации.</w:t>
      </w:r>
    </w:p>
    <w:p>
      <w:pPr>
        <w:spacing w:after="0"/>
        <w:ind w:left="0"/>
        <w:jc w:val="both"/>
      </w:pPr>
      <w:r>
        <w:rPr>
          <w:rFonts w:ascii="Times New Roman"/>
          <w:b w:val="false"/>
          <w:i w:val="false"/>
          <w:color w:val="000000"/>
          <w:sz w:val="28"/>
        </w:rPr>
        <w:t>
      Определение эталонных данных осуществляется сервисным интегратором "электронного правительства" при формировании архитектуры данных, в рамках архитектуры "электронного правительства" на основе паспортов данных объектов информатизации Организаций.</w:t>
      </w:r>
    </w:p>
    <w:p>
      <w:pPr>
        <w:spacing w:after="0"/>
        <w:ind w:left="0"/>
        <w:jc w:val="both"/>
      </w:pPr>
      <w:r>
        <w:rPr>
          <w:rFonts w:ascii="Times New Roman"/>
          <w:b w:val="false"/>
          <w:i w:val="false"/>
          <w:color w:val="000000"/>
          <w:sz w:val="28"/>
        </w:rPr>
        <w:t>
      Организации (отраслевые эксперты) формируют источники эталонных данных (основных данных), с описанием детальной передачи данных объектам информатизации, базам данных, с проведением анализа бизнес-процессов.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65"/>
    <w:p>
      <w:pPr>
        <w:spacing w:after="0"/>
        <w:ind w:left="0"/>
        <w:jc w:val="both"/>
      </w:pPr>
      <w:r>
        <w:rPr>
          <w:rFonts w:ascii="Times New Roman"/>
          <w:b w:val="false"/>
          <w:i w:val="false"/>
          <w:color w:val="000000"/>
          <w:sz w:val="28"/>
        </w:rPr>
        <w:t>
      25. Доступ к сведениям, содержащимся в Каталоге, предоставляется государственным органам на безвозмездной основе.</w:t>
      </w:r>
    </w:p>
    <w:bookmarkEnd w:id="165"/>
    <w:bookmarkStart w:name="z203" w:id="166"/>
    <w:p>
      <w:pPr>
        <w:spacing w:after="0"/>
        <w:ind w:left="0"/>
        <w:jc w:val="both"/>
      </w:pPr>
      <w:r>
        <w:rPr>
          <w:rFonts w:ascii="Times New Roman"/>
          <w:b w:val="false"/>
          <w:i w:val="false"/>
          <w:color w:val="000000"/>
          <w:sz w:val="28"/>
        </w:rPr>
        <w:t>
      Доступ к сведениям о видах данных, сформированных в Каталоге на основе сведений, являющихся общедоступной информацией размещаемой в форме открытых данных, предоставляется физическим и юридическим лицам на безвозмездной основе.</w:t>
      </w:r>
    </w:p>
    <w:bookmarkEnd w:id="166"/>
    <w:bookmarkStart w:name="z204" w:id="167"/>
    <w:p>
      <w:pPr>
        <w:spacing w:after="0"/>
        <w:ind w:left="0"/>
        <w:jc w:val="both"/>
      </w:pPr>
      <w:r>
        <w:rPr>
          <w:rFonts w:ascii="Times New Roman"/>
          <w:b w:val="false"/>
          <w:i w:val="false"/>
          <w:color w:val="000000"/>
          <w:sz w:val="28"/>
        </w:rPr>
        <w:t>
      Сведения Каталога, отнесенные к конфиденциальной информации предоставляются в соответствии с предусмотренными нормативными правовыми актами Республики Казахстан правами доступа к таким сведениям.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68"/>
    <w:p>
      <w:pPr>
        <w:spacing w:after="0"/>
        <w:ind w:left="0"/>
        <w:jc w:val="both"/>
      </w:pPr>
      <w:r>
        <w:rPr>
          <w:rFonts w:ascii="Times New Roman"/>
          <w:b w:val="false"/>
          <w:i w:val="false"/>
          <w:color w:val="000000"/>
          <w:sz w:val="28"/>
        </w:rPr>
        <w:t xml:space="preserve">
      27. Описание не оцифрованных данных осуществляется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 (далее – приложение 2). </w:t>
      </w:r>
    </w:p>
    <w:bookmarkEnd w:id="168"/>
    <w:p>
      <w:pPr>
        <w:spacing w:after="0"/>
        <w:ind w:left="0"/>
        <w:jc w:val="both"/>
      </w:pPr>
      <w:r>
        <w:rPr>
          <w:rFonts w:ascii="Times New Roman"/>
          <w:b w:val="false"/>
          <w:i w:val="false"/>
          <w:color w:val="000000"/>
          <w:sz w:val="28"/>
        </w:rPr>
        <w:t xml:space="preserve">
      Данные Организации в бумажном виде, электронных таблицах, в реестрах включается в описание не оцифрованных данных и заполняются по форме указанной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Описание не оцифрованных данных осуществляется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по трем этапам:</w:t>
      </w:r>
    </w:p>
    <w:bookmarkStart w:name="z579" w:id="169"/>
    <w:p>
      <w:pPr>
        <w:spacing w:after="0"/>
        <w:ind w:left="0"/>
        <w:jc w:val="both"/>
      </w:pPr>
      <w:r>
        <w:rPr>
          <w:rFonts w:ascii="Times New Roman"/>
          <w:b w:val="false"/>
          <w:i w:val="false"/>
          <w:color w:val="000000"/>
          <w:sz w:val="28"/>
        </w:rPr>
        <w:t>
      1) формирование не оцифрованных данных на основе анализа текущих данных Организаций и проведения анализа нормативно-правовых актов (далее - НПА);</w:t>
      </w:r>
    </w:p>
    <w:bookmarkEnd w:id="169"/>
    <w:bookmarkStart w:name="z580" w:id="170"/>
    <w:p>
      <w:pPr>
        <w:spacing w:after="0"/>
        <w:ind w:left="0"/>
        <w:jc w:val="both"/>
      </w:pPr>
      <w:r>
        <w:rPr>
          <w:rFonts w:ascii="Times New Roman"/>
          <w:b w:val="false"/>
          <w:i w:val="false"/>
          <w:color w:val="000000"/>
          <w:sz w:val="28"/>
        </w:rPr>
        <w:t>
      2) формирование основных данных на субъекты и объекты данных из анализа НПА, выявление сущности, определение для каждой сущности уникального набора атрибутов;</w:t>
      </w:r>
    </w:p>
    <w:bookmarkEnd w:id="170"/>
    <w:bookmarkStart w:name="z581" w:id="171"/>
    <w:p>
      <w:pPr>
        <w:spacing w:after="0"/>
        <w:ind w:left="0"/>
        <w:jc w:val="both"/>
      </w:pPr>
      <w:r>
        <w:rPr>
          <w:rFonts w:ascii="Times New Roman"/>
          <w:b w:val="false"/>
          <w:i w:val="false"/>
          <w:color w:val="000000"/>
          <w:sz w:val="28"/>
        </w:rPr>
        <w:t>
      3) формирование связей между сущностями для создания концептуальной модели данных.</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72"/>
    <w:p>
      <w:pPr>
        <w:spacing w:after="0"/>
        <w:ind w:left="0"/>
        <w:jc w:val="left"/>
      </w:pPr>
      <w:r>
        <w:rPr>
          <w:rFonts w:ascii="Times New Roman"/>
          <w:b/>
          <w:i w:val="false"/>
          <w:color w:val="000000"/>
        </w:rPr>
        <w:t xml:space="preserve"> Параграф 2. Требования к созданию, сбору и накоплению данных</w:t>
      </w:r>
    </w:p>
    <w:bookmarkEnd w:id="172"/>
    <w:bookmarkStart w:name="z252" w:id="173"/>
    <w:p>
      <w:pPr>
        <w:spacing w:after="0"/>
        <w:ind w:left="0"/>
        <w:jc w:val="both"/>
      </w:pPr>
      <w:r>
        <w:rPr>
          <w:rFonts w:ascii="Times New Roman"/>
          <w:b w:val="false"/>
          <w:i w:val="false"/>
          <w:color w:val="000000"/>
          <w:sz w:val="28"/>
        </w:rPr>
        <w:t>
      28. Создание, сбор и накопление данных Организациями осуществляется в объеме необходимом и достаточном для выполнения возложенных на них функций и задач.</w:t>
      </w:r>
    </w:p>
    <w:bookmarkEnd w:id="173"/>
    <w:bookmarkStart w:name="z253" w:id="174"/>
    <w:p>
      <w:pPr>
        <w:spacing w:after="0"/>
        <w:ind w:left="0"/>
        <w:jc w:val="both"/>
      </w:pPr>
      <w:r>
        <w:rPr>
          <w:rFonts w:ascii="Times New Roman"/>
          <w:b w:val="false"/>
          <w:i w:val="false"/>
          <w:color w:val="000000"/>
          <w:sz w:val="28"/>
        </w:rPr>
        <w:t>
      29. При управлении данными Организации обеспечивают применение и повторное использование данных (с учетом необходимых изменений), новые способы создания и использования данных в зависимости от нужд конечных потребителей на основе аналитики данных, при этом не допускается повторный сбор данных при их наличии в объектах информатизации "электронного правительства".</w:t>
      </w:r>
    </w:p>
    <w:bookmarkEnd w:id="174"/>
    <w:bookmarkStart w:name="z254" w:id="175"/>
    <w:p>
      <w:pPr>
        <w:spacing w:after="0"/>
        <w:ind w:left="0"/>
        <w:jc w:val="both"/>
      </w:pPr>
      <w:r>
        <w:rPr>
          <w:rFonts w:ascii="Times New Roman"/>
          <w:b w:val="false"/>
          <w:i w:val="false"/>
          <w:color w:val="000000"/>
          <w:sz w:val="28"/>
        </w:rPr>
        <w:t>
      При отсутствии собираемых или истребуемых данных от физических и юридических лиц в объектах информатизации "электронного правительства", такой сбор и истребование осуществляется путем автоматизации, перехода на сбор с применением интернет-вещей, искусственного интеллекта и технологий, не запрещенных законодательством Республики Казахстан.</w:t>
      </w:r>
    </w:p>
    <w:bookmarkEnd w:id="175"/>
    <w:bookmarkStart w:name="z255" w:id="176"/>
    <w:p>
      <w:pPr>
        <w:spacing w:after="0"/>
        <w:ind w:left="0"/>
        <w:jc w:val="both"/>
      </w:pPr>
      <w:r>
        <w:rPr>
          <w:rFonts w:ascii="Times New Roman"/>
          <w:b w:val="false"/>
          <w:i w:val="false"/>
          <w:color w:val="000000"/>
          <w:sz w:val="28"/>
        </w:rPr>
        <w:t>
      30. Создание, сбор и накопление данных осуществляется в соответствии с архитектурой данных, являющейся слоем архитектуры "электронного правительства", представляющий собой описание объекта информатизации "электронного правительства", содержащихся в них данных, информационного взаимодействия, подходов и средств управления данными.</w:t>
      </w:r>
    </w:p>
    <w:bookmarkEnd w:id="176"/>
    <w:bookmarkStart w:name="z256" w:id="177"/>
    <w:p>
      <w:pPr>
        <w:spacing w:after="0"/>
        <w:ind w:left="0"/>
        <w:jc w:val="both"/>
      </w:pPr>
      <w:r>
        <w:rPr>
          <w:rFonts w:ascii="Times New Roman"/>
          <w:b w:val="false"/>
          <w:i w:val="false"/>
          <w:color w:val="000000"/>
          <w:sz w:val="28"/>
        </w:rPr>
        <w:t xml:space="preserve">
      31. Архитектура данных формируется Сервисным интегратором "электронного правительства" на основе Каталога данных, включая паспорта данных указанных в </w:t>
      </w:r>
      <w:r>
        <w:rPr>
          <w:rFonts w:ascii="Times New Roman"/>
          <w:b w:val="false"/>
          <w:i w:val="false"/>
          <w:color w:val="000000"/>
          <w:sz w:val="28"/>
        </w:rPr>
        <w:t>приложении 1</w:t>
      </w:r>
      <w:r>
        <w:rPr>
          <w:rFonts w:ascii="Times New Roman"/>
          <w:b w:val="false"/>
          <w:i w:val="false"/>
          <w:color w:val="000000"/>
          <w:sz w:val="28"/>
        </w:rPr>
        <w:t xml:space="preserve"> и описаний не оцифрованных данных.</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78"/>
    <w:p>
      <w:pPr>
        <w:spacing w:after="0"/>
        <w:ind w:left="0"/>
        <w:jc w:val="both"/>
      </w:pPr>
      <w:r>
        <w:rPr>
          <w:rFonts w:ascii="Times New Roman"/>
          <w:b w:val="false"/>
          <w:i w:val="false"/>
          <w:color w:val="000000"/>
          <w:sz w:val="28"/>
        </w:rPr>
        <w:t xml:space="preserve">
      32. Внесение изменений в Каталог данных осуществляется государственными органами с уведомлением Оператора информационно-коммуникационной инфраструктуры, Сервисного интегратора и уполномоченного органа в соответствии с Правилами формирования и мониторинга реализации архитектуры "электронного правительства"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12 августа 2019 года № 193/НҚ (зарегистрирован в Реестре государственной регистрации нормативных правовых актов за № 19249).</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179"/>
    <w:p>
      <w:pPr>
        <w:spacing w:after="0"/>
        <w:ind w:left="0"/>
        <w:jc w:val="both"/>
      </w:pPr>
      <w:r>
        <w:rPr>
          <w:rFonts w:ascii="Times New Roman"/>
          <w:b w:val="false"/>
          <w:i w:val="false"/>
          <w:color w:val="000000"/>
          <w:sz w:val="28"/>
        </w:rPr>
        <w:t>
      33. В соответствии с архитектурой "электронного правительства" Организации передают (мигрируют) данные на информационно-коммуникационную платформу "электронного правительства".</w:t>
      </w:r>
    </w:p>
    <w:bookmarkEnd w:id="179"/>
    <w:bookmarkStart w:name="z259" w:id="180"/>
    <w:p>
      <w:pPr>
        <w:spacing w:after="0"/>
        <w:ind w:left="0"/>
        <w:jc w:val="left"/>
      </w:pPr>
      <w:r>
        <w:rPr>
          <w:rFonts w:ascii="Times New Roman"/>
          <w:b/>
          <w:i w:val="false"/>
          <w:color w:val="000000"/>
        </w:rPr>
        <w:t xml:space="preserve"> Глава 3. Требования к качеству и поддержке данных</w:t>
      </w:r>
    </w:p>
    <w:bookmarkEnd w:id="180"/>
    <w:bookmarkStart w:name="z260" w:id="181"/>
    <w:p>
      <w:pPr>
        <w:spacing w:after="0"/>
        <w:ind w:left="0"/>
        <w:jc w:val="left"/>
      </w:pPr>
      <w:r>
        <w:rPr>
          <w:rFonts w:ascii="Times New Roman"/>
          <w:b/>
          <w:i w:val="false"/>
          <w:color w:val="000000"/>
        </w:rPr>
        <w:t xml:space="preserve"> Параграф 1. Организация управления качеством данных</w:t>
      </w:r>
    </w:p>
    <w:bookmarkEnd w:id="181"/>
    <w:bookmarkStart w:name="z261" w:id="182"/>
    <w:p>
      <w:pPr>
        <w:spacing w:after="0"/>
        <w:ind w:left="0"/>
        <w:jc w:val="both"/>
      </w:pPr>
      <w:r>
        <w:rPr>
          <w:rFonts w:ascii="Times New Roman"/>
          <w:b w:val="false"/>
          <w:i w:val="false"/>
          <w:color w:val="000000"/>
          <w:sz w:val="28"/>
        </w:rPr>
        <w:t>
      34. Под качеством данных понимается степень их соответствия установленным требованиям.</w:t>
      </w:r>
    </w:p>
    <w:bookmarkEnd w:id="182"/>
    <w:bookmarkStart w:name="z262" w:id="183"/>
    <w:p>
      <w:pPr>
        <w:spacing w:after="0"/>
        <w:ind w:left="0"/>
        <w:jc w:val="both"/>
      </w:pPr>
      <w:r>
        <w:rPr>
          <w:rFonts w:ascii="Times New Roman"/>
          <w:b w:val="false"/>
          <w:i w:val="false"/>
          <w:color w:val="000000"/>
          <w:sz w:val="28"/>
        </w:rPr>
        <w:t>
      35. Управление качеством данных предполагает организацию согласованной деятельности по контролю следующих показателей (не ограничиваясь):</w:t>
      </w:r>
    </w:p>
    <w:bookmarkEnd w:id="183"/>
    <w:bookmarkStart w:name="z263" w:id="184"/>
    <w:p>
      <w:pPr>
        <w:spacing w:after="0"/>
        <w:ind w:left="0"/>
        <w:jc w:val="both"/>
      </w:pPr>
      <w:r>
        <w:rPr>
          <w:rFonts w:ascii="Times New Roman"/>
          <w:b w:val="false"/>
          <w:i w:val="false"/>
          <w:color w:val="000000"/>
          <w:sz w:val="28"/>
        </w:rPr>
        <w:t>
      точность, показатель качества данных, определяющий необходимый уровень детализации данных;</w:t>
      </w:r>
    </w:p>
    <w:bookmarkEnd w:id="184"/>
    <w:bookmarkStart w:name="z264" w:id="185"/>
    <w:p>
      <w:pPr>
        <w:spacing w:after="0"/>
        <w:ind w:left="0"/>
        <w:jc w:val="both"/>
      </w:pPr>
      <w:r>
        <w:rPr>
          <w:rFonts w:ascii="Times New Roman"/>
          <w:b w:val="false"/>
          <w:i w:val="false"/>
          <w:color w:val="000000"/>
          <w:sz w:val="28"/>
        </w:rPr>
        <w:t>
      полнота, показатель качества данных, определяющий достаточность заполнения наборов данных и их атрибутов;</w:t>
      </w:r>
    </w:p>
    <w:bookmarkEnd w:id="185"/>
    <w:bookmarkStart w:name="z265" w:id="186"/>
    <w:p>
      <w:pPr>
        <w:spacing w:after="0"/>
        <w:ind w:left="0"/>
        <w:jc w:val="both"/>
      </w:pPr>
      <w:r>
        <w:rPr>
          <w:rFonts w:ascii="Times New Roman"/>
          <w:b w:val="false"/>
          <w:i w:val="false"/>
          <w:color w:val="000000"/>
          <w:sz w:val="28"/>
        </w:rPr>
        <w:t>
      согласованность, показатель качества данных, определяющий насколько непротиворечивыми являются данные в различных связанных наборах данных;</w:t>
      </w:r>
    </w:p>
    <w:bookmarkEnd w:id="186"/>
    <w:bookmarkStart w:name="z266" w:id="187"/>
    <w:p>
      <w:pPr>
        <w:spacing w:after="0"/>
        <w:ind w:left="0"/>
        <w:jc w:val="both"/>
      </w:pPr>
      <w:r>
        <w:rPr>
          <w:rFonts w:ascii="Times New Roman"/>
          <w:b w:val="false"/>
          <w:i w:val="false"/>
          <w:color w:val="000000"/>
          <w:sz w:val="28"/>
        </w:rPr>
        <w:t>
      целостность, показатель качества данных, определяющий наличие корректных ссылок между сущностями и соответствие их установленным правилам и ограничениям между сущностями (связи "один к одному", "один ко многим");</w:t>
      </w:r>
    </w:p>
    <w:bookmarkEnd w:id="187"/>
    <w:bookmarkStart w:name="z267" w:id="188"/>
    <w:p>
      <w:pPr>
        <w:spacing w:after="0"/>
        <w:ind w:left="0"/>
        <w:jc w:val="both"/>
      </w:pPr>
      <w:r>
        <w:rPr>
          <w:rFonts w:ascii="Times New Roman"/>
          <w:b w:val="false"/>
          <w:i w:val="false"/>
          <w:color w:val="000000"/>
          <w:sz w:val="28"/>
        </w:rPr>
        <w:t>
      актуальность, показатель качества данных, определяющий степень соответствия данных моделируемой области на определенный момент времени;</w:t>
      </w:r>
    </w:p>
    <w:bookmarkEnd w:id="188"/>
    <w:bookmarkStart w:name="z268" w:id="189"/>
    <w:p>
      <w:pPr>
        <w:spacing w:after="0"/>
        <w:ind w:left="0"/>
        <w:jc w:val="both"/>
      </w:pPr>
      <w:r>
        <w:rPr>
          <w:rFonts w:ascii="Times New Roman"/>
          <w:b w:val="false"/>
          <w:i w:val="false"/>
          <w:color w:val="000000"/>
          <w:sz w:val="28"/>
        </w:rPr>
        <w:t>
      уникальность, показатель качества данных, определяющий отсутствие дублирования данных;</w:t>
      </w:r>
    </w:p>
    <w:bookmarkEnd w:id="189"/>
    <w:bookmarkStart w:name="z269" w:id="190"/>
    <w:p>
      <w:pPr>
        <w:spacing w:after="0"/>
        <w:ind w:left="0"/>
        <w:jc w:val="both"/>
      </w:pPr>
      <w:r>
        <w:rPr>
          <w:rFonts w:ascii="Times New Roman"/>
          <w:b w:val="false"/>
          <w:i w:val="false"/>
          <w:color w:val="000000"/>
          <w:sz w:val="28"/>
        </w:rPr>
        <w:t>
      достоверность, показатель качества данных, определяющий насколько корректно данные описывают, моделируемую область;</w:t>
      </w:r>
    </w:p>
    <w:bookmarkEnd w:id="190"/>
    <w:bookmarkStart w:name="z270" w:id="191"/>
    <w:p>
      <w:pPr>
        <w:spacing w:after="0"/>
        <w:ind w:left="0"/>
        <w:jc w:val="both"/>
      </w:pPr>
      <w:r>
        <w:rPr>
          <w:rFonts w:ascii="Times New Roman"/>
          <w:b w:val="false"/>
          <w:i w:val="false"/>
          <w:color w:val="000000"/>
          <w:sz w:val="28"/>
        </w:rPr>
        <w:t xml:space="preserve">
      своевременность, показатель качества данных, определяющий доступность данных пользователю в нужный момент времени. </w:t>
      </w:r>
    </w:p>
    <w:bookmarkEnd w:id="191"/>
    <w:bookmarkStart w:name="z271" w:id="192"/>
    <w:p>
      <w:pPr>
        <w:spacing w:after="0"/>
        <w:ind w:left="0"/>
        <w:jc w:val="both"/>
      </w:pPr>
      <w:r>
        <w:rPr>
          <w:rFonts w:ascii="Times New Roman"/>
          <w:b w:val="false"/>
          <w:i w:val="false"/>
          <w:color w:val="000000"/>
          <w:sz w:val="28"/>
        </w:rPr>
        <w:t>
      36. Проведение мероприятий по обеспечению и повышению качества данных осуществляется в три этапа:</w:t>
      </w:r>
    </w:p>
    <w:bookmarkEnd w:id="192"/>
    <w:bookmarkStart w:name="z272" w:id="193"/>
    <w:p>
      <w:pPr>
        <w:spacing w:after="0"/>
        <w:ind w:left="0"/>
        <w:jc w:val="both"/>
      </w:pPr>
      <w:r>
        <w:rPr>
          <w:rFonts w:ascii="Times New Roman"/>
          <w:b w:val="false"/>
          <w:i w:val="false"/>
          <w:color w:val="000000"/>
          <w:sz w:val="28"/>
        </w:rPr>
        <w:t xml:space="preserve">
      1) планирование мероприятий по обеспечению и повышению качества данных; </w:t>
      </w:r>
    </w:p>
    <w:bookmarkEnd w:id="193"/>
    <w:bookmarkStart w:name="z273" w:id="194"/>
    <w:p>
      <w:pPr>
        <w:spacing w:after="0"/>
        <w:ind w:left="0"/>
        <w:jc w:val="both"/>
      </w:pPr>
      <w:r>
        <w:rPr>
          <w:rFonts w:ascii="Times New Roman"/>
          <w:b w:val="false"/>
          <w:i w:val="false"/>
          <w:color w:val="000000"/>
          <w:sz w:val="28"/>
        </w:rPr>
        <w:t xml:space="preserve">
      2) непосредственное проведение мероприятий по обеспечению и повышению качества данных; </w:t>
      </w:r>
    </w:p>
    <w:bookmarkEnd w:id="194"/>
    <w:bookmarkStart w:name="z274" w:id="195"/>
    <w:p>
      <w:pPr>
        <w:spacing w:after="0"/>
        <w:ind w:left="0"/>
        <w:jc w:val="both"/>
      </w:pPr>
      <w:r>
        <w:rPr>
          <w:rFonts w:ascii="Times New Roman"/>
          <w:b w:val="false"/>
          <w:i w:val="false"/>
          <w:color w:val="000000"/>
          <w:sz w:val="28"/>
        </w:rPr>
        <w:t xml:space="preserve">
      3) оценка эффективности проведения мероприятий по обеспечению и повышению качества данных. </w:t>
      </w:r>
    </w:p>
    <w:bookmarkEnd w:id="195"/>
    <w:bookmarkStart w:name="z275" w:id="196"/>
    <w:p>
      <w:pPr>
        <w:spacing w:after="0"/>
        <w:ind w:left="0"/>
        <w:jc w:val="both"/>
      </w:pPr>
      <w:r>
        <w:rPr>
          <w:rFonts w:ascii="Times New Roman"/>
          <w:b w:val="false"/>
          <w:i w:val="false"/>
          <w:color w:val="000000"/>
          <w:sz w:val="28"/>
        </w:rPr>
        <w:t>
      37. Мероприятия по повышению качества данных по показателю "Полнота":</w:t>
      </w:r>
    </w:p>
    <w:bookmarkEnd w:id="196"/>
    <w:bookmarkStart w:name="z276" w:id="197"/>
    <w:p>
      <w:pPr>
        <w:spacing w:after="0"/>
        <w:ind w:left="0"/>
        <w:jc w:val="both"/>
      </w:pPr>
      <w:r>
        <w:rPr>
          <w:rFonts w:ascii="Times New Roman"/>
          <w:b w:val="false"/>
          <w:i w:val="false"/>
          <w:color w:val="000000"/>
          <w:sz w:val="28"/>
        </w:rPr>
        <w:t xml:space="preserve">
      в целях обеспечения и повышения качества данных в части выполнения требований к полноте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"Полнота", направленные на: </w:t>
      </w:r>
    </w:p>
    <w:bookmarkEnd w:id="197"/>
    <w:bookmarkStart w:name="z277" w:id="198"/>
    <w:p>
      <w:pPr>
        <w:spacing w:after="0"/>
        <w:ind w:left="0"/>
        <w:jc w:val="both"/>
      </w:pPr>
      <w:r>
        <w:rPr>
          <w:rFonts w:ascii="Times New Roman"/>
          <w:b w:val="false"/>
          <w:i w:val="false"/>
          <w:color w:val="000000"/>
          <w:sz w:val="28"/>
        </w:rPr>
        <w:t xml:space="preserve">
      уточнение атрибутов данных обязательных к заполнению и уточнение соответствующих правил контроля качества данных; </w:t>
      </w:r>
    </w:p>
    <w:bookmarkEnd w:id="198"/>
    <w:bookmarkStart w:name="z278" w:id="199"/>
    <w:p>
      <w:pPr>
        <w:spacing w:after="0"/>
        <w:ind w:left="0"/>
        <w:jc w:val="both"/>
      </w:pPr>
      <w:r>
        <w:rPr>
          <w:rFonts w:ascii="Times New Roman"/>
          <w:b w:val="false"/>
          <w:i w:val="false"/>
          <w:color w:val="000000"/>
          <w:sz w:val="28"/>
        </w:rPr>
        <w:t>
      периодическую проверку и выявление незаполненных атрибутов данных, устранение выявленных ошибок и несоответствий данных непосредственно в объектах информатизации "электронного правительства";</w:t>
      </w:r>
    </w:p>
    <w:bookmarkEnd w:id="199"/>
    <w:bookmarkStart w:name="z279" w:id="200"/>
    <w:p>
      <w:pPr>
        <w:spacing w:after="0"/>
        <w:ind w:left="0"/>
        <w:jc w:val="both"/>
      </w:pPr>
      <w:r>
        <w:rPr>
          <w:rFonts w:ascii="Times New Roman"/>
          <w:b w:val="false"/>
          <w:i w:val="false"/>
          <w:color w:val="000000"/>
          <w:sz w:val="28"/>
        </w:rPr>
        <w:t xml:space="preserve">
      совершенствование (усиление) форматно-логического контроля при обработке данных в объектах информатизации "электронного правительства" в части контроля заполненности атрибутов данных, развитие (доработка) форм ввода данных объекта информатизации, осуществляющий сбор и обработку данных; </w:t>
      </w:r>
    </w:p>
    <w:bookmarkEnd w:id="200"/>
    <w:bookmarkStart w:name="z280" w:id="201"/>
    <w:p>
      <w:pPr>
        <w:spacing w:after="0"/>
        <w:ind w:left="0"/>
        <w:jc w:val="both"/>
      </w:pPr>
      <w:r>
        <w:rPr>
          <w:rFonts w:ascii="Times New Roman"/>
          <w:b w:val="false"/>
          <w:i w:val="false"/>
          <w:color w:val="000000"/>
          <w:sz w:val="28"/>
        </w:rPr>
        <w:t>
      установление источников данных, позволяющих дополнить (обогатить) данные и проведение гармонизации (обогащения) данных с установленными источниками данных;</w:t>
      </w:r>
    </w:p>
    <w:bookmarkEnd w:id="201"/>
    <w:bookmarkStart w:name="z281" w:id="202"/>
    <w:p>
      <w:pPr>
        <w:spacing w:after="0"/>
        <w:ind w:left="0"/>
        <w:jc w:val="both"/>
      </w:pPr>
      <w:r>
        <w:rPr>
          <w:rFonts w:ascii="Times New Roman"/>
          <w:b w:val="false"/>
          <w:i w:val="false"/>
          <w:color w:val="000000"/>
          <w:sz w:val="28"/>
        </w:rPr>
        <w:t>
      оптимизацию процессов обработки данных (сокращение ручного ввода данных).</w:t>
      </w:r>
    </w:p>
    <w:bookmarkEnd w:id="202"/>
    <w:bookmarkStart w:name="z282" w:id="203"/>
    <w:p>
      <w:pPr>
        <w:spacing w:after="0"/>
        <w:ind w:left="0"/>
        <w:jc w:val="both"/>
      </w:pPr>
      <w:r>
        <w:rPr>
          <w:rFonts w:ascii="Times New Roman"/>
          <w:b w:val="false"/>
          <w:i w:val="false"/>
          <w:color w:val="000000"/>
          <w:sz w:val="28"/>
        </w:rPr>
        <w:t>
      38. Мероприятия по повышению качества данных по показателю "Достоверность":</w:t>
      </w:r>
    </w:p>
    <w:bookmarkEnd w:id="203"/>
    <w:bookmarkStart w:name="z283" w:id="204"/>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"Достоверность", направленные на:</w:t>
      </w:r>
    </w:p>
    <w:bookmarkEnd w:id="204"/>
    <w:bookmarkStart w:name="z284" w:id="205"/>
    <w:p>
      <w:pPr>
        <w:spacing w:after="0"/>
        <w:ind w:left="0"/>
        <w:jc w:val="both"/>
      </w:pPr>
      <w:r>
        <w:rPr>
          <w:rFonts w:ascii="Times New Roman"/>
          <w:b w:val="false"/>
          <w:i w:val="false"/>
          <w:color w:val="000000"/>
          <w:sz w:val="28"/>
        </w:rPr>
        <w:t xml:space="preserve">
      уточнение правил контроля значений атрибутов данных (например, выявление аномальных значений, контроля значений интервальных значений, соответствие маскам ввода, выявление противоречий) и совершенствование (усиление) форматно-логического контроля при обработке данных в объектах информатизации "электронного правительства"; </w:t>
      </w:r>
    </w:p>
    <w:bookmarkEnd w:id="205"/>
    <w:bookmarkStart w:name="z285" w:id="206"/>
    <w:p>
      <w:pPr>
        <w:spacing w:after="0"/>
        <w:ind w:left="0"/>
        <w:jc w:val="both"/>
      </w:pPr>
      <w:r>
        <w:rPr>
          <w:rFonts w:ascii="Times New Roman"/>
          <w:b w:val="false"/>
          <w:i w:val="false"/>
          <w:color w:val="000000"/>
          <w:sz w:val="28"/>
        </w:rPr>
        <w:t>
      установление источников данных, позволяющих сверить данные, определить эталонные источники данных;</w:t>
      </w:r>
    </w:p>
    <w:bookmarkEnd w:id="206"/>
    <w:bookmarkStart w:name="z286" w:id="207"/>
    <w:p>
      <w:pPr>
        <w:spacing w:after="0"/>
        <w:ind w:left="0"/>
        <w:jc w:val="both"/>
      </w:pPr>
      <w:r>
        <w:rPr>
          <w:rFonts w:ascii="Times New Roman"/>
          <w:b w:val="false"/>
          <w:i w:val="false"/>
          <w:color w:val="000000"/>
          <w:sz w:val="28"/>
        </w:rPr>
        <w:t>
      формирование правил и периодичности гармонизации данных с эталонными источниками данных, нормативной справочной информации;</w:t>
      </w:r>
    </w:p>
    <w:bookmarkEnd w:id="207"/>
    <w:bookmarkStart w:name="z287" w:id="208"/>
    <w:p>
      <w:pPr>
        <w:spacing w:after="0"/>
        <w:ind w:left="0"/>
        <w:jc w:val="both"/>
      </w:pPr>
      <w:r>
        <w:rPr>
          <w:rFonts w:ascii="Times New Roman"/>
          <w:b w:val="false"/>
          <w:i w:val="false"/>
          <w:color w:val="000000"/>
          <w:sz w:val="28"/>
        </w:rPr>
        <w:t xml:space="preserve">
      формирование порядка и периодичности сопоставление данных с установленными источниками данных в целях выявления расхождений в данных и устранение выявленных расхождений. </w:t>
      </w:r>
    </w:p>
    <w:bookmarkEnd w:id="208"/>
    <w:bookmarkStart w:name="z288" w:id="209"/>
    <w:p>
      <w:pPr>
        <w:spacing w:after="0"/>
        <w:ind w:left="0"/>
        <w:jc w:val="both"/>
      </w:pPr>
      <w:r>
        <w:rPr>
          <w:rFonts w:ascii="Times New Roman"/>
          <w:b w:val="false"/>
          <w:i w:val="false"/>
          <w:color w:val="000000"/>
          <w:sz w:val="28"/>
        </w:rPr>
        <w:t>
      39. Мероприятия по повышению качества данных по показателю "Актуальность":</w:t>
      </w:r>
    </w:p>
    <w:bookmarkEnd w:id="209"/>
    <w:bookmarkStart w:name="z289" w:id="210"/>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актуальности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"Актуальность", направленные на:</w:t>
      </w:r>
    </w:p>
    <w:bookmarkEnd w:id="210"/>
    <w:bookmarkStart w:name="z290" w:id="211"/>
    <w:p>
      <w:pPr>
        <w:spacing w:after="0"/>
        <w:ind w:left="0"/>
        <w:jc w:val="both"/>
      </w:pPr>
      <w:r>
        <w:rPr>
          <w:rFonts w:ascii="Times New Roman"/>
          <w:b w:val="false"/>
          <w:i w:val="false"/>
          <w:color w:val="000000"/>
          <w:sz w:val="28"/>
        </w:rPr>
        <w:t>
      установление правил выявления данных, требующих актуализации (например, определение срока устаревания данных) и определение порядка и периодичности проведения актуализации данных;</w:t>
      </w:r>
    </w:p>
    <w:bookmarkEnd w:id="211"/>
    <w:bookmarkStart w:name="z291" w:id="212"/>
    <w:p>
      <w:pPr>
        <w:spacing w:after="0"/>
        <w:ind w:left="0"/>
        <w:jc w:val="both"/>
      </w:pPr>
      <w:r>
        <w:rPr>
          <w:rFonts w:ascii="Times New Roman"/>
          <w:b w:val="false"/>
          <w:i w:val="false"/>
          <w:color w:val="000000"/>
          <w:sz w:val="28"/>
        </w:rPr>
        <w:t xml:space="preserve">
      получение актуальных данных из объектов информатизации на регулярной основе. </w:t>
      </w:r>
    </w:p>
    <w:bookmarkEnd w:id="212"/>
    <w:bookmarkStart w:name="z292" w:id="213"/>
    <w:p>
      <w:pPr>
        <w:spacing w:after="0"/>
        <w:ind w:left="0"/>
        <w:jc w:val="both"/>
      </w:pPr>
      <w:r>
        <w:rPr>
          <w:rFonts w:ascii="Times New Roman"/>
          <w:b w:val="false"/>
          <w:i w:val="false"/>
          <w:color w:val="000000"/>
          <w:sz w:val="28"/>
        </w:rPr>
        <w:t>
      Организации, ответственные за наполнение данных в объектах информатизации, обеспечивают на постоянной основе актуальность данных, используемых для осуществления государственных функций и оказания государственных услуг.</w:t>
      </w:r>
    </w:p>
    <w:bookmarkEnd w:id="213"/>
    <w:bookmarkStart w:name="z293" w:id="214"/>
    <w:p>
      <w:pPr>
        <w:spacing w:after="0"/>
        <w:ind w:left="0"/>
        <w:jc w:val="both"/>
      </w:pPr>
      <w:r>
        <w:rPr>
          <w:rFonts w:ascii="Times New Roman"/>
          <w:b w:val="false"/>
          <w:i w:val="false"/>
          <w:color w:val="000000"/>
          <w:sz w:val="28"/>
        </w:rPr>
        <w:t>
      40. Мероприятия по повышению качества данных по показателю "Уникальность":</w:t>
      </w:r>
    </w:p>
    <w:bookmarkEnd w:id="214"/>
    <w:bookmarkStart w:name="z294" w:id="215"/>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уникальности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"Уникальность", направленные на:</w:t>
      </w:r>
    </w:p>
    <w:bookmarkEnd w:id="215"/>
    <w:bookmarkStart w:name="z295" w:id="216"/>
    <w:p>
      <w:pPr>
        <w:spacing w:after="0"/>
        <w:ind w:left="0"/>
        <w:jc w:val="both"/>
      </w:pPr>
      <w:r>
        <w:rPr>
          <w:rFonts w:ascii="Times New Roman"/>
          <w:b w:val="false"/>
          <w:i w:val="false"/>
          <w:color w:val="000000"/>
          <w:sz w:val="28"/>
        </w:rPr>
        <w:t xml:space="preserve">
      уточнение атрибутов (группы атрибутов) данных, дублирование значений которых не допускается (уникальность) и уточнение правил выявления повторяющихся записей (сопоставления записей), периодичность выявления повторяющихся записей и их устранения (объединения или удаление данных); </w:t>
      </w:r>
    </w:p>
    <w:bookmarkEnd w:id="216"/>
    <w:bookmarkStart w:name="z296" w:id="217"/>
    <w:p>
      <w:pPr>
        <w:spacing w:after="0"/>
        <w:ind w:left="0"/>
        <w:jc w:val="both"/>
      </w:pPr>
      <w:r>
        <w:rPr>
          <w:rFonts w:ascii="Times New Roman"/>
          <w:b w:val="false"/>
          <w:i w:val="false"/>
          <w:color w:val="000000"/>
          <w:sz w:val="28"/>
        </w:rPr>
        <w:t>
      совершенствование (усиление) форматно-логического контроля при обработке данных в части внедрения правил выявления повторяющихся записей (дублей).</w:t>
      </w:r>
    </w:p>
    <w:bookmarkEnd w:id="217"/>
    <w:bookmarkStart w:name="z297" w:id="218"/>
    <w:p>
      <w:pPr>
        <w:spacing w:after="0"/>
        <w:ind w:left="0"/>
        <w:jc w:val="both"/>
      </w:pPr>
      <w:r>
        <w:rPr>
          <w:rFonts w:ascii="Times New Roman"/>
          <w:b w:val="false"/>
          <w:i w:val="false"/>
          <w:color w:val="000000"/>
          <w:sz w:val="28"/>
        </w:rPr>
        <w:t>
      41. Мероприятия по повышению качества данных по показателю "Согласованность":</w:t>
      </w:r>
    </w:p>
    <w:bookmarkEnd w:id="218"/>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согласованности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"Согласованность", направленные на:</w:t>
      </w:r>
    </w:p>
    <w:p>
      <w:pPr>
        <w:spacing w:after="0"/>
        <w:ind w:left="0"/>
        <w:jc w:val="both"/>
      </w:pPr>
      <w:r>
        <w:rPr>
          <w:rFonts w:ascii="Times New Roman"/>
          <w:b w:val="false"/>
          <w:i w:val="false"/>
          <w:color w:val="000000"/>
          <w:sz w:val="28"/>
        </w:rPr>
        <w:t>
      взаимную непротиворечивость данных;</w:t>
      </w:r>
    </w:p>
    <w:p>
      <w:pPr>
        <w:spacing w:after="0"/>
        <w:ind w:left="0"/>
        <w:jc w:val="both"/>
      </w:pPr>
      <w:r>
        <w:rPr>
          <w:rFonts w:ascii="Times New Roman"/>
          <w:b w:val="false"/>
          <w:i w:val="false"/>
          <w:color w:val="000000"/>
          <w:sz w:val="28"/>
        </w:rPr>
        <w:t>
      установление источников эталонных данных;</w:t>
      </w:r>
    </w:p>
    <w:p>
      <w:pPr>
        <w:spacing w:after="0"/>
        <w:ind w:left="0"/>
        <w:jc w:val="both"/>
      </w:pPr>
      <w:r>
        <w:rPr>
          <w:rFonts w:ascii="Times New Roman"/>
          <w:b w:val="false"/>
          <w:i w:val="false"/>
          <w:color w:val="000000"/>
          <w:sz w:val="28"/>
        </w:rPr>
        <w:t>
      гармонизацию данных с установленными источниками данных.</w:t>
      </w:r>
    </w:p>
    <w:p>
      <w:pPr>
        <w:spacing w:after="0"/>
        <w:ind w:left="0"/>
        <w:jc w:val="both"/>
      </w:pPr>
      <w:r>
        <w:rPr>
          <w:rFonts w:ascii="Times New Roman"/>
          <w:b w:val="false"/>
          <w:i w:val="false"/>
          <w:color w:val="000000"/>
          <w:sz w:val="28"/>
        </w:rPr>
        <w:t>
      Несоответствие данных одному из показателей качества данных, является основанием для определения их недостоверными.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19"/>
    <w:p>
      <w:pPr>
        <w:spacing w:after="0"/>
        <w:ind w:left="0"/>
        <w:jc w:val="both"/>
      </w:pPr>
      <w:r>
        <w:rPr>
          <w:rFonts w:ascii="Times New Roman"/>
          <w:b w:val="false"/>
          <w:i w:val="false"/>
          <w:color w:val="000000"/>
          <w:sz w:val="28"/>
        </w:rPr>
        <w:t>
      42. Планирование и проведение мероприятий по обеспечению и повышению качества данных осуществляется на основе мониторинга и анализа результатов оценки качества данных.</w:t>
      </w:r>
    </w:p>
    <w:bookmarkEnd w:id="219"/>
    <w:bookmarkStart w:name="z303" w:id="220"/>
    <w:p>
      <w:pPr>
        <w:spacing w:after="0"/>
        <w:ind w:left="0"/>
        <w:jc w:val="both"/>
      </w:pPr>
      <w:r>
        <w:rPr>
          <w:rFonts w:ascii="Times New Roman"/>
          <w:b w:val="false"/>
          <w:i w:val="false"/>
          <w:color w:val="000000"/>
          <w:sz w:val="28"/>
        </w:rPr>
        <w:t>
      43. Проведение мероприятий по обеспечению и повышению качества данных осуществляется в целях устранения (или сокращение влияния) причин, влияющих на снижение значений индикаторов качества данных.</w:t>
      </w:r>
    </w:p>
    <w:bookmarkEnd w:id="220"/>
    <w:bookmarkStart w:name="z304" w:id="221"/>
    <w:p>
      <w:pPr>
        <w:spacing w:after="0"/>
        <w:ind w:left="0"/>
        <w:jc w:val="both"/>
      </w:pPr>
      <w:r>
        <w:rPr>
          <w:rFonts w:ascii="Times New Roman"/>
          <w:b w:val="false"/>
          <w:i w:val="false"/>
          <w:color w:val="000000"/>
          <w:sz w:val="28"/>
        </w:rPr>
        <w:t>
      44. Мероприятия по обеспечению и повышению качества данных осуществляются на постоянной основе.</w:t>
      </w:r>
    </w:p>
    <w:bookmarkEnd w:id="221"/>
    <w:bookmarkStart w:name="z305" w:id="222"/>
    <w:p>
      <w:pPr>
        <w:spacing w:after="0"/>
        <w:ind w:left="0"/>
        <w:jc w:val="both"/>
      </w:pPr>
      <w:r>
        <w:rPr>
          <w:rFonts w:ascii="Times New Roman"/>
          <w:b w:val="false"/>
          <w:i w:val="false"/>
          <w:color w:val="000000"/>
          <w:sz w:val="28"/>
        </w:rPr>
        <w:t>
      45. В рамках управления качеством данных Организации обеспечивают формирование логов баз данных в части отслеживания изменения данных в эталонных базах данных через CDC.</w:t>
      </w:r>
    </w:p>
    <w:bookmarkEnd w:id="222"/>
    <w:bookmarkStart w:name="z306" w:id="223"/>
    <w:p>
      <w:pPr>
        <w:spacing w:after="0"/>
        <w:ind w:left="0"/>
        <w:jc w:val="left"/>
      </w:pPr>
      <w:r>
        <w:rPr>
          <w:rFonts w:ascii="Times New Roman"/>
          <w:b/>
          <w:i w:val="false"/>
          <w:color w:val="000000"/>
        </w:rPr>
        <w:t xml:space="preserve"> Параграф 2. Требования к поддержке данных</w:t>
      </w:r>
    </w:p>
    <w:bookmarkEnd w:id="223"/>
    <w:bookmarkStart w:name="z307" w:id="224"/>
    <w:p>
      <w:pPr>
        <w:spacing w:after="0"/>
        <w:ind w:left="0"/>
        <w:jc w:val="both"/>
      </w:pPr>
      <w:r>
        <w:rPr>
          <w:rFonts w:ascii="Times New Roman"/>
          <w:b w:val="false"/>
          <w:i w:val="false"/>
          <w:color w:val="000000"/>
          <w:sz w:val="28"/>
        </w:rPr>
        <w:t>
      46. В целях поддержки качества данных Организация регламентирует, организует и проводит следующие мероприятия:</w:t>
      </w:r>
    </w:p>
    <w:bookmarkEnd w:id="224"/>
    <w:bookmarkStart w:name="z308" w:id="225"/>
    <w:p>
      <w:pPr>
        <w:spacing w:after="0"/>
        <w:ind w:left="0"/>
        <w:jc w:val="both"/>
      </w:pPr>
      <w:r>
        <w:rPr>
          <w:rFonts w:ascii="Times New Roman"/>
          <w:b w:val="false"/>
          <w:i w:val="false"/>
          <w:color w:val="000000"/>
          <w:sz w:val="28"/>
        </w:rPr>
        <w:t>
      1) постоянный мониторинг качества данных, направленный на:</w:t>
      </w:r>
    </w:p>
    <w:bookmarkEnd w:id="225"/>
    <w:bookmarkStart w:name="z309" w:id="226"/>
    <w:p>
      <w:pPr>
        <w:spacing w:after="0"/>
        <w:ind w:left="0"/>
        <w:jc w:val="both"/>
      </w:pPr>
      <w:r>
        <w:rPr>
          <w:rFonts w:ascii="Times New Roman"/>
          <w:b w:val="false"/>
          <w:i w:val="false"/>
          <w:color w:val="000000"/>
          <w:sz w:val="28"/>
        </w:rPr>
        <w:t xml:space="preserve">
      отработку инцидентов качества данных (устранение выявленных ошибок и несоответствий данных); </w:t>
      </w:r>
    </w:p>
    <w:bookmarkEnd w:id="226"/>
    <w:bookmarkStart w:name="z310" w:id="227"/>
    <w:p>
      <w:pPr>
        <w:spacing w:after="0"/>
        <w:ind w:left="0"/>
        <w:jc w:val="both"/>
      </w:pPr>
      <w:r>
        <w:rPr>
          <w:rFonts w:ascii="Times New Roman"/>
          <w:b w:val="false"/>
          <w:i w:val="false"/>
          <w:color w:val="000000"/>
          <w:sz w:val="28"/>
        </w:rPr>
        <w:t>
      выявление ошибок и несоответствий данных;</w:t>
      </w:r>
    </w:p>
    <w:bookmarkEnd w:id="227"/>
    <w:bookmarkStart w:name="z311" w:id="228"/>
    <w:p>
      <w:pPr>
        <w:spacing w:after="0"/>
        <w:ind w:left="0"/>
        <w:jc w:val="both"/>
      </w:pPr>
      <w:r>
        <w:rPr>
          <w:rFonts w:ascii="Times New Roman"/>
          <w:b w:val="false"/>
          <w:i w:val="false"/>
          <w:color w:val="000000"/>
          <w:sz w:val="28"/>
        </w:rPr>
        <w:t>
      совершенствование (усиление) форматно-логического контроля при обработке данных;</w:t>
      </w:r>
    </w:p>
    <w:bookmarkEnd w:id="228"/>
    <w:bookmarkStart w:name="z312" w:id="229"/>
    <w:p>
      <w:pPr>
        <w:spacing w:after="0"/>
        <w:ind w:left="0"/>
        <w:jc w:val="both"/>
      </w:pPr>
      <w:r>
        <w:rPr>
          <w:rFonts w:ascii="Times New Roman"/>
          <w:b w:val="false"/>
          <w:i w:val="false"/>
          <w:color w:val="000000"/>
          <w:sz w:val="28"/>
        </w:rPr>
        <w:t xml:space="preserve">
      оптимизацию процессов обработки данных; </w:t>
      </w:r>
    </w:p>
    <w:bookmarkEnd w:id="229"/>
    <w:bookmarkStart w:name="z313" w:id="230"/>
    <w:p>
      <w:pPr>
        <w:spacing w:after="0"/>
        <w:ind w:left="0"/>
        <w:jc w:val="both"/>
      </w:pPr>
      <w:r>
        <w:rPr>
          <w:rFonts w:ascii="Times New Roman"/>
          <w:b w:val="false"/>
          <w:i w:val="false"/>
          <w:color w:val="000000"/>
          <w:sz w:val="28"/>
        </w:rPr>
        <w:t xml:space="preserve">
      систематизацию и гармонизацию данных; </w:t>
      </w:r>
    </w:p>
    <w:bookmarkEnd w:id="230"/>
    <w:bookmarkStart w:name="z314" w:id="231"/>
    <w:p>
      <w:pPr>
        <w:spacing w:after="0"/>
        <w:ind w:left="0"/>
        <w:jc w:val="both"/>
      </w:pPr>
      <w:r>
        <w:rPr>
          <w:rFonts w:ascii="Times New Roman"/>
          <w:b w:val="false"/>
          <w:i w:val="false"/>
          <w:color w:val="000000"/>
          <w:sz w:val="28"/>
        </w:rPr>
        <w:t>
      2) обучение (повышение квалификации) персонала, участвующего в обработке данных;</w:t>
      </w:r>
    </w:p>
    <w:bookmarkEnd w:id="231"/>
    <w:bookmarkStart w:name="z315" w:id="232"/>
    <w:p>
      <w:pPr>
        <w:spacing w:after="0"/>
        <w:ind w:left="0"/>
        <w:jc w:val="both"/>
      </w:pPr>
      <w:r>
        <w:rPr>
          <w:rFonts w:ascii="Times New Roman"/>
          <w:b w:val="false"/>
          <w:i w:val="false"/>
          <w:color w:val="000000"/>
          <w:sz w:val="28"/>
        </w:rPr>
        <w:t>
      3) организацию оценки качества данных.</w:t>
      </w:r>
    </w:p>
    <w:bookmarkEnd w:id="232"/>
    <w:bookmarkStart w:name="z316" w:id="233"/>
    <w:p>
      <w:pPr>
        <w:spacing w:after="0"/>
        <w:ind w:left="0"/>
        <w:jc w:val="both"/>
      </w:pPr>
      <w:r>
        <w:rPr>
          <w:rFonts w:ascii="Times New Roman"/>
          <w:b w:val="false"/>
          <w:i w:val="false"/>
          <w:color w:val="000000"/>
          <w:sz w:val="28"/>
        </w:rPr>
        <w:t>
      47. Под ошибками в данных понимаются:</w:t>
      </w:r>
    </w:p>
    <w:bookmarkEnd w:id="233"/>
    <w:bookmarkStart w:name="z317" w:id="234"/>
    <w:p>
      <w:pPr>
        <w:spacing w:after="0"/>
        <w:ind w:left="0"/>
        <w:jc w:val="both"/>
      </w:pPr>
      <w:r>
        <w:rPr>
          <w:rFonts w:ascii="Times New Roman"/>
          <w:b w:val="false"/>
          <w:i w:val="false"/>
          <w:color w:val="000000"/>
          <w:sz w:val="28"/>
        </w:rPr>
        <w:t xml:space="preserve">
      техническая ошибка – опечатка, грамматическая или арифметическая ошибка и ошибка, допущенная при сборе и обработке данных и приведшая к несоответствию сведений, содержащихся в объекте информатизации, сведениям, содержащимся в документах, на основании которых вносились сведения в объект информатизации (далее – техническая ошибка); </w:t>
      </w:r>
    </w:p>
    <w:bookmarkEnd w:id="234"/>
    <w:bookmarkStart w:name="z318" w:id="235"/>
    <w:p>
      <w:pPr>
        <w:spacing w:after="0"/>
        <w:ind w:left="0"/>
        <w:jc w:val="both"/>
      </w:pPr>
      <w:r>
        <w:rPr>
          <w:rFonts w:ascii="Times New Roman"/>
          <w:b w:val="false"/>
          <w:i w:val="false"/>
          <w:color w:val="000000"/>
          <w:sz w:val="28"/>
        </w:rPr>
        <w:t>
      несоответствие данных, относящихся к виду данных, требованиям, установленным нормативными правовыми актами, регламентирующих процессы сбора и обработки данных (далее – ошибки данных).</w:t>
      </w:r>
    </w:p>
    <w:bookmarkEnd w:id="235"/>
    <w:bookmarkStart w:name="z319" w:id="236"/>
    <w:p>
      <w:pPr>
        <w:spacing w:after="0"/>
        <w:ind w:left="0"/>
        <w:jc w:val="both"/>
      </w:pPr>
      <w:r>
        <w:rPr>
          <w:rFonts w:ascii="Times New Roman"/>
          <w:b w:val="false"/>
          <w:i w:val="false"/>
          <w:color w:val="000000"/>
          <w:sz w:val="28"/>
        </w:rPr>
        <w:t>
      48. Выявление технических ошибок:</w:t>
      </w:r>
    </w:p>
    <w:bookmarkEnd w:id="236"/>
    <w:bookmarkStart w:name="z320" w:id="237"/>
    <w:p>
      <w:pPr>
        <w:spacing w:after="0"/>
        <w:ind w:left="0"/>
        <w:jc w:val="both"/>
      </w:pPr>
      <w:r>
        <w:rPr>
          <w:rFonts w:ascii="Times New Roman"/>
          <w:b w:val="false"/>
          <w:i w:val="false"/>
          <w:color w:val="000000"/>
          <w:sz w:val="28"/>
        </w:rPr>
        <w:t xml:space="preserve">
      техническая ошибка выявляется в процессе сбора и обработки данных в рамках межведомственного взаимодействия при исполнении государственных функций и оказания государственных услуг; </w:t>
      </w:r>
    </w:p>
    <w:bookmarkEnd w:id="237"/>
    <w:bookmarkStart w:name="z321" w:id="238"/>
    <w:p>
      <w:pPr>
        <w:spacing w:after="0"/>
        <w:ind w:left="0"/>
        <w:jc w:val="both"/>
      </w:pPr>
      <w:r>
        <w:rPr>
          <w:rFonts w:ascii="Times New Roman"/>
          <w:b w:val="false"/>
          <w:i w:val="false"/>
          <w:color w:val="000000"/>
          <w:sz w:val="28"/>
        </w:rPr>
        <w:t>
      техническая ошибка выявляется Организацией и (или) пользователями.</w:t>
      </w:r>
    </w:p>
    <w:bookmarkEnd w:id="238"/>
    <w:bookmarkStart w:name="z322" w:id="239"/>
    <w:p>
      <w:pPr>
        <w:spacing w:after="0"/>
        <w:ind w:left="0"/>
        <w:jc w:val="both"/>
      </w:pPr>
      <w:r>
        <w:rPr>
          <w:rFonts w:ascii="Times New Roman"/>
          <w:b w:val="false"/>
          <w:i w:val="false"/>
          <w:color w:val="000000"/>
          <w:sz w:val="28"/>
        </w:rPr>
        <w:t>
      При обеспечении сбора и обработки данных организация самостоятельно исправляет ошибки и неполноту данных.</w:t>
      </w:r>
    </w:p>
    <w:bookmarkEnd w:id="239"/>
    <w:bookmarkStart w:name="z323" w:id="240"/>
    <w:p>
      <w:pPr>
        <w:spacing w:after="0"/>
        <w:ind w:left="0"/>
        <w:jc w:val="both"/>
      </w:pPr>
      <w:r>
        <w:rPr>
          <w:rFonts w:ascii="Times New Roman"/>
          <w:b w:val="false"/>
          <w:i w:val="false"/>
          <w:color w:val="000000"/>
          <w:sz w:val="28"/>
        </w:rPr>
        <w:t xml:space="preserve">
      При обнаружении технических ошибок в данных, противоречий или неполноты данных, относящихся к определенному или определяемому лицу, его имуществу или правам, такое лицо направляет в Организацию заявление об исправлении ошибок в данных или дополнении данных, которыми управляют Организации в бумажной или электронной форме. </w:t>
      </w:r>
    </w:p>
    <w:bookmarkEnd w:id="240"/>
    <w:bookmarkStart w:name="z324" w:id="241"/>
    <w:p>
      <w:pPr>
        <w:spacing w:after="0"/>
        <w:ind w:left="0"/>
        <w:jc w:val="both"/>
      </w:pPr>
      <w:r>
        <w:rPr>
          <w:rFonts w:ascii="Times New Roman"/>
          <w:b w:val="false"/>
          <w:i w:val="false"/>
          <w:color w:val="000000"/>
          <w:sz w:val="28"/>
        </w:rPr>
        <w:t xml:space="preserve">
      При нанесении вреда или нарушении законных интересов заявителя, исправление ошибки производится только по решению суда </w:t>
      </w:r>
    </w:p>
    <w:bookmarkEnd w:id="241"/>
    <w:bookmarkStart w:name="z325" w:id="242"/>
    <w:p>
      <w:pPr>
        <w:spacing w:after="0"/>
        <w:ind w:left="0"/>
        <w:jc w:val="both"/>
      </w:pPr>
      <w:r>
        <w:rPr>
          <w:rFonts w:ascii="Times New Roman"/>
          <w:b w:val="false"/>
          <w:i w:val="false"/>
          <w:color w:val="000000"/>
          <w:sz w:val="28"/>
        </w:rPr>
        <w:t>
      Споры, возникающие в связи с исправлением технических ошибок, рассматриваются в судебном порядке.</w:t>
      </w:r>
    </w:p>
    <w:bookmarkEnd w:id="242"/>
    <w:bookmarkStart w:name="z326" w:id="243"/>
    <w:p>
      <w:pPr>
        <w:spacing w:after="0"/>
        <w:ind w:left="0"/>
        <w:jc w:val="both"/>
      </w:pPr>
      <w:r>
        <w:rPr>
          <w:rFonts w:ascii="Times New Roman"/>
          <w:b w:val="false"/>
          <w:i w:val="false"/>
          <w:color w:val="000000"/>
          <w:sz w:val="28"/>
        </w:rPr>
        <w:t xml:space="preserve">
      Устранение технических ошибок осуществляется на основании заявления от любого заинтересованного лица (далее – заявитель) об исправлении технической ошибки, и на основании вступившего в законную силу решения суда об исправлении технической ошибки в данных в срок, установленный нормативными правовыми актами. </w:t>
      </w:r>
    </w:p>
    <w:bookmarkEnd w:id="243"/>
    <w:bookmarkStart w:name="z327" w:id="244"/>
    <w:p>
      <w:pPr>
        <w:spacing w:after="0"/>
        <w:ind w:left="0"/>
        <w:jc w:val="both"/>
      </w:pPr>
      <w:r>
        <w:rPr>
          <w:rFonts w:ascii="Times New Roman"/>
          <w:b w:val="false"/>
          <w:i w:val="false"/>
          <w:color w:val="000000"/>
          <w:sz w:val="28"/>
        </w:rPr>
        <w:t>
      Исправление данных, выявленных при оказании государственных услуг, осуществляется на основании заявления направленного посредством портала "электронного правительства", мобильного приложения eGovMobile и интегрированной информационной системы Центров обслуживания населения.</w:t>
      </w:r>
    </w:p>
    <w:bookmarkEnd w:id="244"/>
    <w:bookmarkStart w:name="z328" w:id="245"/>
    <w:p>
      <w:pPr>
        <w:spacing w:after="0"/>
        <w:ind w:left="0"/>
        <w:jc w:val="both"/>
      </w:pPr>
      <w:r>
        <w:rPr>
          <w:rFonts w:ascii="Times New Roman"/>
          <w:b w:val="false"/>
          <w:i w:val="false"/>
          <w:color w:val="000000"/>
          <w:sz w:val="28"/>
        </w:rPr>
        <w:t xml:space="preserve">
      Организация с момента исправления технической ошибки уведомляет заявителя и соответствующих участников отношений, являющихся пользователями данных, об исправлении технической ошибки в данных. </w:t>
      </w:r>
    </w:p>
    <w:bookmarkEnd w:id="245"/>
    <w:bookmarkStart w:name="z329" w:id="246"/>
    <w:p>
      <w:pPr>
        <w:spacing w:after="0"/>
        <w:ind w:left="0"/>
        <w:jc w:val="both"/>
      </w:pPr>
      <w:r>
        <w:rPr>
          <w:rFonts w:ascii="Times New Roman"/>
          <w:b w:val="false"/>
          <w:i w:val="false"/>
          <w:color w:val="000000"/>
          <w:sz w:val="28"/>
        </w:rPr>
        <w:t>
      49. Выявление ошибок, связанных с несоответствием данных требованиям, установленными нормативными правовыми актами Республики Казахстан, производится в паспорте данных;</w:t>
      </w:r>
    </w:p>
    <w:bookmarkEnd w:id="246"/>
    <w:bookmarkStart w:name="z330" w:id="247"/>
    <w:p>
      <w:pPr>
        <w:spacing w:after="0"/>
        <w:ind w:left="0"/>
        <w:jc w:val="both"/>
      </w:pPr>
      <w:r>
        <w:rPr>
          <w:rFonts w:ascii="Times New Roman"/>
          <w:b w:val="false"/>
          <w:i w:val="false"/>
          <w:color w:val="000000"/>
          <w:sz w:val="28"/>
        </w:rPr>
        <w:t xml:space="preserve">
      Ошибки в данных, связанные с несоответствием данных требованиям, установленными нормативными правовыми актами Республики Казахстан, подразделяются на виды и фиксируются в инцидентах по соответствующему виду выявленных ошибок: </w:t>
      </w:r>
    </w:p>
    <w:bookmarkEnd w:id="247"/>
    <w:bookmarkStart w:name="z331" w:id="248"/>
    <w:p>
      <w:pPr>
        <w:spacing w:after="0"/>
        <w:ind w:left="0"/>
        <w:jc w:val="both"/>
      </w:pPr>
      <w:r>
        <w:rPr>
          <w:rFonts w:ascii="Times New Roman"/>
          <w:b w:val="false"/>
          <w:i w:val="false"/>
          <w:color w:val="000000"/>
          <w:sz w:val="28"/>
        </w:rPr>
        <w:t xml:space="preserve">
      по покрытию (охвату) – вид инцидента, фиксирующий ошибки, связанные с отсутствием в данных записей о требуемом (запрашиваемом) объекте описания или группе объектов описания; </w:t>
      </w:r>
    </w:p>
    <w:bookmarkEnd w:id="248"/>
    <w:bookmarkStart w:name="z332" w:id="249"/>
    <w:p>
      <w:pPr>
        <w:spacing w:after="0"/>
        <w:ind w:left="0"/>
        <w:jc w:val="both"/>
      </w:pPr>
      <w:r>
        <w:rPr>
          <w:rFonts w:ascii="Times New Roman"/>
          <w:b w:val="false"/>
          <w:i w:val="false"/>
          <w:color w:val="000000"/>
          <w:sz w:val="28"/>
        </w:rPr>
        <w:t xml:space="preserve">
      по полноте – вид инцидента, фиксирующий ошибки, связанные с неполным заполнением или с не заполнением в записях вида данных атрибутов, относящиеся к категории обязательных; </w:t>
      </w:r>
    </w:p>
    <w:bookmarkEnd w:id="249"/>
    <w:bookmarkStart w:name="z333" w:id="250"/>
    <w:p>
      <w:pPr>
        <w:spacing w:after="0"/>
        <w:ind w:left="0"/>
        <w:jc w:val="both"/>
      </w:pPr>
      <w:r>
        <w:rPr>
          <w:rFonts w:ascii="Times New Roman"/>
          <w:b w:val="false"/>
          <w:i w:val="false"/>
          <w:color w:val="000000"/>
          <w:sz w:val="28"/>
        </w:rPr>
        <w:t xml:space="preserve">
      по точности и противоречивости – вид инцидента, фиксирующий ошибки, связанные с несоответствием предоставленных данных целям использования или данным, полученным из эталонного источника, и данным, полученным в результате измерения. Инцидент формируется при выявлении противоречий (несоответствия) в данных, полученных из различных объектов информатизации; </w:t>
      </w:r>
    </w:p>
    <w:bookmarkEnd w:id="250"/>
    <w:bookmarkStart w:name="z334" w:id="251"/>
    <w:p>
      <w:pPr>
        <w:spacing w:after="0"/>
        <w:ind w:left="0"/>
        <w:jc w:val="both"/>
      </w:pPr>
      <w:r>
        <w:rPr>
          <w:rFonts w:ascii="Times New Roman"/>
          <w:b w:val="false"/>
          <w:i w:val="false"/>
          <w:color w:val="000000"/>
          <w:sz w:val="28"/>
        </w:rPr>
        <w:t>
      по своевременности – вид инцидента, фиксирующий ошибки, связанные с несоответствием представленных данных актуальному состоянию на установленные или произвольные моменты времени;</w:t>
      </w:r>
    </w:p>
    <w:bookmarkEnd w:id="251"/>
    <w:bookmarkStart w:name="z335" w:id="252"/>
    <w:p>
      <w:pPr>
        <w:spacing w:after="0"/>
        <w:ind w:left="0"/>
        <w:jc w:val="both"/>
      </w:pPr>
      <w:r>
        <w:rPr>
          <w:rFonts w:ascii="Times New Roman"/>
          <w:b w:val="false"/>
          <w:i w:val="false"/>
          <w:color w:val="000000"/>
          <w:sz w:val="28"/>
        </w:rPr>
        <w:t xml:space="preserve">
      по уникальности – вид инцидента, фиксирующий ошибки, связанные с наличием в представленных уникальных данных дублей записей; </w:t>
      </w:r>
    </w:p>
    <w:bookmarkEnd w:id="252"/>
    <w:bookmarkStart w:name="z336" w:id="253"/>
    <w:p>
      <w:pPr>
        <w:spacing w:after="0"/>
        <w:ind w:left="0"/>
        <w:jc w:val="both"/>
      </w:pPr>
      <w:r>
        <w:rPr>
          <w:rFonts w:ascii="Times New Roman"/>
          <w:b w:val="false"/>
          <w:i w:val="false"/>
          <w:color w:val="000000"/>
          <w:sz w:val="28"/>
        </w:rPr>
        <w:t xml:space="preserve">
      по согласованности – вид инцидента, фиксирующий ошибки, связанные с полным или частичным несоответствием представленных данных установленным правилам представления и обозначения, отступлением от соответствующих требований нормативных правовых актов или стандартов; </w:t>
      </w:r>
    </w:p>
    <w:bookmarkEnd w:id="253"/>
    <w:bookmarkStart w:name="z337" w:id="254"/>
    <w:p>
      <w:pPr>
        <w:spacing w:after="0"/>
        <w:ind w:left="0"/>
        <w:jc w:val="both"/>
      </w:pPr>
      <w:r>
        <w:rPr>
          <w:rFonts w:ascii="Times New Roman"/>
          <w:b w:val="false"/>
          <w:i w:val="false"/>
          <w:color w:val="000000"/>
          <w:sz w:val="28"/>
        </w:rPr>
        <w:t xml:space="preserve">
      по целостности – вид инцидента, фиксирующий ошибки, связанные с наличием в представленных данных некорректных связей между данными (записями и агрегатами данных); </w:t>
      </w:r>
    </w:p>
    <w:bookmarkEnd w:id="254"/>
    <w:bookmarkStart w:name="z338" w:id="255"/>
    <w:p>
      <w:pPr>
        <w:spacing w:after="0"/>
        <w:ind w:left="0"/>
        <w:jc w:val="both"/>
      </w:pPr>
      <w:r>
        <w:rPr>
          <w:rFonts w:ascii="Times New Roman"/>
          <w:b w:val="false"/>
          <w:i w:val="false"/>
          <w:color w:val="000000"/>
          <w:sz w:val="28"/>
        </w:rPr>
        <w:t xml:space="preserve">
      прочие – вид инцидента, фиксирующий ошибки, не идентифицированные настоящими Требованиями. </w:t>
      </w:r>
    </w:p>
    <w:bookmarkEnd w:id="255"/>
    <w:bookmarkStart w:name="z339" w:id="256"/>
    <w:p>
      <w:pPr>
        <w:spacing w:after="0"/>
        <w:ind w:left="0"/>
        <w:jc w:val="both"/>
      </w:pPr>
      <w:r>
        <w:rPr>
          <w:rFonts w:ascii="Times New Roman"/>
          <w:b w:val="false"/>
          <w:i w:val="false"/>
          <w:color w:val="000000"/>
          <w:sz w:val="28"/>
        </w:rPr>
        <w:t xml:space="preserve">
      В рамках выявления ошибок в данных осуществляется автоматизированный форматно-логический контроль, подразумевающий проверку: </w:t>
      </w:r>
    </w:p>
    <w:bookmarkEnd w:id="256"/>
    <w:bookmarkStart w:name="z340" w:id="257"/>
    <w:p>
      <w:pPr>
        <w:spacing w:after="0"/>
        <w:ind w:left="0"/>
        <w:jc w:val="both"/>
      </w:pPr>
      <w:r>
        <w:rPr>
          <w:rFonts w:ascii="Times New Roman"/>
          <w:b w:val="false"/>
          <w:i w:val="false"/>
          <w:color w:val="000000"/>
          <w:sz w:val="28"/>
        </w:rPr>
        <w:t>
      соответствия данных базовым свойствам атрибутов данных и дополнительным требованиям к значениям атрибутов данных, характеризующих объект описания, заданных в паспорте данных:</w:t>
      </w:r>
    </w:p>
    <w:bookmarkEnd w:id="257"/>
    <w:bookmarkStart w:name="z341" w:id="258"/>
    <w:p>
      <w:pPr>
        <w:spacing w:after="0"/>
        <w:ind w:left="0"/>
        <w:jc w:val="both"/>
      </w:pPr>
      <w:r>
        <w:rPr>
          <w:rFonts w:ascii="Times New Roman"/>
          <w:b w:val="false"/>
          <w:i w:val="false"/>
          <w:color w:val="000000"/>
          <w:sz w:val="28"/>
        </w:rPr>
        <w:t>
      соответствия состава переданных данных запросу;</w:t>
      </w:r>
    </w:p>
    <w:bookmarkEnd w:id="258"/>
    <w:bookmarkStart w:name="z342" w:id="259"/>
    <w:p>
      <w:pPr>
        <w:spacing w:after="0"/>
        <w:ind w:left="0"/>
        <w:jc w:val="both"/>
      </w:pPr>
      <w:r>
        <w:rPr>
          <w:rFonts w:ascii="Times New Roman"/>
          <w:b w:val="false"/>
          <w:i w:val="false"/>
          <w:color w:val="000000"/>
          <w:sz w:val="28"/>
        </w:rPr>
        <w:t xml:space="preserve">
      отсутствия незаполненных обязательных атрибутов – все атрибуты вида данных, относящиеся к категории обязательных необходимо заполнить данными; </w:t>
      </w:r>
    </w:p>
    <w:bookmarkEnd w:id="259"/>
    <w:bookmarkStart w:name="z343" w:id="260"/>
    <w:p>
      <w:pPr>
        <w:spacing w:after="0"/>
        <w:ind w:left="0"/>
        <w:jc w:val="both"/>
      </w:pPr>
      <w:r>
        <w:rPr>
          <w:rFonts w:ascii="Times New Roman"/>
          <w:b w:val="false"/>
          <w:i w:val="false"/>
          <w:color w:val="000000"/>
          <w:sz w:val="28"/>
        </w:rPr>
        <w:t>
      отсутствия дублей в атрибутах, определенных в качестве идентификаторов – в массиве данных необходимо устранить дублей идентификаторов, то есть двух и более записей, содержащих идентичные идентификаторы вида данных;</w:t>
      </w:r>
    </w:p>
    <w:bookmarkEnd w:id="260"/>
    <w:bookmarkStart w:name="z344" w:id="261"/>
    <w:p>
      <w:pPr>
        <w:spacing w:after="0"/>
        <w:ind w:left="0"/>
        <w:jc w:val="both"/>
      </w:pPr>
      <w:r>
        <w:rPr>
          <w:rFonts w:ascii="Times New Roman"/>
          <w:b w:val="false"/>
          <w:i w:val="false"/>
          <w:color w:val="000000"/>
          <w:sz w:val="28"/>
        </w:rPr>
        <w:t xml:space="preserve">
      своевременности предоставления данных по требованию нормативных правовых актов, подписке и запросу по данным. </w:t>
      </w:r>
    </w:p>
    <w:bookmarkEnd w:id="261"/>
    <w:bookmarkStart w:name="z345" w:id="262"/>
    <w:p>
      <w:pPr>
        <w:spacing w:after="0"/>
        <w:ind w:left="0"/>
        <w:jc w:val="both"/>
      </w:pPr>
      <w:r>
        <w:rPr>
          <w:rFonts w:ascii="Times New Roman"/>
          <w:b w:val="false"/>
          <w:i w:val="false"/>
          <w:color w:val="000000"/>
          <w:sz w:val="28"/>
        </w:rPr>
        <w:t>
      Нормативные правовые акты, регламентирующие процессы сбора и обработки данных, описывают порядок внесения исправлений в записи, связанных с устранением ошибок, содержащиеся в электронных информационных ресурсах, правила и порядок хранения истории изменений (исправлений) в записях электронных информационных ресурсах, порядок информирования заинтересованных лиц о произведенных исправлениях в записях электронных информационных ресурсах, с учетом положений настоящих Требований.</w:t>
      </w:r>
    </w:p>
    <w:bookmarkEnd w:id="262"/>
    <w:bookmarkStart w:name="z346" w:id="263"/>
    <w:p>
      <w:pPr>
        <w:spacing w:after="0"/>
        <w:ind w:left="0"/>
        <w:jc w:val="both"/>
      </w:pPr>
      <w:r>
        <w:rPr>
          <w:rFonts w:ascii="Times New Roman"/>
          <w:b w:val="false"/>
          <w:i w:val="false"/>
          <w:color w:val="000000"/>
          <w:sz w:val="28"/>
        </w:rPr>
        <w:t xml:space="preserve">
      При подтверждении Организацией факта ошибки в данных пользователям, имеющим право доступа к данным, относящимся к виду данных направляется уведомление о соответствующем инциденте. </w:t>
      </w:r>
    </w:p>
    <w:bookmarkEnd w:id="263"/>
    <w:bookmarkStart w:name="z347" w:id="264"/>
    <w:p>
      <w:pPr>
        <w:spacing w:after="0"/>
        <w:ind w:left="0"/>
        <w:jc w:val="both"/>
      </w:pPr>
      <w:r>
        <w:rPr>
          <w:rFonts w:ascii="Times New Roman"/>
          <w:b w:val="false"/>
          <w:i w:val="false"/>
          <w:color w:val="000000"/>
          <w:sz w:val="28"/>
        </w:rPr>
        <w:t xml:space="preserve">
      В виде данных, при установлении ошибки и наличии эталонных данных, в уведомлении устанавливается требование о приостановлении гармонизации с такими данными (в части значений) до устранения ошибки в данных. </w:t>
      </w:r>
    </w:p>
    <w:bookmarkEnd w:id="264"/>
    <w:bookmarkStart w:name="z348" w:id="265"/>
    <w:p>
      <w:pPr>
        <w:spacing w:after="0"/>
        <w:ind w:left="0"/>
        <w:jc w:val="both"/>
      </w:pPr>
      <w:r>
        <w:rPr>
          <w:rFonts w:ascii="Times New Roman"/>
          <w:b w:val="false"/>
          <w:i w:val="false"/>
          <w:color w:val="000000"/>
          <w:sz w:val="28"/>
        </w:rPr>
        <w:t>
      Организация выявляет причину возникновения ошибки и принимает незамедлительные меры по ее устранению.</w:t>
      </w:r>
    </w:p>
    <w:bookmarkEnd w:id="265"/>
    <w:bookmarkStart w:name="z349" w:id="266"/>
    <w:p>
      <w:pPr>
        <w:spacing w:after="0"/>
        <w:ind w:left="0"/>
        <w:jc w:val="both"/>
      </w:pPr>
      <w:r>
        <w:rPr>
          <w:rFonts w:ascii="Times New Roman"/>
          <w:b w:val="false"/>
          <w:i w:val="false"/>
          <w:color w:val="000000"/>
          <w:sz w:val="28"/>
        </w:rPr>
        <w:t xml:space="preserve">
      По результатам внесения исправлений в записи, связанных с устранением ошибок в данных поставщик данных направляет уведомление пользователям, имеющим право доступа к данным, уведомление об устранении ошибки в данных и внесенных исправлениях в данные, уведомление о снятии ограничения по гармонизации данных. </w:t>
      </w:r>
    </w:p>
    <w:bookmarkEnd w:id="266"/>
    <w:bookmarkStart w:name="z350" w:id="267"/>
    <w:p>
      <w:pPr>
        <w:spacing w:after="0"/>
        <w:ind w:left="0"/>
        <w:jc w:val="both"/>
      </w:pPr>
      <w:r>
        <w:rPr>
          <w:rFonts w:ascii="Times New Roman"/>
          <w:b w:val="false"/>
          <w:i w:val="false"/>
          <w:color w:val="000000"/>
          <w:sz w:val="28"/>
        </w:rPr>
        <w:t xml:space="preserve">
      При инициировании пользователем данных (заявителем) инцидента об ошибке данных, результат решения инцидента направляется пользователю данных (заявителю). </w:t>
      </w:r>
    </w:p>
    <w:bookmarkEnd w:id="267"/>
    <w:bookmarkStart w:name="z351" w:id="268"/>
    <w:p>
      <w:pPr>
        <w:spacing w:after="0"/>
        <w:ind w:left="0"/>
        <w:jc w:val="both"/>
      </w:pPr>
      <w:r>
        <w:rPr>
          <w:rFonts w:ascii="Times New Roman"/>
          <w:b w:val="false"/>
          <w:i w:val="false"/>
          <w:color w:val="000000"/>
          <w:sz w:val="28"/>
        </w:rPr>
        <w:t xml:space="preserve">
      При удовлетворенности результатом отработки инцидента пользователь данных закрывает инцидент, о чем делает отметку в журнале инцидентов. </w:t>
      </w:r>
    </w:p>
    <w:bookmarkEnd w:id="268"/>
    <w:bookmarkStart w:name="z352" w:id="269"/>
    <w:p>
      <w:pPr>
        <w:spacing w:after="0"/>
        <w:ind w:left="0"/>
        <w:jc w:val="both"/>
      </w:pPr>
      <w:r>
        <w:rPr>
          <w:rFonts w:ascii="Times New Roman"/>
          <w:b w:val="false"/>
          <w:i w:val="false"/>
          <w:color w:val="000000"/>
          <w:sz w:val="28"/>
        </w:rPr>
        <w:t>
      Пользователь данных (заявитель) и поставщик данных не пришедшие к согласию, инцидент, связанный с выявленной ошибкой данных, разбирается на согласительном совещании с участием представителей пользователя данных, поставщика данных, сервисного интегратора "электронного правительства", уполномоченного органа.</w:t>
      </w:r>
    </w:p>
    <w:bookmarkEnd w:id="269"/>
    <w:bookmarkStart w:name="z353" w:id="270"/>
    <w:p>
      <w:pPr>
        <w:spacing w:after="0"/>
        <w:ind w:left="0"/>
        <w:jc w:val="both"/>
      </w:pPr>
      <w:r>
        <w:rPr>
          <w:rFonts w:ascii="Times New Roman"/>
          <w:b w:val="false"/>
          <w:i w:val="false"/>
          <w:color w:val="000000"/>
          <w:sz w:val="28"/>
        </w:rPr>
        <w:t xml:space="preserve">
       По результатам проведения согласительного совещания формируется протокол с перечнем решений по устранению инцидента. </w:t>
      </w:r>
    </w:p>
    <w:bookmarkEnd w:id="270"/>
    <w:bookmarkStart w:name="z354" w:id="271"/>
    <w:p>
      <w:pPr>
        <w:spacing w:after="0"/>
        <w:ind w:left="0"/>
        <w:jc w:val="both"/>
      </w:pPr>
      <w:r>
        <w:rPr>
          <w:rFonts w:ascii="Times New Roman"/>
          <w:b w:val="false"/>
          <w:i w:val="false"/>
          <w:color w:val="000000"/>
          <w:sz w:val="28"/>
        </w:rPr>
        <w:t>
      50. В целях повышения качества данных сервисный интегратор "электронного правительства" проводит анализ данных, формируемых Организациями и дает обязательные для исполнения Организациями рекомендации по повышению качества данных.</w:t>
      </w:r>
    </w:p>
    <w:bookmarkEnd w:id="271"/>
    <w:bookmarkStart w:name="z355" w:id="272"/>
    <w:p>
      <w:pPr>
        <w:spacing w:after="0"/>
        <w:ind w:left="0"/>
        <w:jc w:val="both"/>
      </w:pPr>
      <w:r>
        <w:rPr>
          <w:rFonts w:ascii="Times New Roman"/>
          <w:b w:val="false"/>
          <w:i w:val="false"/>
          <w:color w:val="000000"/>
          <w:sz w:val="28"/>
        </w:rPr>
        <w:t>
      51. В мониторинге качества данных задействуется весь персонал Организации, участвующий в обработке данных, в соответствии с принятыми Организацией правилами проверки и обеспечения качества данных.</w:t>
      </w:r>
    </w:p>
    <w:bookmarkEnd w:id="272"/>
    <w:bookmarkStart w:name="z356" w:id="273"/>
    <w:p>
      <w:pPr>
        <w:spacing w:after="0"/>
        <w:ind w:left="0"/>
        <w:jc w:val="both"/>
      </w:pPr>
      <w:r>
        <w:rPr>
          <w:rFonts w:ascii="Times New Roman"/>
          <w:b w:val="false"/>
          <w:i w:val="false"/>
          <w:color w:val="000000"/>
          <w:sz w:val="28"/>
        </w:rPr>
        <w:t>
      52. Объектом оценки качества данных являются данные содержащиеся в объекте информатизации и соответствующие перечню данных, включенных в Каталог данных.</w:t>
      </w:r>
    </w:p>
    <w:bookmarkEnd w:id="273"/>
    <w:bookmarkStart w:name="z357" w:id="274"/>
    <w:p>
      <w:pPr>
        <w:spacing w:after="0"/>
        <w:ind w:left="0"/>
        <w:jc w:val="both"/>
      </w:pPr>
      <w:r>
        <w:rPr>
          <w:rFonts w:ascii="Times New Roman"/>
          <w:b w:val="false"/>
          <w:i w:val="false"/>
          <w:color w:val="000000"/>
          <w:sz w:val="28"/>
        </w:rPr>
        <w:t>
      53. Оценка качества данных проводится в Организации ответственным лицом по качеству данных в соответствии с принятыми Организацией правилами проверки и обеспечения качества данных, предусматривающими:</w:t>
      </w:r>
    </w:p>
    <w:bookmarkEnd w:id="274"/>
    <w:bookmarkStart w:name="z358" w:id="275"/>
    <w:p>
      <w:pPr>
        <w:spacing w:after="0"/>
        <w:ind w:left="0"/>
        <w:jc w:val="both"/>
      </w:pPr>
      <w:r>
        <w:rPr>
          <w:rFonts w:ascii="Times New Roman"/>
          <w:b w:val="false"/>
          <w:i w:val="false"/>
          <w:color w:val="000000"/>
          <w:sz w:val="28"/>
        </w:rPr>
        <w:t>
      1) определение текущих значений индикаторов качества данных;</w:t>
      </w:r>
    </w:p>
    <w:bookmarkEnd w:id="275"/>
    <w:bookmarkStart w:name="z359" w:id="276"/>
    <w:p>
      <w:pPr>
        <w:spacing w:after="0"/>
        <w:ind w:left="0"/>
        <w:jc w:val="both"/>
      </w:pPr>
      <w:r>
        <w:rPr>
          <w:rFonts w:ascii="Times New Roman"/>
          <w:b w:val="false"/>
          <w:i w:val="false"/>
          <w:color w:val="000000"/>
          <w:sz w:val="28"/>
        </w:rPr>
        <w:t>
      2) оценка полученных значений индикаторов качества данных;</w:t>
      </w:r>
    </w:p>
    <w:bookmarkEnd w:id="276"/>
    <w:bookmarkStart w:name="z360" w:id="277"/>
    <w:p>
      <w:pPr>
        <w:spacing w:after="0"/>
        <w:ind w:left="0"/>
        <w:jc w:val="both"/>
      </w:pPr>
      <w:r>
        <w:rPr>
          <w:rFonts w:ascii="Times New Roman"/>
          <w:b w:val="false"/>
          <w:i w:val="false"/>
          <w:color w:val="000000"/>
          <w:sz w:val="28"/>
        </w:rPr>
        <w:t>
      3) фиксация результатов оценки качества данных.</w:t>
      </w:r>
    </w:p>
    <w:bookmarkEnd w:id="277"/>
    <w:bookmarkStart w:name="z361" w:id="278"/>
    <w:p>
      <w:pPr>
        <w:spacing w:after="0"/>
        <w:ind w:left="0"/>
        <w:jc w:val="both"/>
      </w:pPr>
      <w:r>
        <w:rPr>
          <w:rFonts w:ascii="Times New Roman"/>
          <w:b w:val="false"/>
          <w:i w:val="false"/>
          <w:color w:val="000000"/>
          <w:sz w:val="28"/>
        </w:rPr>
        <w:t>
      54. Оценка качества данных в инициативном порядке осуществляется пользователями данных.</w:t>
      </w:r>
    </w:p>
    <w:bookmarkEnd w:id="278"/>
    <w:p>
      <w:pPr>
        <w:spacing w:after="0"/>
        <w:ind w:left="0"/>
        <w:jc w:val="both"/>
      </w:pPr>
      <w:r>
        <w:rPr>
          <w:rFonts w:ascii="Times New Roman"/>
          <w:b w:val="false"/>
          <w:i w:val="false"/>
          <w:color w:val="000000"/>
          <w:sz w:val="28"/>
        </w:rPr>
        <w:t xml:space="preserve">
      Оценка качества данных, представленных Организациями для целей государственной статистики осуществляется уполномоченным органом в области государственной статистики в соответствии с </w:t>
      </w:r>
      <w:r>
        <w:rPr>
          <w:rFonts w:ascii="Times New Roman"/>
          <w:b w:val="false"/>
          <w:i w:val="false"/>
          <w:color w:val="000000"/>
          <w:sz w:val="28"/>
        </w:rPr>
        <w:t>подпунктом 82-2)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279"/>
    <w:p>
      <w:pPr>
        <w:spacing w:after="0"/>
        <w:ind w:left="0"/>
        <w:jc w:val="both"/>
      </w:pPr>
      <w:r>
        <w:rPr>
          <w:rFonts w:ascii="Times New Roman"/>
          <w:b w:val="false"/>
          <w:i w:val="false"/>
          <w:color w:val="000000"/>
          <w:sz w:val="28"/>
        </w:rPr>
        <w:t>
      55. Оценка качества данных проводится в Организации, осуществляется в отношении каждого вида данных на регулярной основе, с учетом установленных правилами проверки и обеспечения качества данных требований к частоте (периодичности) и способу проведения регулярной оценки.</w:t>
      </w:r>
    </w:p>
    <w:bookmarkEnd w:id="279"/>
    <w:bookmarkStart w:name="z364" w:id="280"/>
    <w:p>
      <w:pPr>
        <w:spacing w:after="0"/>
        <w:ind w:left="0"/>
        <w:jc w:val="both"/>
      </w:pPr>
      <w:r>
        <w:rPr>
          <w:rFonts w:ascii="Times New Roman"/>
          <w:b w:val="false"/>
          <w:i w:val="false"/>
          <w:color w:val="000000"/>
          <w:sz w:val="28"/>
        </w:rPr>
        <w:t>
      56. Результаты оценки качества данных подлежат анализу сервисным интегратором "электронного правительства" и являются исходными данными для проведения мероприятий по повышению качества данных.</w:t>
      </w:r>
    </w:p>
    <w:bookmarkEnd w:id="280"/>
    <w:bookmarkStart w:name="z365" w:id="281"/>
    <w:p>
      <w:pPr>
        <w:spacing w:after="0"/>
        <w:ind w:left="0"/>
        <w:jc w:val="left"/>
      </w:pPr>
      <w:r>
        <w:rPr>
          <w:rFonts w:ascii="Times New Roman"/>
          <w:b/>
          <w:i w:val="false"/>
          <w:color w:val="000000"/>
        </w:rPr>
        <w:t xml:space="preserve"> Глава 4. Требования к доступности и распространению данных</w:t>
      </w:r>
    </w:p>
    <w:bookmarkEnd w:id="281"/>
    <w:bookmarkStart w:name="z366" w:id="282"/>
    <w:p>
      <w:pPr>
        <w:spacing w:after="0"/>
        <w:ind w:left="0"/>
        <w:jc w:val="both"/>
      </w:pPr>
      <w:r>
        <w:rPr>
          <w:rFonts w:ascii="Times New Roman"/>
          <w:b w:val="false"/>
          <w:i w:val="false"/>
          <w:color w:val="000000"/>
          <w:sz w:val="28"/>
        </w:rPr>
        <w:t>
      57. С целью обеспечения эффективного информационного взаимодействия объектов информатизации Организации проводят интеграцию объектов информатизации в соответствии с правилами интеграции объектов информатизации "электронного правительства".</w:t>
      </w:r>
    </w:p>
    <w:bookmarkEnd w:id="282"/>
    <w:bookmarkStart w:name="z367" w:id="283"/>
    <w:p>
      <w:pPr>
        <w:spacing w:after="0"/>
        <w:ind w:left="0"/>
        <w:jc w:val="both"/>
      </w:pPr>
      <w:r>
        <w:rPr>
          <w:rFonts w:ascii="Times New Roman"/>
          <w:b w:val="false"/>
          <w:i w:val="false"/>
          <w:color w:val="000000"/>
          <w:sz w:val="28"/>
        </w:rPr>
        <w:t>
      58.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объектах информатизации "электронного правительства" не требуется.</w:t>
      </w:r>
    </w:p>
    <w:bookmarkEnd w:id="283"/>
    <w:bookmarkStart w:name="z368" w:id="284"/>
    <w:p>
      <w:pPr>
        <w:spacing w:after="0"/>
        <w:ind w:left="0"/>
        <w:jc w:val="both"/>
      </w:pPr>
      <w:r>
        <w:rPr>
          <w:rFonts w:ascii="Times New Roman"/>
          <w:b w:val="false"/>
          <w:i w:val="false"/>
          <w:color w:val="000000"/>
          <w:sz w:val="28"/>
        </w:rPr>
        <w:t>
      59. Организации обеспечивают доступ к данным для целей осуществления государственных функций и оказания государственных услуг на безвозмездной основе.</w:t>
      </w:r>
    </w:p>
    <w:bookmarkEnd w:id="284"/>
    <w:bookmarkStart w:name="z369" w:id="285"/>
    <w:p>
      <w:pPr>
        <w:spacing w:after="0"/>
        <w:ind w:left="0"/>
        <w:jc w:val="both"/>
      </w:pPr>
      <w:r>
        <w:rPr>
          <w:rFonts w:ascii="Times New Roman"/>
          <w:b w:val="false"/>
          <w:i w:val="false"/>
          <w:color w:val="000000"/>
          <w:sz w:val="28"/>
        </w:rPr>
        <w:t>
      Доступ и распространение данных, отнесенных к конфиденциальной информации осуществляется в соответствии с предусмотренными нормативными правовыми актами Республики Казахстан правами доступа к таким данным.</w:t>
      </w:r>
    </w:p>
    <w:bookmarkEnd w:id="285"/>
    <w:bookmarkStart w:name="z370" w:id="286"/>
    <w:p>
      <w:pPr>
        <w:spacing w:after="0"/>
        <w:ind w:left="0"/>
        <w:jc w:val="both"/>
      </w:pPr>
      <w:r>
        <w:rPr>
          <w:rFonts w:ascii="Times New Roman"/>
          <w:b w:val="false"/>
          <w:i w:val="false"/>
          <w:color w:val="000000"/>
          <w:sz w:val="28"/>
        </w:rPr>
        <w:t>
      Использование данных пользователями допускается только в рамках установленных законных целей.</w:t>
      </w:r>
    </w:p>
    <w:bookmarkEnd w:id="286"/>
    <w:bookmarkStart w:name="z371" w:id="287"/>
    <w:p>
      <w:pPr>
        <w:spacing w:after="0"/>
        <w:ind w:left="0"/>
        <w:jc w:val="both"/>
      </w:pPr>
      <w:r>
        <w:rPr>
          <w:rFonts w:ascii="Times New Roman"/>
          <w:b w:val="false"/>
          <w:i w:val="false"/>
          <w:color w:val="000000"/>
          <w:sz w:val="28"/>
        </w:rPr>
        <w:t>
      60. Право собственности на объект информатизации не создает права собственности на создаваемые с их помощью и (или) размещенные в них данные, принадлежащие собственникам или владельцам данных.</w:t>
      </w:r>
    </w:p>
    <w:bookmarkEnd w:id="287"/>
    <w:bookmarkStart w:name="z372" w:id="288"/>
    <w:p>
      <w:pPr>
        <w:spacing w:after="0"/>
        <w:ind w:left="0"/>
        <w:jc w:val="both"/>
      </w:pPr>
      <w:r>
        <w:rPr>
          <w:rFonts w:ascii="Times New Roman"/>
          <w:b w:val="false"/>
          <w:i w:val="false"/>
          <w:color w:val="000000"/>
          <w:sz w:val="28"/>
        </w:rPr>
        <w:t>
      61. Право собственности на объект информатизации не создает права собственности на создаваемые с их помощью и (или) размещенные в них данные, принадлежащие другим собственникам или владельцам.</w:t>
      </w:r>
    </w:p>
    <w:bookmarkEnd w:id="288"/>
    <w:bookmarkStart w:name="z373" w:id="289"/>
    <w:p>
      <w:pPr>
        <w:spacing w:after="0"/>
        <w:ind w:left="0"/>
        <w:jc w:val="both"/>
      </w:pPr>
      <w:r>
        <w:rPr>
          <w:rFonts w:ascii="Times New Roman"/>
          <w:b w:val="false"/>
          <w:i w:val="false"/>
          <w:color w:val="000000"/>
          <w:sz w:val="28"/>
        </w:rPr>
        <w:t>
      Собственник или владелец данных изымает принадлежащие ему данные, создаваемые и (или) размещенные в объектах информатизации, принадлежащих собственнику или владельцу объекта информатизации, в структурированном и машиночитаемом формате.</w:t>
      </w:r>
    </w:p>
    <w:bookmarkEnd w:id="289"/>
    <w:bookmarkStart w:name="z374" w:id="290"/>
    <w:p>
      <w:pPr>
        <w:spacing w:after="0"/>
        <w:ind w:left="0"/>
        <w:jc w:val="left"/>
      </w:pPr>
      <w:r>
        <w:rPr>
          <w:rFonts w:ascii="Times New Roman"/>
          <w:b/>
          <w:i w:val="false"/>
          <w:color w:val="000000"/>
        </w:rPr>
        <w:t xml:space="preserve"> Глава 5. Требования к аналитике данных</w:t>
      </w:r>
    </w:p>
    <w:bookmarkEnd w:id="290"/>
    <w:bookmarkStart w:name="z375" w:id="291"/>
    <w:p>
      <w:pPr>
        <w:spacing w:after="0"/>
        <w:ind w:left="0"/>
        <w:jc w:val="both"/>
      </w:pPr>
      <w:r>
        <w:rPr>
          <w:rFonts w:ascii="Times New Roman"/>
          <w:b w:val="false"/>
          <w:i w:val="false"/>
          <w:color w:val="000000"/>
          <w:sz w:val="28"/>
        </w:rPr>
        <w:t>
      62. Аналитика данных осуществляется Организациями самостоятельно и (или) путем привлечения поставщиков.</w:t>
      </w:r>
    </w:p>
    <w:bookmarkEnd w:id="291"/>
    <w:bookmarkStart w:name="z376" w:id="292"/>
    <w:p>
      <w:pPr>
        <w:spacing w:after="0"/>
        <w:ind w:left="0"/>
        <w:jc w:val="both"/>
      </w:pPr>
      <w:r>
        <w:rPr>
          <w:rFonts w:ascii="Times New Roman"/>
          <w:b w:val="false"/>
          <w:i w:val="false"/>
          <w:color w:val="000000"/>
          <w:sz w:val="28"/>
        </w:rPr>
        <w:t>
      Аналитика данных, отнесенных к конфиденциальной информации осуществляется при условии их анонимизации Организацией.</w:t>
      </w:r>
    </w:p>
    <w:bookmarkEnd w:id="292"/>
    <w:bookmarkStart w:name="z377" w:id="293"/>
    <w:p>
      <w:pPr>
        <w:spacing w:after="0"/>
        <w:ind w:left="0"/>
        <w:jc w:val="both"/>
      </w:pPr>
      <w:r>
        <w:rPr>
          <w:rFonts w:ascii="Times New Roman"/>
          <w:b w:val="false"/>
          <w:i w:val="false"/>
          <w:color w:val="000000"/>
          <w:sz w:val="28"/>
        </w:rPr>
        <w:t>
      Аналитика данных допускается только при наличии утвержденной методологии расчетов по ее проведению.</w:t>
      </w:r>
    </w:p>
    <w:bookmarkEnd w:id="293"/>
    <w:bookmarkStart w:name="z378" w:id="294"/>
    <w:p>
      <w:pPr>
        <w:spacing w:after="0"/>
        <w:ind w:left="0"/>
        <w:jc w:val="both"/>
      </w:pPr>
      <w:r>
        <w:rPr>
          <w:rFonts w:ascii="Times New Roman"/>
          <w:b w:val="false"/>
          <w:i w:val="false"/>
          <w:color w:val="000000"/>
          <w:sz w:val="28"/>
        </w:rPr>
        <w:t>
      63. В целях осуществления сбора, обработки, хранения, передачи данных для осуществления аналитики данных Организации привлекают оператора.</w:t>
      </w:r>
    </w:p>
    <w:bookmarkEnd w:id="294"/>
    <w:p>
      <w:pPr>
        <w:spacing w:after="0"/>
        <w:ind w:left="0"/>
        <w:jc w:val="both"/>
      </w:pPr>
      <w:r>
        <w:rPr>
          <w:rFonts w:ascii="Times New Roman"/>
          <w:b w:val="false"/>
          <w:i w:val="false"/>
          <w:color w:val="000000"/>
          <w:sz w:val="28"/>
        </w:rPr>
        <w:t>
      Анонимизация данных производится оператором при невозможности осуществления процедуры анонимизации данных самостоятельно Организацией.</w:t>
      </w:r>
    </w:p>
    <w:p>
      <w:pPr>
        <w:spacing w:after="0"/>
        <w:ind w:left="0"/>
        <w:jc w:val="both"/>
      </w:pPr>
      <w:r>
        <w:rPr>
          <w:rFonts w:ascii="Times New Roman"/>
          <w:b w:val="false"/>
          <w:i w:val="false"/>
          <w:color w:val="000000"/>
          <w:sz w:val="28"/>
        </w:rPr>
        <w:t>
      С Организациями, определенными оператором, заключается регламент взаимодействия SDU с объектом информатизации Организации.</w:t>
      </w:r>
    </w:p>
    <w:p>
      <w:pPr>
        <w:spacing w:after="0"/>
        <w:ind w:left="0"/>
        <w:jc w:val="both"/>
      </w:pPr>
      <w:r>
        <w:rPr>
          <w:rFonts w:ascii="Times New Roman"/>
          <w:b w:val="false"/>
          <w:i w:val="false"/>
          <w:color w:val="000000"/>
          <w:sz w:val="28"/>
        </w:rPr>
        <w:t>
      Оператор в течение 5 (пяти) рабочих дней запрашивает у Организации описание таблиц, полей баз данных для сбора общих сведений об информационной системе.</w:t>
      </w:r>
    </w:p>
    <w:p>
      <w:pPr>
        <w:spacing w:after="0"/>
        <w:ind w:left="0"/>
        <w:jc w:val="both"/>
      </w:pPr>
      <w:r>
        <w:rPr>
          <w:rFonts w:ascii="Times New Roman"/>
          <w:b w:val="false"/>
          <w:i w:val="false"/>
          <w:color w:val="000000"/>
          <w:sz w:val="28"/>
        </w:rPr>
        <w:t xml:space="preserve">
      Оператор в течение 5 (пяти) рабочих дней разрабатывает, согласовывает, утверждает и направляет Организации регламент взаимодействия SDU с информационной системой Организации. </w:t>
      </w:r>
    </w:p>
    <w:p>
      <w:pPr>
        <w:spacing w:after="0"/>
        <w:ind w:left="0"/>
        <w:jc w:val="both"/>
      </w:pPr>
      <w:r>
        <w:rPr>
          <w:rFonts w:ascii="Times New Roman"/>
          <w:b w:val="false"/>
          <w:i w:val="false"/>
          <w:color w:val="000000"/>
          <w:sz w:val="28"/>
        </w:rPr>
        <w:t>
      Организация в течение 5 (пяти) рабочих дней согласовывает и утверждает регламент взаимодействия.</w:t>
      </w:r>
    </w:p>
    <w:p>
      <w:pPr>
        <w:spacing w:after="0"/>
        <w:ind w:left="0"/>
        <w:jc w:val="both"/>
      </w:pPr>
      <w:r>
        <w:rPr>
          <w:rFonts w:ascii="Times New Roman"/>
          <w:b w:val="false"/>
          <w:i w:val="false"/>
          <w:color w:val="000000"/>
          <w:sz w:val="28"/>
        </w:rPr>
        <w:t>
      При наличии данных на информационно-коммуникационной платформе "электронного правительства", заключение регламента взаимодействия с Организацией не требуется.</w:t>
      </w:r>
    </w:p>
    <w:p>
      <w:pPr>
        <w:spacing w:after="0"/>
        <w:ind w:left="0"/>
        <w:jc w:val="both"/>
      </w:pPr>
      <w:r>
        <w:rPr>
          <w:rFonts w:ascii="Times New Roman"/>
          <w:b w:val="false"/>
          <w:i w:val="false"/>
          <w:color w:val="000000"/>
          <w:sz w:val="28"/>
        </w:rPr>
        <w:t>
      Согласование, анонимизация и передача данных происходит следующим образом с учетом следующих требований:</w:t>
      </w:r>
    </w:p>
    <w:p>
      <w:pPr>
        <w:spacing w:after="0"/>
        <w:ind w:left="0"/>
        <w:jc w:val="both"/>
      </w:pPr>
      <w:r>
        <w:rPr>
          <w:rFonts w:ascii="Times New Roman"/>
          <w:b w:val="false"/>
          <w:i w:val="false"/>
          <w:color w:val="000000"/>
          <w:sz w:val="28"/>
        </w:rPr>
        <w:t>
      1) оператор совместно с Организацией определяют и согласовывают перечень данных, подлежащих анонимизации;</w:t>
      </w:r>
    </w:p>
    <w:p>
      <w:pPr>
        <w:spacing w:after="0"/>
        <w:ind w:left="0"/>
        <w:jc w:val="both"/>
      </w:pPr>
      <w:r>
        <w:rPr>
          <w:rFonts w:ascii="Times New Roman"/>
          <w:b w:val="false"/>
          <w:i w:val="false"/>
          <w:color w:val="000000"/>
          <w:sz w:val="28"/>
        </w:rPr>
        <w:t>
      2) оператор предоставляет Организации разработанные алгоритмы (последовательность действий) для одностороннего шифрования без возможности обратного восстановления, по типам базы данных и инструкцию по анонимизации;</w:t>
      </w:r>
    </w:p>
    <w:p>
      <w:pPr>
        <w:spacing w:after="0"/>
        <w:ind w:left="0"/>
        <w:jc w:val="both"/>
      </w:pPr>
      <w:r>
        <w:rPr>
          <w:rFonts w:ascii="Times New Roman"/>
          <w:b w:val="false"/>
          <w:i w:val="false"/>
          <w:color w:val="000000"/>
          <w:sz w:val="28"/>
        </w:rPr>
        <w:t>
      3) Организация производит анонимизацию данных и предоставляет данные оператору по согласованной с Оператором структуре;</w:t>
      </w:r>
    </w:p>
    <w:p>
      <w:pPr>
        <w:spacing w:after="0"/>
        <w:ind w:left="0"/>
        <w:jc w:val="both"/>
      </w:pPr>
      <w:r>
        <w:rPr>
          <w:rFonts w:ascii="Times New Roman"/>
          <w:b w:val="false"/>
          <w:i w:val="false"/>
          <w:color w:val="000000"/>
          <w:sz w:val="28"/>
        </w:rPr>
        <w:t>
      4) для Организации, не производящей анонимизацию данных, оператор настраивает процедуру анонимизации через ETL-инструмент. При этом в SDU хранятся только анонимизированные данные;</w:t>
      </w:r>
    </w:p>
    <w:p>
      <w:pPr>
        <w:spacing w:after="0"/>
        <w:ind w:left="0"/>
        <w:jc w:val="both"/>
      </w:pPr>
      <w:r>
        <w:rPr>
          <w:rFonts w:ascii="Times New Roman"/>
          <w:b w:val="false"/>
          <w:i w:val="false"/>
          <w:color w:val="000000"/>
          <w:sz w:val="28"/>
        </w:rPr>
        <w:t>
      5) оператор проверяет корректность данных, корректность анонимизации данных и загружает их в SDU.</w:t>
      </w:r>
    </w:p>
    <w:p>
      <w:pPr>
        <w:spacing w:after="0"/>
        <w:ind w:left="0"/>
        <w:jc w:val="both"/>
      </w:pPr>
      <w:r>
        <w:rPr>
          <w:rFonts w:ascii="Times New Roman"/>
          <w:b w:val="false"/>
          <w:i w:val="false"/>
          <w:color w:val="000000"/>
          <w:sz w:val="28"/>
        </w:rPr>
        <w:t>
      Организация передает оператору данные на физическом носителе. Оператор, после получения данных от Организации, через ETL-инструмент производит работы по подключению, преобразованию форматов и кодировок, выявлению и удалению ошибок и несоответствий в данных с целью улучшения их качества.</w:t>
      </w:r>
    </w:p>
    <w:p>
      <w:pPr>
        <w:spacing w:after="0"/>
        <w:ind w:left="0"/>
        <w:jc w:val="both"/>
      </w:pPr>
      <w:r>
        <w:rPr>
          <w:rFonts w:ascii="Times New Roman"/>
          <w:b w:val="false"/>
          <w:i w:val="false"/>
          <w:color w:val="000000"/>
          <w:sz w:val="28"/>
        </w:rPr>
        <w:t>
      Оператор совместно с Организацией внедряет техническое решение и подходы к репликации структуры данных из базы данных организаций в Дата Каталог оператора, по каждой базе данных информационных систем:</w:t>
      </w:r>
    </w:p>
    <w:p>
      <w:pPr>
        <w:spacing w:after="0"/>
        <w:ind w:left="0"/>
        <w:jc w:val="both"/>
      </w:pPr>
      <w:r>
        <w:rPr>
          <w:rFonts w:ascii="Times New Roman"/>
          <w:b w:val="false"/>
          <w:i w:val="false"/>
          <w:color w:val="000000"/>
          <w:sz w:val="28"/>
        </w:rPr>
        <w:t>
      Блочная репликация на уровне системы хранения данных;</w:t>
      </w:r>
    </w:p>
    <w:p>
      <w:pPr>
        <w:spacing w:after="0"/>
        <w:ind w:left="0"/>
        <w:jc w:val="both"/>
      </w:pPr>
      <w:r>
        <w:rPr>
          <w:rFonts w:ascii="Times New Roman"/>
          <w:b w:val="false"/>
          <w:i w:val="false"/>
          <w:color w:val="000000"/>
          <w:sz w:val="28"/>
        </w:rPr>
        <w:t>
      Физическая репликация на уровне систем управления баз данных;</w:t>
      </w:r>
    </w:p>
    <w:p>
      <w:pPr>
        <w:spacing w:after="0"/>
        <w:ind w:left="0"/>
        <w:jc w:val="both"/>
      </w:pPr>
      <w:r>
        <w:rPr>
          <w:rFonts w:ascii="Times New Roman"/>
          <w:b w:val="false"/>
          <w:i w:val="false"/>
          <w:color w:val="000000"/>
          <w:sz w:val="28"/>
        </w:rPr>
        <w:t>
      Логическая репликация на уровне систем управления баз данных.</w:t>
      </w:r>
    </w:p>
    <w:p>
      <w:pPr>
        <w:spacing w:after="0"/>
        <w:ind w:left="0"/>
        <w:jc w:val="both"/>
      </w:pPr>
      <w:r>
        <w:rPr>
          <w:rFonts w:ascii="Times New Roman"/>
          <w:b w:val="false"/>
          <w:i w:val="false"/>
          <w:color w:val="000000"/>
          <w:sz w:val="28"/>
        </w:rPr>
        <w:t>
      Для выгрузки данных из баз данных Организация осуществляет настройку сетевого доступа согласно регламенту взаимодействия.</w:t>
      </w:r>
    </w:p>
    <w:p>
      <w:pPr>
        <w:spacing w:after="0"/>
        <w:ind w:left="0"/>
        <w:jc w:val="both"/>
      </w:pPr>
      <w:r>
        <w:rPr>
          <w:rFonts w:ascii="Times New Roman"/>
          <w:b w:val="false"/>
          <w:i w:val="false"/>
          <w:color w:val="000000"/>
          <w:sz w:val="28"/>
        </w:rPr>
        <w:t>
      Организация создает учетную запись (для SDU без прикрепления к определенному лицу Оператора) пользователя в БД для чтения определенных данных, открывает доступ на сервере для серверов SDU по определенным портам.</w:t>
      </w:r>
    </w:p>
    <w:p>
      <w:pPr>
        <w:spacing w:after="0"/>
        <w:ind w:left="0"/>
        <w:jc w:val="both"/>
      </w:pPr>
      <w:r>
        <w:rPr>
          <w:rFonts w:ascii="Times New Roman"/>
          <w:b w:val="false"/>
          <w:i w:val="false"/>
          <w:color w:val="000000"/>
          <w:sz w:val="28"/>
        </w:rPr>
        <w:t>
      Оператор согласовывает с уполномоченным органом сроки и объем предоставления данных, полученных из различных БД и объединенных между собой, согласно направленного заказчиком аналитики уполномоченному органу запроса по данным.</w:t>
      </w:r>
    </w:p>
    <w:p>
      <w:pPr>
        <w:spacing w:after="0"/>
        <w:ind w:left="0"/>
        <w:jc w:val="both"/>
      </w:pPr>
      <w:r>
        <w:rPr>
          <w:rFonts w:ascii="Times New Roman"/>
          <w:b w:val="false"/>
          <w:i w:val="false"/>
          <w:color w:val="000000"/>
          <w:sz w:val="28"/>
        </w:rPr>
        <w:t>
      Оператор в течение 45 (сорока пяти) рабочих дней предоставляет данные полученные из различных БД и объединенных между собой, согласно направленного заказчиком аналитики уполномоченному органу запроса по данным для последующей аналитики.</w:t>
      </w:r>
    </w:p>
    <w:p>
      <w:pPr>
        <w:spacing w:after="0"/>
        <w:ind w:left="0"/>
        <w:jc w:val="both"/>
      </w:pPr>
      <w:r>
        <w:rPr>
          <w:rFonts w:ascii="Times New Roman"/>
          <w:b w:val="false"/>
          <w:i w:val="false"/>
          <w:color w:val="000000"/>
          <w:sz w:val="28"/>
        </w:rPr>
        <w:t>
      Собранные данные (детальные данные, обработанные данные, результаты аналитических решений) подлежат хранению и обновлению в SDU.</w:t>
      </w:r>
    </w:p>
    <w:p>
      <w:pPr>
        <w:spacing w:after="0"/>
        <w:ind w:left="0"/>
        <w:jc w:val="both"/>
      </w:pPr>
      <w:r>
        <w:rPr>
          <w:rFonts w:ascii="Times New Roman"/>
          <w:b w:val="false"/>
          <w:i w:val="false"/>
          <w:color w:val="000000"/>
          <w:sz w:val="28"/>
        </w:rPr>
        <w:t>
      Обновление данных осуществляется оператором в автоматическом режиме согласно регламенту взаимодействия.</w:t>
      </w:r>
    </w:p>
    <w:p>
      <w:pPr>
        <w:spacing w:after="0"/>
        <w:ind w:left="0"/>
        <w:jc w:val="both"/>
      </w:pPr>
      <w:r>
        <w:rPr>
          <w:rFonts w:ascii="Times New Roman"/>
          <w:b w:val="false"/>
          <w:i w:val="false"/>
          <w:color w:val="000000"/>
          <w:sz w:val="28"/>
        </w:rPr>
        <w:t>
      Признак для определения среза обновленных данных предоставляется Организацией.</w:t>
      </w:r>
    </w:p>
    <w:p>
      <w:pPr>
        <w:spacing w:after="0"/>
        <w:ind w:left="0"/>
        <w:jc w:val="both"/>
      </w:pPr>
      <w:r>
        <w:rPr>
          <w:rFonts w:ascii="Times New Roman"/>
          <w:b w:val="false"/>
          <w:i w:val="false"/>
          <w:color w:val="000000"/>
          <w:sz w:val="28"/>
        </w:rPr>
        <w:t>
      При возникновении необходимости высокой частоты обновления данных Оператор настраивает регламентное обновление посредством CDC. В свою очередь Организация должна произвести необходимые технические работы для функционирования СDC.</w:t>
      </w:r>
    </w:p>
    <w:p>
      <w:pPr>
        <w:spacing w:after="0"/>
        <w:ind w:left="0"/>
        <w:jc w:val="both"/>
      </w:pPr>
      <w:r>
        <w:rPr>
          <w:rFonts w:ascii="Times New Roman"/>
          <w:b w:val="false"/>
          <w:i w:val="false"/>
          <w:color w:val="000000"/>
          <w:sz w:val="28"/>
        </w:rPr>
        <w:t>
      Оператор предоставляет доступ заказчику аналитики к подготовленным обработанным данным для проверки на соответствие запрашиваемых данных.</w:t>
      </w:r>
    </w:p>
    <w:p>
      <w:pPr>
        <w:spacing w:after="0"/>
        <w:ind w:left="0"/>
        <w:jc w:val="both"/>
      </w:pPr>
      <w:r>
        <w:rPr>
          <w:rFonts w:ascii="Times New Roman"/>
          <w:b w:val="false"/>
          <w:i w:val="false"/>
          <w:color w:val="000000"/>
          <w:sz w:val="28"/>
        </w:rPr>
        <w:t>
      Заказчик аналитики в течении 5 (пяти) рабочих дней дает информацию оператору о результатах проверки. При отрицательных результатах, отсутствии и (или) недостаточности необходимых данных, оператор осуществляет повторную обработку данных.</w:t>
      </w:r>
    </w:p>
    <w:p>
      <w:pPr>
        <w:spacing w:after="0"/>
        <w:ind w:left="0"/>
        <w:jc w:val="both"/>
      </w:pPr>
      <w:r>
        <w:rPr>
          <w:rFonts w:ascii="Times New Roman"/>
          <w:b w:val="false"/>
          <w:i w:val="false"/>
          <w:color w:val="000000"/>
          <w:sz w:val="28"/>
        </w:rPr>
        <w:t>
      Положительные результаты проверки на соответствие запрашиваемых данных способствуют проведению аналитики данных, которая осуществляется заказчиком аналитики самостоятельно и (или) путем привлечения поставщика, за счет собственных финансовых средств.</w:t>
      </w:r>
    </w:p>
    <w:p>
      <w:pPr>
        <w:spacing w:after="0"/>
        <w:ind w:left="0"/>
        <w:jc w:val="both"/>
      </w:pPr>
      <w:r>
        <w:rPr>
          <w:rFonts w:ascii="Times New Roman"/>
          <w:b w:val="false"/>
          <w:i w:val="false"/>
          <w:color w:val="000000"/>
          <w:sz w:val="28"/>
        </w:rPr>
        <w:t>
      Результаты аналитики, хранящиеся в SDU, передаются оператором по согласованию с уполномоченным органом заинтересованным Организациям на возмездной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295"/>
    <w:p>
      <w:pPr>
        <w:spacing w:after="0"/>
        <w:ind w:left="0"/>
        <w:jc w:val="left"/>
      </w:pPr>
      <w:r>
        <w:rPr>
          <w:rFonts w:ascii="Times New Roman"/>
          <w:b/>
          <w:i w:val="false"/>
          <w:color w:val="000000"/>
        </w:rPr>
        <w:t xml:space="preserve"> Глава 6. Требования к защите данных</w:t>
      </w:r>
    </w:p>
    <w:bookmarkEnd w:id="295"/>
    <w:bookmarkStart w:name="z400" w:id="296"/>
    <w:p>
      <w:pPr>
        <w:spacing w:after="0"/>
        <w:ind w:left="0"/>
        <w:jc w:val="both"/>
      </w:pPr>
      <w:r>
        <w:rPr>
          <w:rFonts w:ascii="Times New Roman"/>
          <w:b w:val="false"/>
          <w:i w:val="false"/>
          <w:color w:val="000000"/>
          <w:sz w:val="28"/>
        </w:rPr>
        <w:t>
      64. В целях защиты данных Организации обеспечивают:</w:t>
      </w:r>
    </w:p>
    <w:bookmarkEnd w:id="296"/>
    <w:bookmarkStart w:name="z401" w:id="297"/>
    <w:p>
      <w:pPr>
        <w:spacing w:after="0"/>
        <w:ind w:left="0"/>
        <w:jc w:val="both"/>
      </w:pPr>
      <w:r>
        <w:rPr>
          <w:rFonts w:ascii="Times New Roman"/>
          <w:b w:val="false"/>
          <w:i w:val="false"/>
          <w:color w:val="000000"/>
          <w:sz w:val="28"/>
        </w:rPr>
        <w:t>
      определение степени необходимости защиты данных в зависимости от класса данных, который присваивается в соответствии с их масштабом, целостностью и критичностью, в соответствии с классификатором объектов информатизации;</w:t>
      </w:r>
    </w:p>
    <w:bookmarkEnd w:id="297"/>
    <w:bookmarkStart w:name="z402" w:id="298"/>
    <w:p>
      <w:pPr>
        <w:spacing w:after="0"/>
        <w:ind w:left="0"/>
        <w:jc w:val="both"/>
      </w:pPr>
      <w:r>
        <w:rPr>
          <w:rFonts w:ascii="Times New Roman"/>
          <w:b w:val="false"/>
          <w:i w:val="false"/>
          <w:color w:val="000000"/>
          <w:sz w:val="28"/>
        </w:rPr>
        <w:t>
      сбор и анализ данных о состоянии информационной безопасности в Организации;</w:t>
      </w:r>
    </w:p>
    <w:bookmarkEnd w:id="298"/>
    <w:bookmarkStart w:name="z403" w:id="299"/>
    <w:p>
      <w:pPr>
        <w:spacing w:after="0"/>
        <w:ind w:left="0"/>
        <w:jc w:val="both"/>
      </w:pPr>
      <w:r>
        <w:rPr>
          <w:rFonts w:ascii="Times New Roman"/>
          <w:b w:val="false"/>
          <w:i w:val="false"/>
          <w:color w:val="000000"/>
          <w:sz w:val="28"/>
        </w:rPr>
        <w:t xml:space="preserve">
      оценку рисков и планирование мер по обработке рисков при возможной утечке (разглашении), искажении, удалении (потери) данных; </w:t>
      </w:r>
    </w:p>
    <w:bookmarkEnd w:id="299"/>
    <w:bookmarkStart w:name="z404" w:id="300"/>
    <w:p>
      <w:pPr>
        <w:spacing w:after="0"/>
        <w:ind w:left="0"/>
        <w:jc w:val="both"/>
      </w:pPr>
      <w:r>
        <w:rPr>
          <w:rFonts w:ascii="Times New Roman"/>
          <w:b w:val="false"/>
          <w:i w:val="false"/>
          <w:color w:val="000000"/>
          <w:sz w:val="28"/>
        </w:rPr>
        <w:t xml:space="preserve">
      реализацию и внедрение соответствующих механизмов контроля, распределение ролей и ответственности, обучение сотрудников, оперативную работу по осуществлению защитных мероприятий; </w:t>
      </w:r>
    </w:p>
    <w:bookmarkEnd w:id="300"/>
    <w:bookmarkStart w:name="z405" w:id="301"/>
    <w:p>
      <w:pPr>
        <w:spacing w:after="0"/>
        <w:ind w:left="0"/>
        <w:jc w:val="both"/>
      </w:pPr>
      <w:r>
        <w:rPr>
          <w:rFonts w:ascii="Times New Roman"/>
          <w:b w:val="false"/>
          <w:i w:val="false"/>
          <w:color w:val="000000"/>
          <w:sz w:val="28"/>
        </w:rPr>
        <w:t xml:space="preserve">
      мониторинг функционирования механизмов контроля, оценку их эффективности и соответствующие корректирующие воздействия; </w:t>
      </w:r>
    </w:p>
    <w:bookmarkEnd w:id="301"/>
    <w:bookmarkStart w:name="z406" w:id="302"/>
    <w:p>
      <w:pPr>
        <w:spacing w:after="0"/>
        <w:ind w:left="0"/>
        <w:jc w:val="both"/>
      </w:pPr>
      <w:r>
        <w:rPr>
          <w:rFonts w:ascii="Times New Roman"/>
          <w:b w:val="false"/>
          <w:i w:val="false"/>
          <w:color w:val="000000"/>
          <w:sz w:val="28"/>
        </w:rPr>
        <w:t xml:space="preserve">
      соблюдение Единых требований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(далее – ЕТ) и требований, установленных законодательством Республики Казахстан.</w:t>
      </w:r>
    </w:p>
    <w:bookmarkEnd w:id="302"/>
    <w:bookmarkStart w:name="z407" w:id="303"/>
    <w:p>
      <w:pPr>
        <w:spacing w:after="0"/>
        <w:ind w:left="0"/>
        <w:jc w:val="both"/>
      </w:pPr>
      <w:r>
        <w:rPr>
          <w:rFonts w:ascii="Times New Roman"/>
          <w:b w:val="false"/>
          <w:i w:val="false"/>
          <w:color w:val="000000"/>
          <w:sz w:val="28"/>
        </w:rPr>
        <w:t>
      65. Обеспечение изготовления резервной копии государственных данных является обязательным для Организаций.</w:t>
      </w:r>
    </w:p>
    <w:bookmarkEnd w:id="303"/>
    <w:bookmarkStart w:name="z408" w:id="304"/>
    <w:p>
      <w:pPr>
        <w:spacing w:after="0"/>
        <w:ind w:left="0"/>
        <w:jc w:val="both"/>
      </w:pPr>
      <w:r>
        <w:rPr>
          <w:rFonts w:ascii="Times New Roman"/>
          <w:b w:val="false"/>
          <w:i w:val="false"/>
          <w:color w:val="000000"/>
          <w:sz w:val="28"/>
        </w:rPr>
        <w:t>
       Способ изготовления и хранения резервной копии, содержащей государственные данные, обеспечивает сохранность данных до изготовления следующей резервной копии.</w:t>
      </w:r>
    </w:p>
    <w:bookmarkEnd w:id="304"/>
    <w:bookmarkStart w:name="z409" w:id="305"/>
    <w:p>
      <w:pPr>
        <w:spacing w:after="0"/>
        <w:ind w:left="0"/>
        <w:jc w:val="both"/>
      </w:pPr>
      <w:r>
        <w:rPr>
          <w:rFonts w:ascii="Times New Roman"/>
          <w:b w:val="false"/>
          <w:i w:val="false"/>
          <w:color w:val="000000"/>
          <w:sz w:val="28"/>
        </w:rPr>
        <w:t>
      Периодичность резервного копирования государственных данных устанавливается технической документацией на объект информатизации "электронного правительства".</w:t>
      </w:r>
    </w:p>
    <w:bookmarkEnd w:id="305"/>
    <w:bookmarkStart w:name="z410" w:id="306"/>
    <w:p>
      <w:pPr>
        <w:spacing w:after="0"/>
        <w:ind w:left="0"/>
        <w:jc w:val="both"/>
      </w:pPr>
      <w:r>
        <w:rPr>
          <w:rFonts w:ascii="Times New Roman"/>
          <w:b w:val="false"/>
          <w:i w:val="false"/>
          <w:color w:val="000000"/>
          <w:sz w:val="28"/>
        </w:rPr>
        <w:t>
      66. Данные, подвергнутые псевдонимизации, рассматриваются в качестве информации об идентифицируемом объекте описания и защищается в соответствии с особенностями установленными законодательными актами Республики Казахстан.</w:t>
      </w:r>
    </w:p>
    <w:bookmarkEnd w:id="306"/>
    <w:bookmarkStart w:name="z411" w:id="307"/>
    <w:p>
      <w:pPr>
        <w:spacing w:after="0"/>
        <w:ind w:left="0"/>
        <w:jc w:val="both"/>
      </w:pPr>
      <w:r>
        <w:rPr>
          <w:rFonts w:ascii="Times New Roman"/>
          <w:b w:val="false"/>
          <w:i w:val="false"/>
          <w:color w:val="000000"/>
          <w:sz w:val="28"/>
        </w:rPr>
        <w:t>
      В целях установления объекта описания идентификации, учитываются способы (извлечение записей, относящихся к данному объекту описания), технологии, доступные на момент обработки данных, в отношении которых существует вероятность, что они будут использованы третьими лицами в целях прямой или косвенной идентификации объекта описания.</w:t>
      </w:r>
    </w:p>
    <w:bookmarkEnd w:id="307"/>
    <w:bookmarkStart w:name="z412" w:id="308"/>
    <w:p>
      <w:pPr>
        <w:spacing w:after="0"/>
        <w:ind w:left="0"/>
        <w:jc w:val="both"/>
      </w:pPr>
      <w:r>
        <w:rPr>
          <w:rFonts w:ascii="Times New Roman"/>
          <w:b w:val="false"/>
          <w:i w:val="false"/>
          <w:color w:val="000000"/>
          <w:sz w:val="28"/>
        </w:rPr>
        <w:t>
      67. В целях разграничения ответственности и функций в сфере обеспечения информационной безопасности в Организации создается подразделение информационной безопасности, являющееся структурным подразделением, обособленным от структурных подразделений, и (или) определяется должностное лицо, ответственное за обеспечение информационной безопасности, установленной ЕТ и нормативными правовыми актами Республики Казахстан в области информатизации.</w:t>
      </w:r>
    </w:p>
    <w:bookmarkEnd w:id="308"/>
    <w:bookmarkStart w:name="z413" w:id="309"/>
    <w:p>
      <w:pPr>
        <w:spacing w:after="0"/>
        <w:ind w:left="0"/>
        <w:jc w:val="both"/>
      </w:pPr>
      <w:r>
        <w:rPr>
          <w:rFonts w:ascii="Times New Roman"/>
          <w:b w:val="false"/>
          <w:i w:val="false"/>
          <w:color w:val="000000"/>
          <w:sz w:val="28"/>
        </w:rPr>
        <w:t>
      68. Передача данных Организациями через провайдеров данных осуществляется при обеспечении соответствия этими провайдерами, установленных настоящей главой требований информационной безопасности.</w:t>
      </w:r>
    </w:p>
    <w:bookmarkEnd w:id="309"/>
    <w:bookmarkStart w:name="z414" w:id="310"/>
    <w:p>
      <w:pPr>
        <w:spacing w:after="0"/>
        <w:ind w:left="0"/>
        <w:jc w:val="both"/>
      </w:pPr>
      <w:r>
        <w:rPr>
          <w:rFonts w:ascii="Times New Roman"/>
          <w:b w:val="false"/>
          <w:i w:val="false"/>
          <w:color w:val="000000"/>
          <w:sz w:val="28"/>
        </w:rPr>
        <w:t xml:space="preserve">
      69. Нарушение информационной безопасности данных влечет ответственность в соответствии со </w:t>
      </w:r>
      <w:r>
        <w:rPr>
          <w:rFonts w:ascii="Times New Roman"/>
          <w:b w:val="false"/>
          <w:i w:val="false"/>
          <w:color w:val="000000"/>
          <w:sz w:val="28"/>
        </w:rPr>
        <w:t>статьей 641</w:t>
      </w:r>
      <w:r>
        <w:rPr>
          <w:rFonts w:ascii="Times New Roman"/>
          <w:b w:val="false"/>
          <w:i w:val="false"/>
          <w:color w:val="000000"/>
          <w:sz w:val="28"/>
        </w:rPr>
        <w:t xml:space="preserve"> Кодекса Республики Казахстан "Об административных правонарушениях".</w:t>
      </w:r>
    </w:p>
    <w:bookmarkEnd w:id="310"/>
    <w:bookmarkStart w:name="z415" w:id="311"/>
    <w:p>
      <w:pPr>
        <w:spacing w:after="0"/>
        <w:ind w:left="0"/>
        <w:jc w:val="left"/>
      </w:pPr>
      <w:r>
        <w:rPr>
          <w:rFonts w:ascii="Times New Roman"/>
          <w:b/>
          <w:i w:val="false"/>
          <w:color w:val="000000"/>
        </w:rPr>
        <w:t xml:space="preserve"> Глава 7. Требования к хранению и уничтожению данных</w:t>
      </w:r>
    </w:p>
    <w:bookmarkEnd w:id="311"/>
    <w:bookmarkStart w:name="z416" w:id="312"/>
    <w:p>
      <w:pPr>
        <w:spacing w:after="0"/>
        <w:ind w:left="0"/>
        <w:jc w:val="both"/>
      </w:pPr>
      <w:r>
        <w:rPr>
          <w:rFonts w:ascii="Times New Roman"/>
          <w:b w:val="false"/>
          <w:i w:val="false"/>
          <w:color w:val="000000"/>
          <w:sz w:val="28"/>
        </w:rPr>
        <w:t>
      70. Организации, осуществляющие хранение данных, несут ответственность за утрату, модификацию и необеспечение сохранности государственных данных в порядке, установленном законами Республики Казахстан и соглашением сторон.</w:t>
      </w:r>
    </w:p>
    <w:bookmarkEnd w:id="312"/>
    <w:bookmarkStart w:name="z417" w:id="313"/>
    <w:p>
      <w:pPr>
        <w:spacing w:after="0"/>
        <w:ind w:left="0"/>
        <w:jc w:val="both"/>
      </w:pPr>
      <w:r>
        <w:rPr>
          <w:rFonts w:ascii="Times New Roman"/>
          <w:b w:val="false"/>
          <w:i w:val="false"/>
          <w:color w:val="000000"/>
          <w:sz w:val="28"/>
        </w:rPr>
        <w:t>
      71. Решение об отсутствии необходимости дальнейшего использования данных принимается Организацией с уведомлением собственников и (или) владельцев объектов информатизации "электронного правительства", с которыми интегрирован объект информатизации "электронного правительства", сервисного интегратора "электронного правительства" о порядке и сроках прекращения использования данных.</w:t>
      </w:r>
    </w:p>
    <w:bookmarkEnd w:id="313"/>
    <w:bookmarkStart w:name="z418" w:id="314"/>
    <w:p>
      <w:pPr>
        <w:spacing w:after="0"/>
        <w:ind w:left="0"/>
        <w:jc w:val="both"/>
      </w:pPr>
      <w:r>
        <w:rPr>
          <w:rFonts w:ascii="Times New Roman"/>
          <w:b w:val="false"/>
          <w:i w:val="false"/>
          <w:color w:val="000000"/>
          <w:sz w:val="28"/>
        </w:rPr>
        <w:t>
      72. Отсутствие необходимости дальнейшего использования данных влечет изменение сведений в Каталоге данных.</w:t>
      </w:r>
    </w:p>
    <w:bookmarkEnd w:id="314"/>
    <w:bookmarkStart w:name="z419" w:id="315"/>
    <w:p>
      <w:pPr>
        <w:spacing w:after="0"/>
        <w:ind w:left="0"/>
        <w:jc w:val="both"/>
      </w:pPr>
      <w:r>
        <w:rPr>
          <w:rFonts w:ascii="Times New Roman"/>
          <w:b w:val="false"/>
          <w:i w:val="false"/>
          <w:color w:val="000000"/>
          <w:sz w:val="28"/>
        </w:rPr>
        <w:t>
      73. Данные, использование которых прекратилось, подлежат передаче в архив в соответствии с законодательством Республики Казахстан.</w:t>
      </w:r>
    </w:p>
    <w:bookmarkEnd w:id="315"/>
    <w:bookmarkStart w:name="z420" w:id="316"/>
    <w:p>
      <w:pPr>
        <w:spacing w:after="0"/>
        <w:ind w:left="0"/>
        <w:jc w:val="both"/>
      </w:pPr>
      <w:r>
        <w:rPr>
          <w:rFonts w:ascii="Times New Roman"/>
          <w:b w:val="false"/>
          <w:i w:val="false"/>
          <w:color w:val="000000"/>
          <w:sz w:val="28"/>
        </w:rPr>
        <w:t>
      74. Срок хранения данных определяется датой достижения целей их сбора и обработки.</w:t>
      </w:r>
    </w:p>
    <w:bookmarkEnd w:id="316"/>
    <w:bookmarkStart w:name="z421" w:id="317"/>
    <w:p>
      <w:pPr>
        <w:spacing w:after="0"/>
        <w:ind w:left="0"/>
        <w:jc w:val="both"/>
      </w:pPr>
      <w:r>
        <w:rPr>
          <w:rFonts w:ascii="Times New Roman"/>
          <w:b w:val="false"/>
          <w:i w:val="false"/>
          <w:color w:val="000000"/>
          <w:sz w:val="28"/>
        </w:rPr>
        <w:t>
      75. По истечению срока хранения, данные подлежат уничтожению в соответствии с законодательством Республики Казахстан.</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управлению данными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318"/>
    <w:p>
      <w:pPr>
        <w:spacing w:after="0"/>
        <w:ind w:left="0"/>
        <w:jc w:val="left"/>
      </w:pPr>
      <w:r>
        <w:rPr>
          <w:rFonts w:ascii="Times New Roman"/>
          <w:b/>
          <w:i w:val="false"/>
          <w:color w:val="000000"/>
        </w:rPr>
        <w:t xml:space="preserve"> Паспорт данных формируется на данные по каждому объекту информатизации</w:t>
      </w:r>
    </w:p>
    <w:bookmarkEnd w:id="318"/>
    <w:bookmarkStart w:name="z425" w:id="319"/>
    <w:p>
      <w:pPr>
        <w:spacing w:after="0"/>
        <w:ind w:left="0"/>
        <w:jc w:val="left"/>
      </w:pPr>
      <w:r>
        <w:rPr>
          <w:rFonts w:ascii="Times New Roman"/>
          <w:b/>
          <w:i w:val="false"/>
          <w:color w:val="000000"/>
        </w:rPr>
        <w:t xml:space="preserve"> 1. Общая часть</w:t>
      </w:r>
    </w:p>
    <w:bookmarkEnd w:id="319"/>
    <w:bookmarkStart w:name="z583" w:id="320"/>
    <w:p>
      <w:pPr>
        <w:spacing w:after="0"/>
        <w:ind w:left="0"/>
        <w:jc w:val="both"/>
      </w:pPr>
      <w:r>
        <w:rPr>
          <w:rFonts w:ascii="Times New Roman"/>
          <w:b w:val="false"/>
          <w:i w:val="false"/>
          <w:color w:val="000000"/>
          <w:sz w:val="28"/>
        </w:rPr>
        <w:t>
      1) наименование Организации:</w:t>
      </w:r>
    </w:p>
    <w:bookmarkEnd w:id="320"/>
    <w:bookmarkStart w:name="z584" w:id="321"/>
    <w:p>
      <w:pPr>
        <w:spacing w:after="0"/>
        <w:ind w:left="0"/>
        <w:jc w:val="both"/>
      </w:pPr>
      <w:r>
        <w:rPr>
          <w:rFonts w:ascii="Times New Roman"/>
          <w:b w:val="false"/>
          <w:i w:val="false"/>
          <w:color w:val="000000"/>
          <w:sz w:val="28"/>
        </w:rPr>
        <w:t>
      указывается полное наименование Организации</w:t>
      </w:r>
    </w:p>
    <w:bookmarkEnd w:id="321"/>
    <w:bookmarkStart w:name="z585" w:id="322"/>
    <w:p>
      <w:pPr>
        <w:spacing w:after="0"/>
        <w:ind w:left="0"/>
        <w:jc w:val="both"/>
      </w:pPr>
      <w:r>
        <w:rPr>
          <w:rFonts w:ascii="Times New Roman"/>
          <w:b w:val="false"/>
          <w:i w:val="false"/>
          <w:color w:val="000000"/>
          <w:sz w:val="28"/>
        </w:rPr>
        <w:t>
      к примеру: Министерство Юстиции Республики Казахстан.</w:t>
      </w:r>
    </w:p>
    <w:bookmarkEnd w:id="322"/>
    <w:bookmarkStart w:name="z586" w:id="323"/>
    <w:p>
      <w:pPr>
        <w:spacing w:after="0"/>
        <w:ind w:left="0"/>
        <w:jc w:val="both"/>
      </w:pPr>
      <w:r>
        <w:rPr>
          <w:rFonts w:ascii="Times New Roman"/>
          <w:b w:val="false"/>
          <w:i w:val="false"/>
          <w:color w:val="000000"/>
          <w:sz w:val="28"/>
        </w:rPr>
        <w:t>
      2) Наименование объекта информатизации, осуществляющий сбор и обработку данных:</w:t>
      </w:r>
    </w:p>
    <w:bookmarkEnd w:id="323"/>
    <w:bookmarkStart w:name="z587" w:id="324"/>
    <w:p>
      <w:pPr>
        <w:spacing w:after="0"/>
        <w:ind w:left="0"/>
        <w:jc w:val="both"/>
      </w:pPr>
      <w:r>
        <w:rPr>
          <w:rFonts w:ascii="Times New Roman"/>
          <w:b w:val="false"/>
          <w:i w:val="false"/>
          <w:color w:val="000000"/>
          <w:sz w:val="28"/>
        </w:rPr>
        <w:t>
      указывается полное наименование объекта информатизации, осуществляющий сбор и обработку данных (так, как оно закреплено в соответствующих нормативных правовых актах (далее – НПА), при наличии).</w:t>
      </w:r>
    </w:p>
    <w:bookmarkEnd w:id="324"/>
    <w:bookmarkStart w:name="z588" w:id="325"/>
    <w:p>
      <w:pPr>
        <w:spacing w:after="0"/>
        <w:ind w:left="0"/>
        <w:jc w:val="both"/>
      </w:pPr>
      <w:r>
        <w:rPr>
          <w:rFonts w:ascii="Times New Roman"/>
          <w:b w:val="false"/>
          <w:i w:val="false"/>
          <w:color w:val="000000"/>
          <w:sz w:val="28"/>
        </w:rPr>
        <w:t>
      к примеру: Национальный реестр индивидуальных идентификационных номеров.</w:t>
      </w:r>
    </w:p>
    <w:bookmarkEnd w:id="325"/>
    <w:bookmarkStart w:name="z589" w:id="326"/>
    <w:p>
      <w:pPr>
        <w:spacing w:after="0"/>
        <w:ind w:left="0"/>
        <w:jc w:val="both"/>
      </w:pPr>
      <w:r>
        <w:rPr>
          <w:rFonts w:ascii="Times New Roman"/>
          <w:b w:val="false"/>
          <w:i w:val="false"/>
          <w:color w:val="000000"/>
          <w:sz w:val="28"/>
        </w:rPr>
        <w:t>
      3) Уровень межведомственного использования данных:</w:t>
      </w:r>
    </w:p>
    <w:bookmarkEnd w:id="326"/>
    <w:bookmarkStart w:name="z590" w:id="327"/>
    <w:p>
      <w:pPr>
        <w:spacing w:after="0"/>
        <w:ind w:left="0"/>
        <w:jc w:val="both"/>
      </w:pPr>
      <w:r>
        <w:rPr>
          <w:rFonts w:ascii="Times New Roman"/>
          <w:b w:val="false"/>
          <w:i w:val="false"/>
          <w:color w:val="000000"/>
          <w:sz w:val="28"/>
        </w:rPr>
        <w:t>
      указывается уровень межведомственного использования данных, выбором одной из следующих возможных альтернатив: республиканский; местный; данные на межведомственном уровне не используются.</w:t>
      </w:r>
    </w:p>
    <w:bookmarkEnd w:id="327"/>
    <w:bookmarkStart w:name="z591" w:id="328"/>
    <w:p>
      <w:pPr>
        <w:spacing w:after="0"/>
        <w:ind w:left="0"/>
        <w:jc w:val="both"/>
      </w:pPr>
      <w:r>
        <w:rPr>
          <w:rFonts w:ascii="Times New Roman"/>
          <w:b w:val="false"/>
          <w:i w:val="false"/>
          <w:color w:val="000000"/>
          <w:sz w:val="28"/>
        </w:rPr>
        <w:t>
      4) Способ ведения:</w:t>
      </w:r>
    </w:p>
    <w:bookmarkEnd w:id="328"/>
    <w:bookmarkStart w:name="z592" w:id="329"/>
    <w:p>
      <w:pPr>
        <w:spacing w:after="0"/>
        <w:ind w:left="0"/>
        <w:jc w:val="both"/>
      </w:pPr>
      <w:r>
        <w:rPr>
          <w:rFonts w:ascii="Times New Roman"/>
          <w:b w:val="false"/>
          <w:i w:val="false"/>
          <w:color w:val="000000"/>
          <w:sz w:val="28"/>
        </w:rPr>
        <w:t>
      указывается один из следующих способов ведения: в бумажном виде (указывается для данных, не переведенных в электронный вид); в электронном виде (указывается для данных, представленных в электронном виде); комбинированный (указывается для данных, которые частично переведены в электронный вид).</w:t>
      </w:r>
    </w:p>
    <w:bookmarkEnd w:id="329"/>
    <w:bookmarkStart w:name="z593" w:id="330"/>
    <w:p>
      <w:pPr>
        <w:spacing w:after="0"/>
        <w:ind w:left="0"/>
        <w:jc w:val="both"/>
      </w:pPr>
      <w:r>
        <w:rPr>
          <w:rFonts w:ascii="Times New Roman"/>
          <w:b w:val="false"/>
          <w:i w:val="false"/>
          <w:color w:val="000000"/>
          <w:sz w:val="28"/>
        </w:rPr>
        <w:t>
      5) Форма данных:</w:t>
      </w:r>
    </w:p>
    <w:bookmarkEnd w:id="330"/>
    <w:bookmarkStart w:name="z594" w:id="331"/>
    <w:p>
      <w:pPr>
        <w:spacing w:after="0"/>
        <w:ind w:left="0"/>
        <w:jc w:val="both"/>
      </w:pPr>
      <w:r>
        <w:rPr>
          <w:rFonts w:ascii="Times New Roman"/>
          <w:b w:val="false"/>
          <w:i w:val="false"/>
          <w:color w:val="000000"/>
          <w:sz w:val="28"/>
        </w:rPr>
        <w:t>
      указывается одна или несколько из следующих форм данных: первичные данные; агрегированные данные.</w:t>
      </w:r>
    </w:p>
    <w:bookmarkEnd w:id="331"/>
    <w:bookmarkStart w:name="z595" w:id="332"/>
    <w:p>
      <w:pPr>
        <w:spacing w:after="0"/>
        <w:ind w:left="0"/>
        <w:jc w:val="both"/>
      </w:pPr>
      <w:r>
        <w:rPr>
          <w:rFonts w:ascii="Times New Roman"/>
          <w:b w:val="false"/>
          <w:i w:val="false"/>
          <w:color w:val="000000"/>
          <w:sz w:val="28"/>
        </w:rPr>
        <w:t>
      6) Доступность данных:</w:t>
      </w:r>
    </w:p>
    <w:bookmarkEnd w:id="332"/>
    <w:bookmarkStart w:name="z596" w:id="333"/>
    <w:p>
      <w:pPr>
        <w:spacing w:after="0"/>
        <w:ind w:left="0"/>
        <w:jc w:val="both"/>
      </w:pPr>
      <w:r>
        <w:rPr>
          <w:rFonts w:ascii="Times New Roman"/>
          <w:b w:val="false"/>
          <w:i w:val="false"/>
          <w:color w:val="000000"/>
          <w:sz w:val="28"/>
        </w:rPr>
        <w:t>
      указывается уровень доступности данных: ограниченный доступ (указывается при наличии персональных данных, коммерческой тайны, служебной тайны, и данных, охраняемыми законами Республики Казахстан); доступ без ограничений (указывается, для открытых данных). При разном уровне доступа к отдельным частям данных в данной строке проставляются оба перечисленных выше варианта с детализацией сведений.</w:t>
      </w:r>
    </w:p>
    <w:bookmarkEnd w:id="333"/>
    <w:bookmarkStart w:name="z597" w:id="334"/>
    <w:p>
      <w:pPr>
        <w:spacing w:after="0"/>
        <w:ind w:left="0"/>
        <w:jc w:val="both"/>
      </w:pPr>
      <w:r>
        <w:rPr>
          <w:rFonts w:ascii="Times New Roman"/>
          <w:b w:val="false"/>
          <w:i w:val="false"/>
          <w:color w:val="000000"/>
          <w:sz w:val="28"/>
        </w:rPr>
        <w:t>
      7) Пользователи данных согласно НПА:</w:t>
      </w:r>
    </w:p>
    <w:bookmarkEnd w:id="334"/>
    <w:bookmarkStart w:name="z598" w:id="335"/>
    <w:p>
      <w:pPr>
        <w:spacing w:after="0"/>
        <w:ind w:left="0"/>
        <w:jc w:val="both"/>
      </w:pPr>
      <w:r>
        <w:rPr>
          <w:rFonts w:ascii="Times New Roman"/>
          <w:b w:val="false"/>
          <w:i w:val="false"/>
          <w:color w:val="000000"/>
          <w:sz w:val="28"/>
        </w:rPr>
        <w:t>
      указывается полный перечень наименований пользователей данных согласно НПА, если круг пользователей определен НПА, получивших интеграции.</w:t>
      </w:r>
    </w:p>
    <w:bookmarkEnd w:id="335"/>
    <w:bookmarkStart w:name="z599" w:id="336"/>
    <w:p>
      <w:pPr>
        <w:spacing w:after="0"/>
        <w:ind w:left="0"/>
        <w:jc w:val="both"/>
      </w:pPr>
      <w:r>
        <w:rPr>
          <w:rFonts w:ascii="Times New Roman"/>
          <w:b w:val="false"/>
          <w:i w:val="false"/>
          <w:color w:val="000000"/>
          <w:sz w:val="28"/>
        </w:rPr>
        <w:t>
      8) Источник данных согласно НПА:</w:t>
      </w:r>
    </w:p>
    <w:bookmarkEnd w:id="336"/>
    <w:bookmarkStart w:name="z600" w:id="337"/>
    <w:p>
      <w:pPr>
        <w:spacing w:after="0"/>
        <w:ind w:left="0"/>
        <w:jc w:val="both"/>
      </w:pPr>
      <w:r>
        <w:rPr>
          <w:rFonts w:ascii="Times New Roman"/>
          <w:b w:val="false"/>
          <w:i w:val="false"/>
          <w:color w:val="000000"/>
          <w:sz w:val="28"/>
        </w:rPr>
        <w:t>
      указывается согласно НПА, полный перечень объекта информатизации.</w:t>
      </w:r>
    </w:p>
    <w:bookmarkEnd w:id="337"/>
    <w:bookmarkStart w:name="z601" w:id="338"/>
    <w:p>
      <w:pPr>
        <w:spacing w:after="0"/>
        <w:ind w:left="0"/>
        <w:jc w:val="both"/>
      </w:pPr>
      <w:r>
        <w:rPr>
          <w:rFonts w:ascii="Times New Roman"/>
          <w:b w:val="false"/>
          <w:i w:val="false"/>
          <w:color w:val="000000"/>
          <w:sz w:val="28"/>
        </w:rPr>
        <w:t>
      В отсутствия НПА указывается "Не определено НПА"</w:t>
      </w:r>
    </w:p>
    <w:bookmarkEnd w:id="338"/>
    <w:bookmarkStart w:name="z602" w:id="339"/>
    <w:p>
      <w:pPr>
        <w:spacing w:after="0"/>
        <w:ind w:left="0"/>
        <w:jc w:val="both"/>
      </w:pPr>
      <w:r>
        <w:rPr>
          <w:rFonts w:ascii="Times New Roman"/>
          <w:b w:val="false"/>
          <w:i w:val="false"/>
          <w:color w:val="000000"/>
          <w:sz w:val="28"/>
        </w:rPr>
        <w:t>
      9) Источники данных фактические:</w:t>
      </w:r>
    </w:p>
    <w:bookmarkEnd w:id="339"/>
    <w:bookmarkStart w:name="z603" w:id="340"/>
    <w:p>
      <w:pPr>
        <w:spacing w:after="0"/>
        <w:ind w:left="0"/>
        <w:jc w:val="both"/>
      </w:pPr>
      <w:r>
        <w:rPr>
          <w:rFonts w:ascii="Times New Roman"/>
          <w:b w:val="false"/>
          <w:i w:val="false"/>
          <w:color w:val="000000"/>
          <w:sz w:val="28"/>
        </w:rPr>
        <w:t>
      указывается фактический перечень объекта информатизации.</w:t>
      </w:r>
    </w:p>
    <w:bookmarkEnd w:id="340"/>
    <w:bookmarkStart w:name="z604" w:id="341"/>
    <w:p>
      <w:pPr>
        <w:spacing w:after="0"/>
        <w:ind w:left="0"/>
        <w:jc w:val="both"/>
      </w:pPr>
      <w:r>
        <w:rPr>
          <w:rFonts w:ascii="Times New Roman"/>
          <w:b w:val="false"/>
          <w:i w:val="false"/>
          <w:color w:val="000000"/>
          <w:sz w:val="28"/>
        </w:rPr>
        <w:t>
      Если состав фактических источников данных совпадает с составом источников данных согласно НПА, указывается "Перечень фактических источников совпадает с предусмотренным НПА".</w:t>
      </w:r>
    </w:p>
    <w:bookmarkEnd w:id="341"/>
    <w:bookmarkStart w:name="z605" w:id="342"/>
    <w:p>
      <w:pPr>
        <w:spacing w:after="0"/>
        <w:ind w:left="0"/>
        <w:jc w:val="both"/>
      </w:pPr>
      <w:r>
        <w:rPr>
          <w:rFonts w:ascii="Times New Roman"/>
          <w:b w:val="false"/>
          <w:i w:val="false"/>
          <w:color w:val="000000"/>
          <w:sz w:val="28"/>
        </w:rPr>
        <w:t>
      10) Объект описания:</w:t>
      </w:r>
    </w:p>
    <w:bookmarkEnd w:id="342"/>
    <w:bookmarkStart w:name="z606" w:id="343"/>
    <w:p>
      <w:pPr>
        <w:spacing w:after="0"/>
        <w:ind w:left="0"/>
        <w:jc w:val="both"/>
      </w:pPr>
      <w:r>
        <w:rPr>
          <w:rFonts w:ascii="Times New Roman"/>
          <w:b w:val="false"/>
          <w:i w:val="false"/>
          <w:color w:val="000000"/>
          <w:sz w:val="28"/>
        </w:rPr>
        <w:t>
      указываются объекты описания, к которым относятся: физические лица; юридические лица; имущество, включая наличные деньги и документарные ценные бумаги, безналичные денежные средства, бездокументарные ценные бумаги, имущественные права; результаты работ и оказания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bookmarkEnd w:id="343"/>
    <w:bookmarkStart w:name="z607" w:id="344"/>
    <w:p>
      <w:pPr>
        <w:spacing w:after="0"/>
        <w:ind w:left="0"/>
        <w:jc w:val="both"/>
      </w:pPr>
      <w:r>
        <w:rPr>
          <w:rFonts w:ascii="Times New Roman"/>
          <w:b w:val="false"/>
          <w:i w:val="false"/>
          <w:color w:val="000000"/>
          <w:sz w:val="28"/>
        </w:rPr>
        <w:t>
      11) Периодичность обновления:</w:t>
      </w:r>
    </w:p>
    <w:bookmarkEnd w:id="344"/>
    <w:bookmarkStart w:name="z608" w:id="345"/>
    <w:p>
      <w:pPr>
        <w:spacing w:after="0"/>
        <w:ind w:left="0"/>
        <w:jc w:val="both"/>
      </w:pPr>
      <w:r>
        <w:rPr>
          <w:rFonts w:ascii="Times New Roman"/>
          <w:b w:val="false"/>
          <w:i w:val="false"/>
          <w:color w:val="000000"/>
          <w:sz w:val="28"/>
        </w:rPr>
        <w:t>
      указывается один из следующих вариантов периодичности обновления данных: периодичность обновления не установлена; обновление по мере необходимости; обновление по мере поступления данных; непрерывное обновление (потоковые данные); периодичность обновления установлена НПА (указать наименование НПА и периодичность обновления).</w:t>
      </w:r>
    </w:p>
    <w:bookmarkEnd w:id="345"/>
    <w:bookmarkStart w:name="z609" w:id="346"/>
    <w:p>
      <w:pPr>
        <w:spacing w:after="0"/>
        <w:ind w:left="0"/>
        <w:jc w:val="both"/>
      </w:pPr>
      <w:r>
        <w:rPr>
          <w:rFonts w:ascii="Times New Roman"/>
          <w:b w:val="false"/>
          <w:i w:val="false"/>
          <w:color w:val="000000"/>
          <w:sz w:val="28"/>
        </w:rPr>
        <w:t>
      12) График обновления:</w:t>
      </w:r>
    </w:p>
    <w:bookmarkEnd w:id="346"/>
    <w:bookmarkStart w:name="z610" w:id="347"/>
    <w:p>
      <w:pPr>
        <w:spacing w:after="0"/>
        <w:ind w:left="0"/>
        <w:jc w:val="both"/>
      </w:pPr>
      <w:r>
        <w:rPr>
          <w:rFonts w:ascii="Times New Roman"/>
          <w:b w:val="false"/>
          <w:i w:val="false"/>
          <w:color w:val="000000"/>
          <w:sz w:val="28"/>
        </w:rPr>
        <w:t>
      указывается в зависимости от особенностей обновления данных: заданный интервал времени с момента последнего обновления; перечень плановых календарных дат; реквизиты НПА, регламентирующего график обновления. При отсутствии графика обновления данных указывается "Не определен".</w:t>
      </w:r>
    </w:p>
    <w:bookmarkEnd w:id="347"/>
    <w:bookmarkStart w:name="z611" w:id="348"/>
    <w:p>
      <w:pPr>
        <w:spacing w:after="0"/>
        <w:ind w:left="0"/>
        <w:jc w:val="both"/>
      </w:pPr>
      <w:r>
        <w:rPr>
          <w:rFonts w:ascii="Times New Roman"/>
          <w:b w:val="false"/>
          <w:i w:val="false"/>
          <w:color w:val="000000"/>
          <w:sz w:val="28"/>
        </w:rPr>
        <w:t>
      13) Порядок обновления:</w:t>
      </w:r>
    </w:p>
    <w:bookmarkEnd w:id="348"/>
    <w:bookmarkStart w:name="z612" w:id="349"/>
    <w:p>
      <w:pPr>
        <w:spacing w:after="0"/>
        <w:ind w:left="0"/>
        <w:jc w:val="both"/>
      </w:pPr>
      <w:r>
        <w:rPr>
          <w:rFonts w:ascii="Times New Roman"/>
          <w:b w:val="false"/>
          <w:i w:val="false"/>
          <w:color w:val="000000"/>
          <w:sz w:val="28"/>
        </w:rPr>
        <w:t>
      указывается порядок обновления данных и его особенности (например, необходимость подписания/согласования НПА). Если порядок установлен НПА, то указывается наименование такого НПА.</w:t>
      </w:r>
    </w:p>
    <w:bookmarkEnd w:id="349"/>
    <w:bookmarkStart w:name="z613" w:id="350"/>
    <w:p>
      <w:pPr>
        <w:spacing w:after="0"/>
        <w:ind w:left="0"/>
        <w:jc w:val="both"/>
      </w:pPr>
      <w:r>
        <w:rPr>
          <w:rFonts w:ascii="Times New Roman"/>
          <w:b w:val="false"/>
          <w:i w:val="false"/>
          <w:color w:val="000000"/>
          <w:sz w:val="28"/>
        </w:rPr>
        <w:t>
      14) Перечень НПА, создание объекта информатизации, осуществляющий сбор и обработку данных:</w:t>
      </w:r>
    </w:p>
    <w:bookmarkEnd w:id="350"/>
    <w:bookmarkStart w:name="z614" w:id="351"/>
    <w:p>
      <w:pPr>
        <w:spacing w:after="0"/>
        <w:ind w:left="0"/>
        <w:jc w:val="both"/>
      </w:pPr>
      <w:r>
        <w:rPr>
          <w:rFonts w:ascii="Times New Roman"/>
          <w:b w:val="false"/>
          <w:i w:val="false"/>
          <w:color w:val="000000"/>
          <w:sz w:val="28"/>
        </w:rPr>
        <w:t>
      указывается перечень НПА, регламентирующих сбор и обработку данных (положения, регламенты информационного взаимодействия. Раздел не заполняется, если данные ведутся в бумажном виде).</w:t>
      </w:r>
    </w:p>
    <w:bookmarkEnd w:id="351"/>
    <w:bookmarkStart w:name="z615" w:id="352"/>
    <w:p>
      <w:pPr>
        <w:spacing w:after="0"/>
        <w:ind w:left="0"/>
        <w:jc w:val="both"/>
      </w:pPr>
      <w:r>
        <w:rPr>
          <w:rFonts w:ascii="Times New Roman"/>
          <w:b w:val="false"/>
          <w:i w:val="false"/>
          <w:color w:val="000000"/>
          <w:sz w:val="28"/>
        </w:rPr>
        <w:t>
      15) Перечень НПА, регламентирующих сбор и обработку данных:</w:t>
      </w:r>
    </w:p>
    <w:bookmarkEnd w:id="352"/>
    <w:bookmarkStart w:name="z616" w:id="353"/>
    <w:p>
      <w:pPr>
        <w:spacing w:after="0"/>
        <w:ind w:left="0"/>
        <w:jc w:val="both"/>
      </w:pPr>
      <w:r>
        <w:rPr>
          <w:rFonts w:ascii="Times New Roman"/>
          <w:b w:val="false"/>
          <w:i w:val="false"/>
          <w:color w:val="000000"/>
          <w:sz w:val="28"/>
        </w:rPr>
        <w:t>
      указывается перечень НПА, содержащих функций ведения объекта учета или данных Организацией.</w:t>
      </w:r>
    </w:p>
    <w:bookmarkEnd w:id="353"/>
    <w:bookmarkStart w:name="z617" w:id="354"/>
    <w:p>
      <w:pPr>
        <w:spacing w:after="0"/>
        <w:ind w:left="0"/>
        <w:jc w:val="both"/>
      </w:pPr>
      <w:r>
        <w:rPr>
          <w:rFonts w:ascii="Times New Roman"/>
          <w:b w:val="false"/>
          <w:i w:val="false"/>
          <w:color w:val="000000"/>
          <w:sz w:val="28"/>
        </w:rPr>
        <w:t>
      16) Перечень НПА, регламентирующих внесение и потребление данных, ограничение и разделение доступа к данным:</w:t>
      </w:r>
    </w:p>
    <w:bookmarkEnd w:id="354"/>
    <w:bookmarkStart w:name="z618" w:id="355"/>
    <w:p>
      <w:pPr>
        <w:spacing w:after="0"/>
        <w:ind w:left="0"/>
        <w:jc w:val="both"/>
      </w:pPr>
      <w:r>
        <w:rPr>
          <w:rFonts w:ascii="Times New Roman"/>
          <w:b w:val="false"/>
          <w:i w:val="false"/>
          <w:color w:val="000000"/>
          <w:sz w:val="28"/>
        </w:rPr>
        <w:t>
      указывается перечень НПА, определяющих правила функционирования, внесения или передачи данных, правила доступа к данным и использования этих данных, правила разграничения доступа к данным.</w:t>
      </w:r>
    </w:p>
    <w:bookmarkEnd w:id="355"/>
    <w:bookmarkStart w:name="z619" w:id="356"/>
    <w:p>
      <w:pPr>
        <w:spacing w:after="0"/>
        <w:ind w:left="0"/>
        <w:jc w:val="both"/>
      </w:pPr>
      <w:r>
        <w:rPr>
          <w:rFonts w:ascii="Times New Roman"/>
          <w:b w:val="false"/>
          <w:i w:val="false"/>
          <w:color w:val="000000"/>
          <w:sz w:val="28"/>
        </w:rPr>
        <w:t>
      17) Класс данных.</w:t>
      </w:r>
    </w:p>
    <w:bookmarkEnd w:id="356"/>
    <w:bookmarkStart w:name="z620" w:id="357"/>
    <w:p>
      <w:pPr>
        <w:spacing w:after="0"/>
        <w:ind w:left="0"/>
        <w:jc w:val="both"/>
      </w:pPr>
      <w:r>
        <w:rPr>
          <w:rFonts w:ascii="Times New Roman"/>
          <w:b w:val="false"/>
          <w:i w:val="false"/>
          <w:color w:val="000000"/>
          <w:sz w:val="28"/>
        </w:rPr>
        <w:t>
      18) Дата Создания - дата создания паспорта данных.</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358"/>
    <w:p>
      <w:pPr>
        <w:spacing w:after="0"/>
        <w:ind w:left="0"/>
        <w:jc w:val="left"/>
      </w:pPr>
      <w:r>
        <w:rPr>
          <w:rFonts w:ascii="Times New Roman"/>
          <w:b/>
          <w:i w:val="false"/>
          <w:color w:val="000000"/>
        </w:rPr>
        <w:t xml:space="preserve"> 2. Описание жизненного цикла данных</w:t>
      </w:r>
    </w:p>
    <w:bookmarkEnd w:id="358"/>
    <w:bookmarkStart w:name="z467" w:id="359"/>
    <w:p>
      <w:pPr>
        <w:spacing w:after="0"/>
        <w:ind w:left="0"/>
        <w:jc w:val="both"/>
      </w:pPr>
      <w:r>
        <w:rPr>
          <w:rFonts w:ascii="Times New Roman"/>
          <w:b w:val="false"/>
          <w:i w:val="false"/>
          <w:color w:val="000000"/>
          <w:sz w:val="28"/>
        </w:rPr>
        <w:t>
      1) Создание сведений об объекте учета:</w:t>
      </w:r>
    </w:p>
    <w:bookmarkEnd w:id="359"/>
    <w:bookmarkStart w:name="z468" w:id="360"/>
    <w:p>
      <w:pPr>
        <w:spacing w:after="0"/>
        <w:ind w:left="0"/>
        <w:jc w:val="both"/>
      </w:pPr>
      <w:r>
        <w:rPr>
          <w:rFonts w:ascii="Times New Roman"/>
          <w:b w:val="false"/>
          <w:i w:val="false"/>
          <w:color w:val="000000"/>
          <w:sz w:val="28"/>
        </w:rPr>
        <w:t>
      указывается порядок первоначального формирования данных об объекте учета. При этом указывается: являются ли данные первичными или формируются на основании данных, предоставляемых из не утвержденных источников. Если при формировании записи об объекте учета используются сведения из разных источников информации, то необходимо перечислить их с указанием соответствующих НПА.</w:t>
      </w:r>
    </w:p>
    <w:bookmarkEnd w:id="360"/>
    <w:bookmarkStart w:name="z469" w:id="361"/>
    <w:p>
      <w:pPr>
        <w:spacing w:after="0"/>
        <w:ind w:left="0"/>
        <w:jc w:val="both"/>
      </w:pPr>
      <w:r>
        <w:rPr>
          <w:rFonts w:ascii="Times New Roman"/>
          <w:b w:val="false"/>
          <w:i w:val="false"/>
          <w:color w:val="000000"/>
          <w:sz w:val="28"/>
        </w:rPr>
        <w:t>
      2) Использование сведений об объекте учета:</w:t>
      </w:r>
    </w:p>
    <w:bookmarkEnd w:id="361"/>
    <w:bookmarkStart w:name="z470" w:id="362"/>
    <w:p>
      <w:pPr>
        <w:spacing w:after="0"/>
        <w:ind w:left="0"/>
        <w:jc w:val="both"/>
      </w:pPr>
      <w:r>
        <w:rPr>
          <w:rFonts w:ascii="Times New Roman"/>
          <w:b w:val="false"/>
          <w:i w:val="false"/>
          <w:color w:val="000000"/>
          <w:sz w:val="28"/>
        </w:rPr>
        <w:t>
      указываются сведения о порядке использования данных об объекте учета, являются ли данные об объекте учета (все или их часть) первоисточником; существующие механизмы передачи данных (например, файловая передача данных; передача данных посредством интеграционного сервиса); используют ли данные об объекте учета представители бизнеса (с описанием, кто и для чего использует данные); уровень доступности данных (существуют ли правовые ограничения на использование данных).</w:t>
      </w:r>
    </w:p>
    <w:bookmarkEnd w:id="362"/>
    <w:bookmarkStart w:name="z471" w:id="363"/>
    <w:p>
      <w:pPr>
        <w:spacing w:after="0"/>
        <w:ind w:left="0"/>
        <w:jc w:val="both"/>
      </w:pPr>
      <w:r>
        <w:rPr>
          <w:rFonts w:ascii="Times New Roman"/>
          <w:b w:val="false"/>
          <w:i w:val="false"/>
          <w:color w:val="000000"/>
          <w:sz w:val="28"/>
        </w:rPr>
        <w:t>
      3) Изменение объекта учета, удаление сведений об объекте учета - указание или описание этапа нахождения жизненного цикла данных объекта учета:</w:t>
      </w:r>
    </w:p>
    <w:bookmarkEnd w:id="363"/>
    <w:p>
      <w:pPr>
        <w:spacing w:after="0"/>
        <w:ind w:left="0"/>
        <w:jc w:val="both"/>
      </w:pPr>
      <w:r>
        <w:rPr>
          <w:rFonts w:ascii="Times New Roman"/>
          <w:b w:val="false"/>
          <w:i w:val="false"/>
          <w:color w:val="000000"/>
          <w:sz w:val="28"/>
        </w:rPr>
        <w:t>
      создание/сбор данных;</w:t>
      </w:r>
    </w:p>
    <w:p>
      <w:pPr>
        <w:spacing w:after="0"/>
        <w:ind w:left="0"/>
        <w:jc w:val="both"/>
      </w:pPr>
      <w:r>
        <w:rPr>
          <w:rFonts w:ascii="Times New Roman"/>
          <w:b w:val="false"/>
          <w:i w:val="false"/>
          <w:color w:val="000000"/>
          <w:sz w:val="28"/>
        </w:rPr>
        <w:t>
      хранение данных и их ведение;</w:t>
      </w:r>
    </w:p>
    <w:p>
      <w:pPr>
        <w:spacing w:after="0"/>
        <w:ind w:left="0"/>
        <w:jc w:val="both"/>
      </w:pPr>
      <w:r>
        <w:rPr>
          <w:rFonts w:ascii="Times New Roman"/>
          <w:b w:val="false"/>
          <w:i w:val="false"/>
          <w:color w:val="000000"/>
          <w:sz w:val="28"/>
        </w:rPr>
        <w:t>
      использование данных;</w:t>
      </w:r>
    </w:p>
    <w:p>
      <w:pPr>
        <w:spacing w:after="0"/>
        <w:ind w:left="0"/>
        <w:jc w:val="both"/>
      </w:pPr>
      <w:r>
        <w:rPr>
          <w:rFonts w:ascii="Times New Roman"/>
          <w:b w:val="false"/>
          <w:i w:val="false"/>
          <w:color w:val="000000"/>
          <w:sz w:val="28"/>
        </w:rPr>
        <w:t>
      управление качеством данных;</w:t>
      </w:r>
    </w:p>
    <w:p>
      <w:pPr>
        <w:spacing w:after="0"/>
        <w:ind w:left="0"/>
        <w:jc w:val="both"/>
      </w:pPr>
      <w:r>
        <w:rPr>
          <w:rFonts w:ascii="Times New Roman"/>
          <w:b w:val="false"/>
          <w:i w:val="false"/>
          <w:color w:val="000000"/>
          <w:sz w:val="28"/>
        </w:rPr>
        <w:t>
      архивирование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364"/>
    <w:p>
      <w:pPr>
        <w:spacing w:after="0"/>
        <w:ind w:left="0"/>
        <w:jc w:val="left"/>
      </w:pPr>
      <w:r>
        <w:rPr>
          <w:rFonts w:ascii="Times New Roman"/>
          <w:b/>
          <w:i w:val="false"/>
          <w:color w:val="000000"/>
        </w:rPr>
        <w:t xml:space="preserve"> 3. Описание структуры данных</w:t>
      </w:r>
    </w:p>
    <w:bookmarkEnd w:id="364"/>
    <w:p>
      <w:pPr>
        <w:spacing w:after="0"/>
        <w:ind w:left="0"/>
        <w:jc w:val="both"/>
      </w:pPr>
      <w:r>
        <w:rPr>
          <w:rFonts w:ascii="Times New Roman"/>
          <w:b w:val="false"/>
          <w:i w:val="false"/>
          <w:color w:val="000000"/>
          <w:sz w:val="28"/>
        </w:rPr>
        <w:t>
      id - указывается порядковый номер атрибута данных в таблице,</w:t>
      </w:r>
    </w:p>
    <w:p>
      <w:pPr>
        <w:spacing w:after="0"/>
        <w:ind w:left="0"/>
        <w:jc w:val="both"/>
      </w:pPr>
      <w:r>
        <w:rPr>
          <w:rFonts w:ascii="Times New Roman"/>
          <w:b w:val="false"/>
          <w:i w:val="false"/>
          <w:color w:val="000000"/>
          <w:sz w:val="28"/>
        </w:rPr>
        <w:t>
      information_system_name - указывается название объекта информатизации. Пример: Информационная система "Мобильное правительство",</w:t>
      </w:r>
    </w:p>
    <w:p>
      <w:pPr>
        <w:spacing w:after="0"/>
        <w:ind w:left="0"/>
        <w:jc w:val="both"/>
      </w:pPr>
      <w:r>
        <w:rPr>
          <w:rFonts w:ascii="Times New Roman"/>
          <w:b w:val="false"/>
          <w:i w:val="false"/>
          <w:color w:val="000000"/>
          <w:sz w:val="28"/>
        </w:rPr>
        <w:t xml:space="preserve">
      bd_name - указывается системное наименование БД в Системе. Например: PostgreSQL, </w:t>
      </w:r>
    </w:p>
    <w:p>
      <w:pPr>
        <w:spacing w:after="0"/>
        <w:ind w:left="0"/>
        <w:jc w:val="both"/>
      </w:pPr>
      <w:r>
        <w:rPr>
          <w:rFonts w:ascii="Times New Roman"/>
          <w:b w:val="false"/>
          <w:i w:val="false"/>
          <w:color w:val="000000"/>
          <w:sz w:val="28"/>
        </w:rPr>
        <w:t xml:space="preserve">
      schema_name - указывается название схемы в базе данных, например, bi_public, </w:t>
      </w:r>
    </w:p>
    <w:p>
      <w:pPr>
        <w:spacing w:after="0"/>
        <w:ind w:left="0"/>
        <w:jc w:val="both"/>
      </w:pPr>
      <w:r>
        <w:rPr>
          <w:rFonts w:ascii="Times New Roman"/>
          <w:b w:val="false"/>
          <w:i w:val="false"/>
          <w:color w:val="000000"/>
          <w:sz w:val="28"/>
        </w:rPr>
        <w:t>
      table_name - указывается название таблицы с описанием структуры данных. Например, access_log, users, patients.</w:t>
      </w:r>
    </w:p>
    <w:p>
      <w:pPr>
        <w:spacing w:after="0"/>
        <w:ind w:left="0"/>
        <w:jc w:val="both"/>
      </w:pPr>
      <w:r>
        <w:rPr>
          <w:rFonts w:ascii="Times New Roman"/>
          <w:b w:val="false"/>
          <w:i w:val="false"/>
          <w:color w:val="000000"/>
          <w:sz w:val="28"/>
        </w:rPr>
        <w:t>
      table_description - указывается описание таблицы, например, "содержит информацию о подтверждении владения номером (посредством смс) при регистрации" или "Информация о мобильном устройстве, на котором установлено eGov Mobile",</w:t>
      </w:r>
    </w:p>
    <w:p>
      <w:pPr>
        <w:spacing w:after="0"/>
        <w:ind w:left="0"/>
        <w:jc w:val="both"/>
      </w:pPr>
      <w:r>
        <w:rPr>
          <w:rFonts w:ascii="Times New Roman"/>
          <w:b w:val="false"/>
          <w:i w:val="false"/>
          <w:color w:val="000000"/>
          <w:sz w:val="28"/>
        </w:rPr>
        <w:t>
      table_type - указывается тип таблицы, например, основная таблица или справочная таблица,</w:t>
      </w:r>
    </w:p>
    <w:p>
      <w:pPr>
        <w:spacing w:after="0"/>
        <w:ind w:left="0"/>
        <w:jc w:val="both"/>
      </w:pPr>
      <w:r>
        <w:rPr>
          <w:rFonts w:ascii="Times New Roman"/>
          <w:b w:val="false"/>
          <w:i w:val="false"/>
          <w:color w:val="000000"/>
          <w:sz w:val="28"/>
        </w:rPr>
        <w:t>
      column_id- указывается порядковый номер столбца/колонки в таблице.</w:t>
      </w:r>
    </w:p>
    <w:p>
      <w:pPr>
        <w:spacing w:after="0"/>
        <w:ind w:left="0"/>
        <w:jc w:val="both"/>
      </w:pPr>
      <w:r>
        <w:rPr>
          <w:rFonts w:ascii="Times New Roman"/>
          <w:b w:val="false"/>
          <w:i w:val="false"/>
          <w:color w:val="000000"/>
          <w:sz w:val="28"/>
        </w:rPr>
        <w:t xml:space="preserve">
      column_name - указывается название столбца/колонки, например, remote_address, </w:t>
      </w:r>
    </w:p>
    <w:p>
      <w:pPr>
        <w:spacing w:after="0"/>
        <w:ind w:left="0"/>
        <w:jc w:val="both"/>
      </w:pPr>
      <w:r>
        <w:rPr>
          <w:rFonts w:ascii="Times New Roman"/>
          <w:b w:val="false"/>
          <w:i w:val="false"/>
          <w:color w:val="000000"/>
          <w:sz w:val="28"/>
        </w:rPr>
        <w:t xml:space="preserve">
      column_type - указывается тип поля/столбца/колонки, например, int8 или varchar (255), </w:t>
      </w:r>
    </w:p>
    <w:p>
      <w:pPr>
        <w:spacing w:after="0"/>
        <w:ind w:left="0"/>
        <w:jc w:val="both"/>
      </w:pPr>
      <w:r>
        <w:rPr>
          <w:rFonts w:ascii="Times New Roman"/>
          <w:b w:val="false"/>
          <w:i w:val="false"/>
          <w:color w:val="000000"/>
          <w:sz w:val="28"/>
        </w:rPr>
        <w:t xml:space="preserve">
      column_description - указывается описание поля/столбца/колонки. Пример, адрес проживания, дата создания, дата изменения. </w:t>
      </w:r>
    </w:p>
    <w:p>
      <w:pPr>
        <w:spacing w:after="0"/>
        <w:ind w:left="0"/>
        <w:jc w:val="both"/>
      </w:pPr>
      <w:r>
        <w:rPr>
          <w:rFonts w:ascii="Times New Roman"/>
          <w:b w:val="false"/>
          <w:i w:val="false"/>
          <w:color w:val="000000"/>
          <w:sz w:val="28"/>
        </w:rPr>
        <w:t xml:space="preserve">
      reference_tbl_clmn - указывается референсная ссылка на другую таблицу или связь с таблицей, например, bi_public.etl_file_control.id, </w:t>
      </w:r>
    </w:p>
    <w:p>
      <w:pPr>
        <w:spacing w:after="0"/>
        <w:ind w:left="0"/>
        <w:jc w:val="both"/>
      </w:pPr>
      <w:r>
        <w:rPr>
          <w:rFonts w:ascii="Times New Roman"/>
          <w:b w:val="false"/>
          <w:i w:val="false"/>
          <w:color w:val="000000"/>
          <w:sz w:val="28"/>
        </w:rPr>
        <w:t xml:space="preserve">
      flk - указывается вид ключа, например, необнуляемый, стандартное значение - nextval или необнуляемый, максимальная длина символов - 255, </w:t>
      </w:r>
    </w:p>
    <w:p>
      <w:pPr>
        <w:spacing w:after="0"/>
        <w:ind w:left="0"/>
        <w:jc w:val="both"/>
      </w:pPr>
      <w:r>
        <w:rPr>
          <w:rFonts w:ascii="Times New Roman"/>
          <w:b w:val="false"/>
          <w:i w:val="false"/>
          <w:color w:val="000000"/>
          <w:sz w:val="28"/>
        </w:rPr>
        <w:t xml:space="preserve">
      clmn_key_type - указывается вид ключа, например, первичный ключ или внешний ключ, </w:t>
      </w:r>
    </w:p>
    <w:p>
      <w:pPr>
        <w:spacing w:after="0"/>
        <w:ind w:left="0"/>
        <w:jc w:val="both"/>
      </w:pPr>
      <w:r>
        <w:rPr>
          <w:rFonts w:ascii="Times New Roman"/>
          <w:b w:val="false"/>
          <w:i w:val="false"/>
          <w:color w:val="000000"/>
          <w:sz w:val="28"/>
        </w:rPr>
        <w:t>
      teg - указывается семантический словарь тегов на каждый ключ из таблицы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23.02.2024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w:t>
            </w:r>
            <w:r>
              <w:br/>
            </w:r>
            <w:r>
              <w:rPr>
                <w:rFonts w:ascii="Times New Roman"/>
                <w:b w:val="false"/>
                <w:i w:val="false"/>
                <w:color w:val="000000"/>
                <w:sz w:val="20"/>
              </w:rPr>
              <w:t>по управлению данными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365"/>
    <w:p>
      <w:pPr>
        <w:spacing w:after="0"/>
        <w:ind w:left="0"/>
        <w:jc w:val="left"/>
      </w:pPr>
      <w:r>
        <w:rPr>
          <w:rFonts w:ascii="Times New Roman"/>
          <w:b/>
          <w:i w:val="false"/>
          <w:color w:val="000000"/>
        </w:rPr>
        <w:t xml:space="preserve"> Описание не оцифрованных данных</w:t>
      </w:r>
    </w:p>
    <w:bookmarkEnd w:id="365"/>
    <w:p>
      <w:pPr>
        <w:spacing w:after="0"/>
        <w:ind w:left="0"/>
        <w:jc w:val="both"/>
      </w:pPr>
      <w:r>
        <w:rPr>
          <w:rFonts w:ascii="Times New Roman"/>
          <w:b w:val="false"/>
          <w:i w:val="false"/>
          <w:color w:val="ff0000"/>
          <w:sz w:val="28"/>
        </w:rPr>
        <w:t xml:space="preserve">
      Сноска. Приложение 2 - в редакции приказа Министра цифрового развития, инноваций и аэрокосмической промышленности РК от 23.02.2024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4" w:id="366"/>
    <w:p>
      <w:pPr>
        <w:spacing w:after="0"/>
        <w:ind w:left="0"/>
        <w:jc w:val="both"/>
      </w:pPr>
      <w:r>
        <w:rPr>
          <w:rFonts w:ascii="Times New Roman"/>
          <w:b w:val="false"/>
          <w:i w:val="false"/>
          <w:color w:val="000000"/>
          <w:sz w:val="28"/>
        </w:rPr>
        <w:t>
      1. Вид объекта данных (Например: субъект, объект, документ)</w:t>
      </w:r>
    </w:p>
    <w:bookmarkEnd w:id="366"/>
    <w:bookmarkStart w:name="z625" w:id="367"/>
    <w:p>
      <w:pPr>
        <w:spacing w:after="0"/>
        <w:ind w:left="0"/>
        <w:jc w:val="both"/>
      </w:pPr>
      <w:r>
        <w:rPr>
          <w:rFonts w:ascii="Times New Roman"/>
          <w:b w:val="false"/>
          <w:i w:val="false"/>
          <w:color w:val="000000"/>
          <w:sz w:val="28"/>
        </w:rPr>
        <w:t>
      2. Наименования сущности субъекта или объекта данных (Например: Пассажир, Перевозчик, Пациент, Врач, Пенсионер, Здание, Земельный участок, Транспортное средство и другие)</w:t>
      </w:r>
    </w:p>
    <w:bookmarkEnd w:id="367"/>
    <w:bookmarkStart w:name="z626" w:id="368"/>
    <w:p>
      <w:pPr>
        <w:spacing w:after="0"/>
        <w:ind w:left="0"/>
        <w:jc w:val="both"/>
      </w:pPr>
      <w:r>
        <w:rPr>
          <w:rFonts w:ascii="Times New Roman"/>
          <w:b w:val="false"/>
          <w:i w:val="false"/>
          <w:color w:val="000000"/>
          <w:sz w:val="28"/>
        </w:rPr>
        <w:t>
      3. Описание объекта данных (указать наименование НПА регламентирующих сбор и обработку данных)</w:t>
      </w:r>
    </w:p>
    <w:bookmarkEnd w:id="368"/>
    <w:bookmarkStart w:name="z627" w:id="369"/>
    <w:p>
      <w:pPr>
        <w:spacing w:after="0"/>
        <w:ind w:left="0"/>
        <w:jc w:val="both"/>
      </w:pPr>
      <w:r>
        <w:rPr>
          <w:rFonts w:ascii="Times New Roman"/>
          <w:b w:val="false"/>
          <w:i w:val="false"/>
          <w:color w:val="000000"/>
          <w:sz w:val="28"/>
        </w:rPr>
        <w:t>
      4. Наименование атрибута (Например: Фамилия, Имя, дата рождения, дата рождения, номер документа, номер транспорта и другие)</w:t>
      </w:r>
    </w:p>
    <w:bookmarkEnd w:id="369"/>
    <w:bookmarkStart w:name="z628" w:id="370"/>
    <w:p>
      <w:pPr>
        <w:spacing w:after="0"/>
        <w:ind w:left="0"/>
        <w:jc w:val="both"/>
      </w:pPr>
      <w:r>
        <w:rPr>
          <w:rFonts w:ascii="Times New Roman"/>
          <w:b w:val="false"/>
          <w:i w:val="false"/>
          <w:color w:val="000000"/>
          <w:sz w:val="28"/>
        </w:rPr>
        <w:t>
      5. Нормативно-справочная информация (если данные из справочников по объектам и субъектам, сущностям, атрибутам).</w:t>
      </w:r>
    </w:p>
    <w:bookmarkEnd w:id="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