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20d5" w14:textId="f782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октября 2022 года № 808. Зарегистрирован в Министерстве юстиции Республики Казахстан 14 октября 2022 года № 30166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 (зарегистрирован в Реестре государственной регистрации нормативных правовых актов за № 10620)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Национальной гвардии Республики Казахстан, утвержденной указанным приказом: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откомандировании военнослужащего в другой государственный орган, где предусмотрена воинская служба: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рапорт военнослужащего;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выписка из служебной карточки;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аттестационной комиссии (выписка из протокола);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государственного органа за подписью первых руководителей уполномоченных органов, где предусмотрена воинская служба.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пишется командиром роты и выше, согласовывается по команде с командиром части (проставляется дата, печать, подпись и фамилия с инициалами);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служебной карточке указывается количество поощрений и взысканий. Не снятые взыскания указываются полностью (когда, кто и за что наказал);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и материалы служебного расследования - высылаются копии;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оформляется в соответствии с приложением 7 к приказу Министра обороны Республики Казахстан от 29 января 2018 года № 36 дсп "Об утверждений типовых форм контракта о прохождении воинской службы и представления, а также форм аттестационого листа" по согласованию с первыми руководителями уполномоченных органов (зарегистрирован в Реестре государственной регистрации нормативных правовых актов за № 16594).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