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7da1" w14:textId="9d97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сентября 2022 года № 411. Зарегистрирован в Министерстве юстиции Республики Казахстан 12 октября 2022 года № 30118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 (зарегистрирован в Реестре государственной регистрации нормативных правовых актов под № 6111)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2010 года № 40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 Международной стандартной классификации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форме заочного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Естественные науки,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 Окружающая среда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Информационно-коммуникационные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Инженерные, обрабатывающие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Техник-теплоэнергетик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0714 Электроника и автоматизация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телекоммуникационных систем связи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0715 Механика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металлообработка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машиностроения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0716 Автотранспортные средства, морские и воздушные суда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072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0721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0724 Горное дело и добыча полезных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ископаемых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073 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0732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081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0811 Производство сельскохозяйственных культур и выращивание скота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082 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0821 Лесное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084 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0841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 Транспортные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форме вечернего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Здравоохранение и социальное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0912 Медицина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 Уход за больными (Сестринское дело) и акушерство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форме экстерната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(2652-4)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