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0f122" w14:textId="f60f1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и социального развития Республики Казахстан от 5 мая 2015 года № 320 "Об утверждении Правил назначения и выплаты государственной адресной социальной помощи и предоставления гарантированного социального пакета"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29 сентября 2022 года № 395. Зарегистрирован в Министерстве юстиции Республики Казахстан 30 сентября 2022 года № 29904. Утратил силу приказом Заместителя Премьер-Министра - Министра труда и социальной защиты населения Республики Казахстан от 21 июня 2023 года № 227.</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труда и социальной защиты населения РК от 21.06.2023 </w:t>
      </w:r>
      <w:r>
        <w:rPr>
          <w:rFonts w:ascii="Times New Roman"/>
          <w:b w:val="false"/>
          <w:i w:val="false"/>
          <w:color w:val="ff0000"/>
          <w:sz w:val="28"/>
        </w:rPr>
        <w:t>№ 227</w:t>
      </w:r>
      <w:r>
        <w:rPr>
          <w:rFonts w:ascii="Times New Roman"/>
          <w:b w:val="false"/>
          <w:i w:val="false"/>
          <w:color w:val="ff0000"/>
          <w:sz w:val="28"/>
        </w:rPr>
        <w:t xml:space="preserve"> (вводится в действие с 01.07.2023).</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5 мая 2015 года № 320 "Об утверждении Правил назначения и выплаты государственной адресной социальной помощи и предоставления гарантированного социального пакета" (зарегистрирован в Реестре государственной регистрации нормативных правовых актов за № 11426)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и выплаты государственной адресной социальной помощи и предоставления гарантированного социального пакета,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
    <w:bookmarkStart w:name="z9" w:id="4"/>
    <w:p>
      <w:pPr>
        <w:spacing w:after="0"/>
        <w:ind w:left="0"/>
        <w:jc w:val="both"/>
      </w:pPr>
      <w:r>
        <w:rPr>
          <w:rFonts w:ascii="Times New Roman"/>
          <w:b w:val="false"/>
          <w:i w:val="false"/>
          <w:color w:val="000000"/>
          <w:sz w:val="28"/>
        </w:rPr>
        <w:t>
      1) индивидуальный план помощи лицу (семье) (далее – индивидуальный план) – план мероприятий по содействию занятости и (или) социальной адаптации, составленный центром занятости населения совместно с лицом, обратившимся за оказанием государственной адресной социальной помощи, и (или) членами его семьи;</w:t>
      </w:r>
    </w:p>
    <w:bookmarkEnd w:id="4"/>
    <w:bookmarkStart w:name="z10" w:id="5"/>
    <w:p>
      <w:pPr>
        <w:spacing w:after="0"/>
        <w:ind w:left="0"/>
        <w:jc w:val="both"/>
      </w:pPr>
      <w:r>
        <w:rPr>
          <w:rFonts w:ascii="Times New Roman"/>
          <w:b w:val="false"/>
          <w:i w:val="false"/>
          <w:color w:val="000000"/>
          <w:sz w:val="28"/>
        </w:rPr>
        <w:t>
      2) ассистент – работник Центра занятости населения, выполняющий функции по оказанию содействия консультанту по социальной работе и акиму, поселка, села, сельского округа в проведении консультации, собеседования, а также мониторинга выполнения обязательств по социальному контракту;</w:t>
      </w:r>
    </w:p>
    <w:bookmarkEnd w:id="5"/>
    <w:bookmarkStart w:name="z11" w:id="6"/>
    <w:p>
      <w:pPr>
        <w:spacing w:after="0"/>
        <w:ind w:left="0"/>
        <w:jc w:val="both"/>
      </w:pPr>
      <w:r>
        <w:rPr>
          <w:rFonts w:ascii="Times New Roman"/>
          <w:b w:val="false"/>
          <w:i w:val="false"/>
          <w:color w:val="000000"/>
          <w:sz w:val="28"/>
        </w:rPr>
        <w:t>
      3) уполномоченная организация по выплате государственной адресной социальной помощи – организации, имеющие лицензию уполномоченного органа по регулированию и надзору финансового рынка и финансовых организаций на соответствующие виды банковских операций, или территориальные подразделения акционерного общества "Казпочта";</w:t>
      </w:r>
    </w:p>
    <w:bookmarkEnd w:id="6"/>
    <w:bookmarkStart w:name="z12" w:id="7"/>
    <w:p>
      <w:pPr>
        <w:spacing w:after="0"/>
        <w:ind w:left="0"/>
        <w:jc w:val="both"/>
      </w:pPr>
      <w:r>
        <w:rPr>
          <w:rFonts w:ascii="Times New Roman"/>
          <w:b w:val="false"/>
          <w:i w:val="false"/>
          <w:color w:val="000000"/>
          <w:sz w:val="28"/>
        </w:rPr>
        <w:t xml:space="preserve">
      4) меры социальной адаптации – комплекс мероприятий, включающий меры социальной реабилитации лиц с инвалидностью, определенные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специальные социальные услуги, оказываемые лицам, находящимся в трудной жизненной ситуации,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 а также иные меры государственной поддержки, оказываемые в порядке, предусмотренном законодательством Республики Казахстан;</w:t>
      </w:r>
    </w:p>
    <w:bookmarkEnd w:id="7"/>
    <w:bookmarkStart w:name="z13" w:id="8"/>
    <w:p>
      <w:pPr>
        <w:spacing w:after="0"/>
        <w:ind w:left="0"/>
        <w:jc w:val="both"/>
      </w:pPr>
      <w:r>
        <w:rPr>
          <w:rFonts w:ascii="Times New Roman"/>
          <w:b w:val="false"/>
          <w:i w:val="false"/>
          <w:color w:val="000000"/>
          <w:sz w:val="28"/>
        </w:rPr>
        <w:t>
      5) социальная дезадаптация – нарушение взаимодействия личности с социальной средой;</w:t>
      </w:r>
    </w:p>
    <w:bookmarkEnd w:id="8"/>
    <w:bookmarkStart w:name="z14" w:id="9"/>
    <w:p>
      <w:pPr>
        <w:spacing w:after="0"/>
        <w:ind w:left="0"/>
        <w:jc w:val="both"/>
      </w:pPr>
      <w:r>
        <w:rPr>
          <w:rFonts w:ascii="Times New Roman"/>
          <w:b w:val="false"/>
          <w:i w:val="false"/>
          <w:color w:val="000000"/>
          <w:sz w:val="28"/>
        </w:rPr>
        <w:t>
      6) социальная депривация – ограничение и (или) лишение возможности самостоятельного удовлетворения лицом (семьей) основных жизненных потребностей;</w:t>
      </w:r>
    </w:p>
    <w:bookmarkEnd w:id="9"/>
    <w:bookmarkStart w:name="z15" w:id="10"/>
    <w:p>
      <w:pPr>
        <w:spacing w:after="0"/>
        <w:ind w:left="0"/>
        <w:jc w:val="both"/>
      </w:pPr>
      <w:r>
        <w:rPr>
          <w:rFonts w:ascii="Times New Roman"/>
          <w:b w:val="false"/>
          <w:i w:val="false"/>
          <w:color w:val="000000"/>
          <w:sz w:val="28"/>
        </w:rPr>
        <w:t>
      7) консультант по социальной работе (далее – консультант) – работник Центра занятости населения, осуществляющий содействие в назначении государственной адресной социальной помощи и выходе малообеспеченного лица (семьи) из ситуации, обусловленной нахождением его (их) за чертой бедности;</w:t>
      </w:r>
    </w:p>
    <w:bookmarkEnd w:id="10"/>
    <w:bookmarkStart w:name="z16" w:id="11"/>
    <w:p>
      <w:pPr>
        <w:spacing w:after="0"/>
        <w:ind w:left="0"/>
        <w:jc w:val="both"/>
      </w:pPr>
      <w:r>
        <w:rPr>
          <w:rFonts w:ascii="Times New Roman"/>
          <w:b w:val="false"/>
          <w:i w:val="false"/>
          <w:color w:val="000000"/>
          <w:sz w:val="28"/>
        </w:rPr>
        <w:t xml:space="preserve">
      8) социальный контракт – соглашение, определяющее права и обязанности сторон, об участии в активных мерах содействия занятости между гражданином Республики Казахстан либо кандасом из числа безработных, отдельных категорий занятых лиц, определенных Правительством Республики Казахстан, а также иных лиц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 (далее – Закон о занятости населения), и центром занятости населения, а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занятости населения, с физическими и юридическими лицами, вовлеченными в организацию активных мер содействия занятости, а также об оказании государственной адресной социальной помощи;</w:t>
      </w:r>
    </w:p>
    <w:bookmarkEnd w:id="11"/>
    <w:bookmarkStart w:name="z17" w:id="12"/>
    <w:p>
      <w:pPr>
        <w:spacing w:after="0"/>
        <w:ind w:left="0"/>
        <w:jc w:val="both"/>
      </w:pPr>
      <w:r>
        <w:rPr>
          <w:rFonts w:ascii="Times New Roman"/>
          <w:b w:val="false"/>
          <w:i w:val="false"/>
          <w:color w:val="000000"/>
          <w:sz w:val="28"/>
        </w:rPr>
        <w:t xml:space="preserve">
      9) портал социальных услуг – информационная система социально-трудовой сферы, которая представляет собой объект информатизации, предоставляющий отдельным категориям населения возможность приобретения товаров и (или) услуг на условиях возмещения местными исполнительными органами их стоимости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государственной адресной социальной помощи"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лиц с инвалидностью в Республике Казахстан";</w:t>
      </w:r>
    </w:p>
    <w:bookmarkEnd w:id="12"/>
    <w:bookmarkStart w:name="z18" w:id="13"/>
    <w:p>
      <w:pPr>
        <w:spacing w:after="0"/>
        <w:ind w:left="0"/>
        <w:jc w:val="both"/>
      </w:pPr>
      <w:r>
        <w:rPr>
          <w:rFonts w:ascii="Times New Roman"/>
          <w:b w:val="false"/>
          <w:i w:val="false"/>
          <w:color w:val="000000"/>
          <w:sz w:val="28"/>
        </w:rPr>
        <w:t>
      10) Единый контакт-центр – юридическое лицо, определенное Правительством Республики Казахстан,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13"/>
    <w:bookmarkStart w:name="z19" w:id="14"/>
    <w:p>
      <w:pPr>
        <w:spacing w:after="0"/>
        <w:ind w:left="0"/>
        <w:jc w:val="both"/>
      </w:pPr>
      <w:r>
        <w:rPr>
          <w:rFonts w:ascii="Times New Roman"/>
          <w:b w:val="false"/>
          <w:i w:val="false"/>
          <w:color w:val="000000"/>
          <w:sz w:val="28"/>
        </w:rPr>
        <w:t xml:space="preserve">
      11) трудоспособное лицо (трудоспособный член семьи) – лицо или член семьи в возрасте с шестнадцати лет до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 за исключением лиц с инвалидностью первой или второй группы и (или) лиц, имеющих заболевания, при которых может устанавливаться срок временной нетрудоспособности более двух месяцев;</w:t>
      </w:r>
    </w:p>
    <w:bookmarkEnd w:id="14"/>
    <w:bookmarkStart w:name="z20" w:id="15"/>
    <w:p>
      <w:pPr>
        <w:spacing w:after="0"/>
        <w:ind w:left="0"/>
        <w:jc w:val="both"/>
      </w:pPr>
      <w:r>
        <w:rPr>
          <w:rFonts w:ascii="Times New Roman"/>
          <w:b w:val="false"/>
          <w:i w:val="false"/>
          <w:color w:val="000000"/>
          <w:sz w:val="28"/>
        </w:rPr>
        <w:t>
      12) среднедушевой доход – доля совокупного дохода семьи, приходящаяся на каждого члена семьи в месяц;</w:t>
      </w:r>
    </w:p>
    <w:bookmarkEnd w:id="15"/>
    <w:bookmarkStart w:name="z21" w:id="16"/>
    <w:p>
      <w:pPr>
        <w:spacing w:after="0"/>
        <w:ind w:left="0"/>
        <w:jc w:val="both"/>
      </w:pPr>
      <w:r>
        <w:rPr>
          <w:rFonts w:ascii="Times New Roman"/>
          <w:b w:val="false"/>
          <w:i w:val="false"/>
          <w:color w:val="000000"/>
          <w:sz w:val="28"/>
        </w:rPr>
        <w:t>
      13) совокупный доход – сумма видов доходов, учитываемых при назначении государственной адресной социальной помощи;</w:t>
      </w:r>
    </w:p>
    <w:bookmarkEnd w:id="16"/>
    <w:bookmarkStart w:name="z22" w:id="17"/>
    <w:p>
      <w:pPr>
        <w:spacing w:after="0"/>
        <w:ind w:left="0"/>
        <w:jc w:val="both"/>
      </w:pPr>
      <w:r>
        <w:rPr>
          <w:rFonts w:ascii="Times New Roman"/>
          <w:b w:val="false"/>
          <w:i w:val="false"/>
          <w:color w:val="000000"/>
          <w:sz w:val="28"/>
        </w:rPr>
        <w:t>
      14) типовой перечень мероприятий по содействию занятости и социальной адаптации (далее – Типовой перечень) – перечень активных мер содействия занятости и социальной адаптации, утвержденный центральным исполнительным органом в сфере социальной защиты населения, и рекомендуемый для использования при заключении социального контракта;</w:t>
      </w:r>
    </w:p>
    <w:bookmarkEnd w:id="17"/>
    <w:bookmarkStart w:name="z23" w:id="18"/>
    <w:p>
      <w:pPr>
        <w:spacing w:after="0"/>
        <w:ind w:left="0"/>
        <w:jc w:val="both"/>
      </w:pPr>
      <w:r>
        <w:rPr>
          <w:rFonts w:ascii="Times New Roman"/>
          <w:b w:val="false"/>
          <w:i w:val="false"/>
          <w:color w:val="000000"/>
          <w:sz w:val="28"/>
        </w:rPr>
        <w:t>
      15) гарантированный социальный пакет – помощь малообеспеченным семьям, имеющим детей в возрасте от одного года до восемнадцати лет в видах и объемах, определяемых Правительством Республики Казахстан;</w:t>
      </w:r>
    </w:p>
    <w:bookmarkEnd w:id="18"/>
    <w:bookmarkStart w:name="z24" w:id="19"/>
    <w:p>
      <w:pPr>
        <w:spacing w:after="0"/>
        <w:ind w:left="0"/>
        <w:jc w:val="both"/>
      </w:pPr>
      <w:r>
        <w:rPr>
          <w:rFonts w:ascii="Times New Roman"/>
          <w:b w:val="false"/>
          <w:i w:val="false"/>
          <w:color w:val="000000"/>
          <w:sz w:val="28"/>
        </w:rPr>
        <w:t>
      16) услугодатель – местный исполнительный орган городов республиканского значения и столицы, районов и городов областного и районного значения;</w:t>
      </w:r>
    </w:p>
    <w:bookmarkEnd w:id="19"/>
    <w:bookmarkStart w:name="z25" w:id="20"/>
    <w:p>
      <w:pPr>
        <w:spacing w:after="0"/>
        <w:ind w:left="0"/>
        <w:jc w:val="both"/>
      </w:pPr>
      <w:r>
        <w:rPr>
          <w:rFonts w:ascii="Times New Roman"/>
          <w:b w:val="false"/>
          <w:i w:val="false"/>
          <w:color w:val="000000"/>
          <w:sz w:val="28"/>
        </w:rPr>
        <w:t>
      17) малообеспеченные лица (семьи) – лица (семьи), имеющие среднедушевые доходы в месяц ниже черты бедности, установленной в областях, городах республиканского значения, столице;</w:t>
      </w:r>
    </w:p>
    <w:bookmarkEnd w:id="20"/>
    <w:bookmarkStart w:name="z26" w:id="21"/>
    <w:p>
      <w:pPr>
        <w:spacing w:after="0"/>
        <w:ind w:left="0"/>
        <w:jc w:val="both"/>
      </w:pPr>
      <w:r>
        <w:rPr>
          <w:rFonts w:ascii="Times New Roman"/>
          <w:b w:val="false"/>
          <w:i w:val="false"/>
          <w:color w:val="000000"/>
          <w:sz w:val="28"/>
        </w:rPr>
        <w:t>
      18) уполномоченный орган – местный исполнительный орган города республиканского значения, столицы, района, города областного значения, района в городе, города районного значения, осуществляющий назначение государственной адресной социальной помощи (далее – уполномоченный орган);</w:t>
      </w:r>
    </w:p>
    <w:bookmarkEnd w:id="21"/>
    <w:bookmarkStart w:name="z27" w:id="22"/>
    <w:p>
      <w:pPr>
        <w:spacing w:after="0"/>
        <w:ind w:left="0"/>
        <w:jc w:val="both"/>
      </w:pPr>
      <w:r>
        <w:rPr>
          <w:rFonts w:ascii="Times New Roman"/>
          <w:b w:val="false"/>
          <w:i w:val="false"/>
          <w:color w:val="000000"/>
          <w:sz w:val="28"/>
        </w:rPr>
        <w:t xml:space="preserve">
      19)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государственной адресной социальной помощью, согласно Типовому положению об участковых комиссиях,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января 2009 года № 29-п "Об утверждении Типового положения об участковых комиссиях, а также критериев определения нуждаемости в государственной адресной социальной помощи по результатам обследования материального положения заявителя" (зарегистрирован в Реестре государственной регистрации нормативных правовых актов № 5562);</w:t>
      </w:r>
    </w:p>
    <w:bookmarkEnd w:id="22"/>
    <w:bookmarkStart w:name="z28" w:id="23"/>
    <w:p>
      <w:pPr>
        <w:spacing w:after="0"/>
        <w:ind w:left="0"/>
        <w:jc w:val="both"/>
      </w:pPr>
      <w:r>
        <w:rPr>
          <w:rFonts w:ascii="Times New Roman"/>
          <w:b w:val="false"/>
          <w:i w:val="false"/>
          <w:color w:val="000000"/>
          <w:sz w:val="28"/>
        </w:rPr>
        <w:t xml:space="preserve">
      20) районная (городская) комиссия по вопросам занятости населения – комиссия, осуществляющая координацию деятельности государственных органов и других организаций, расположенных на территории района (города областного значения), акимов городов районного значения, сел, поселков, сельских округов по вопросам реализации мер содействия занятости населения и социальной помощи, согласно Типовому положению о районной (городской) комиссии по вопросам занятости населения,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7 июня 2016 года № 482 "Об утверждении некоторых типовых документов" (зарегистрирован в Реестре государственной регистрации нормативных правовых актов за № 13867) (далее – приказ № 482);</w:t>
      </w:r>
    </w:p>
    <w:bookmarkEnd w:id="23"/>
    <w:bookmarkStart w:name="z29" w:id="24"/>
    <w:p>
      <w:pPr>
        <w:spacing w:after="0"/>
        <w:ind w:left="0"/>
        <w:jc w:val="both"/>
      </w:pPr>
      <w:r>
        <w:rPr>
          <w:rFonts w:ascii="Times New Roman"/>
          <w:b w:val="false"/>
          <w:i w:val="false"/>
          <w:color w:val="000000"/>
          <w:sz w:val="28"/>
        </w:rPr>
        <w:t xml:space="preserve">
      21) региональная комиссия по вопросам занятости населения – комиссия, осуществляющая координацию деятельности государственных органов и других организаций, расположенных на территории области (города республиканского значения, столицы), по вопросам реализации мер содействия занятости населения и социальной помощи, согласно Типовому положению о региональной комиссии по вопросам занятости населения, утвержденному </w:t>
      </w:r>
      <w:r>
        <w:rPr>
          <w:rFonts w:ascii="Times New Roman"/>
          <w:b w:val="false"/>
          <w:i w:val="false"/>
          <w:color w:val="000000"/>
          <w:sz w:val="28"/>
        </w:rPr>
        <w:t>приказом № 482</w:t>
      </w:r>
      <w:r>
        <w:rPr>
          <w:rFonts w:ascii="Times New Roman"/>
          <w:b w:val="false"/>
          <w:i w:val="false"/>
          <w:color w:val="000000"/>
          <w:sz w:val="28"/>
        </w:rPr>
        <w:t>;</w:t>
      </w:r>
    </w:p>
    <w:bookmarkEnd w:id="24"/>
    <w:bookmarkStart w:name="z30" w:id="25"/>
    <w:p>
      <w:pPr>
        <w:spacing w:after="0"/>
        <w:ind w:left="0"/>
        <w:jc w:val="both"/>
      </w:pPr>
      <w:r>
        <w:rPr>
          <w:rFonts w:ascii="Times New Roman"/>
          <w:b w:val="false"/>
          <w:i w:val="false"/>
          <w:color w:val="000000"/>
          <w:sz w:val="28"/>
        </w:rPr>
        <w:t xml:space="preserve">
      22) активные меры содействия занятости населения – меры социальной защиты от безработицы и обеспечения занятости населения, государственной поддержки граждан Республики Казахстан и кандасов из числа безработных, отдельных категорий занятых лиц, определяемых Правительством Республики Казахстан, а также иных лиц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занятости населения" осуществляемые в порядке, установленном законодательством Республики Казахстан о занятости населения;</w:t>
      </w:r>
    </w:p>
    <w:bookmarkEnd w:id="25"/>
    <w:bookmarkStart w:name="z31" w:id="26"/>
    <w:p>
      <w:pPr>
        <w:spacing w:after="0"/>
        <w:ind w:left="0"/>
        <w:jc w:val="both"/>
      </w:pPr>
      <w:r>
        <w:rPr>
          <w:rFonts w:ascii="Times New Roman"/>
          <w:b w:val="false"/>
          <w:i w:val="false"/>
          <w:color w:val="000000"/>
          <w:sz w:val="28"/>
        </w:rPr>
        <w:t>
      23) центр занятости населения (далее – Центр) – юридическое лицо,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организации социальной защиты от безработицы и иных мер содействия занятости;</w:t>
      </w:r>
    </w:p>
    <w:bookmarkEnd w:id="26"/>
    <w:bookmarkStart w:name="z32" w:id="27"/>
    <w:p>
      <w:pPr>
        <w:spacing w:after="0"/>
        <w:ind w:left="0"/>
        <w:jc w:val="both"/>
      </w:pPr>
      <w:r>
        <w:rPr>
          <w:rFonts w:ascii="Times New Roman"/>
          <w:b w:val="false"/>
          <w:i w:val="false"/>
          <w:color w:val="000000"/>
          <w:sz w:val="28"/>
        </w:rPr>
        <w:t>
      24)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34" w:id="28"/>
    <w:p>
      <w:pPr>
        <w:spacing w:after="0"/>
        <w:ind w:left="0"/>
        <w:jc w:val="both"/>
      </w:pPr>
      <w:r>
        <w:rPr>
          <w:rFonts w:ascii="Times New Roman"/>
          <w:b w:val="false"/>
          <w:i w:val="false"/>
          <w:color w:val="000000"/>
          <w:sz w:val="28"/>
        </w:rPr>
        <w:t xml:space="preserve">
      "6. По результатам консультирования, лицо или семья (далее – заявитель) от себя лично или от имени семьи подает заявление на назначение адресной социальной помощи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8"/>
    <w:bookmarkStart w:name="z35" w:id="29"/>
    <w:p>
      <w:pPr>
        <w:spacing w:after="0"/>
        <w:ind w:left="0"/>
        <w:jc w:val="both"/>
      </w:pPr>
      <w:r>
        <w:rPr>
          <w:rFonts w:ascii="Times New Roman"/>
          <w:b w:val="false"/>
          <w:i w:val="false"/>
          <w:color w:val="000000"/>
          <w:sz w:val="28"/>
        </w:rPr>
        <w:t>
      При этом заявителю необходимо иметь при себе документ, удостоверяющий личность (удостоверение личности (паспорт) гражданина Республики Казахстан, вид на жительство иностранца, постоянно проживающего в Республике Казахстан, удостоверение лица без гражданства, удостоверение беженца), удостоверение кандасов на бумажном носителе либо взамен электронный документ при наличии его в сервисе цифровых документов – для идентификации.</w:t>
      </w:r>
    </w:p>
    <w:bookmarkEnd w:id="29"/>
    <w:bookmarkStart w:name="z36" w:id="30"/>
    <w:p>
      <w:pPr>
        <w:spacing w:after="0"/>
        <w:ind w:left="0"/>
        <w:jc w:val="both"/>
      </w:pPr>
      <w:r>
        <w:rPr>
          <w:rFonts w:ascii="Times New Roman"/>
          <w:b w:val="false"/>
          <w:i w:val="false"/>
          <w:color w:val="000000"/>
          <w:sz w:val="28"/>
        </w:rPr>
        <w:t xml:space="preserve">
      Дополнительно к заявлению от совместно проживающих трудоспособных членов семьи, вовлекаемых в активные меры содействия занятости, прилагается заявление на регистрацию в качестве лица, ищущего работу согласно Правил регистрации лиц, ищущих работу, безработных и осуществления трудового посредничества, оказываемого центрами занятости населения,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19 июня 2018 года № 259 (зарегистрирован в Реестре государственной регистрации нормативных правовых актов за № 17199).</w:t>
      </w:r>
    </w:p>
    <w:bookmarkEnd w:id="30"/>
    <w:bookmarkStart w:name="z37" w:id="31"/>
    <w:p>
      <w:pPr>
        <w:spacing w:after="0"/>
        <w:ind w:left="0"/>
        <w:jc w:val="both"/>
      </w:pPr>
      <w:r>
        <w:rPr>
          <w:rFonts w:ascii="Times New Roman"/>
          <w:b w:val="false"/>
          <w:i w:val="false"/>
          <w:color w:val="000000"/>
          <w:sz w:val="28"/>
        </w:rPr>
        <w:t>
      От имени лица, не достигшего шестнадцатилетнего возраста, также предоставляется письменное заявление в произвольной форме одного из родителей или его законных представителей о согласии на осуществление трудовой деятельности.</w:t>
      </w:r>
    </w:p>
    <w:bookmarkEnd w:id="31"/>
    <w:bookmarkStart w:name="z38" w:id="32"/>
    <w:p>
      <w:pPr>
        <w:spacing w:after="0"/>
        <w:ind w:left="0"/>
        <w:jc w:val="both"/>
      </w:pPr>
      <w:r>
        <w:rPr>
          <w:rFonts w:ascii="Times New Roman"/>
          <w:b w:val="false"/>
          <w:i w:val="false"/>
          <w:color w:val="000000"/>
          <w:sz w:val="28"/>
        </w:rPr>
        <w:t>
      Заявитель обращается за назначением адресной социальной помощи через портал.</w:t>
      </w:r>
    </w:p>
    <w:bookmarkEnd w:id="32"/>
    <w:bookmarkStart w:name="z39" w:id="33"/>
    <w:p>
      <w:pPr>
        <w:spacing w:after="0"/>
        <w:ind w:left="0"/>
        <w:jc w:val="both"/>
      </w:pPr>
      <w:r>
        <w:rPr>
          <w:rFonts w:ascii="Times New Roman"/>
          <w:b w:val="false"/>
          <w:i w:val="false"/>
          <w:color w:val="000000"/>
          <w:sz w:val="28"/>
        </w:rPr>
        <w:t>
      7. При приеме заявления в присутствии заявителя Центр или аким самостоятельно формирует запросы в соответствующие информационные системы государственных органов и организаций (далее – информационные системы) через шлюз "электронного правительства" для получения следующих сведений:</w:t>
      </w:r>
    </w:p>
    <w:bookmarkEnd w:id="33"/>
    <w:bookmarkStart w:name="z40" w:id="34"/>
    <w:p>
      <w:pPr>
        <w:spacing w:after="0"/>
        <w:ind w:left="0"/>
        <w:jc w:val="both"/>
      </w:pPr>
      <w:r>
        <w:rPr>
          <w:rFonts w:ascii="Times New Roman"/>
          <w:b w:val="false"/>
          <w:i w:val="false"/>
          <w:color w:val="000000"/>
          <w:sz w:val="28"/>
        </w:rPr>
        <w:t>
      1) удостоверяющих личность заявителя;</w:t>
      </w:r>
    </w:p>
    <w:bookmarkEnd w:id="34"/>
    <w:bookmarkStart w:name="z41" w:id="35"/>
    <w:p>
      <w:pPr>
        <w:spacing w:after="0"/>
        <w:ind w:left="0"/>
        <w:jc w:val="both"/>
      </w:pPr>
      <w:r>
        <w:rPr>
          <w:rFonts w:ascii="Times New Roman"/>
          <w:b w:val="false"/>
          <w:i w:val="false"/>
          <w:color w:val="000000"/>
          <w:sz w:val="28"/>
        </w:rPr>
        <w:t>
      2) о статусе кандаса;</w:t>
      </w:r>
    </w:p>
    <w:bookmarkEnd w:id="35"/>
    <w:bookmarkStart w:name="z42" w:id="36"/>
    <w:p>
      <w:pPr>
        <w:spacing w:after="0"/>
        <w:ind w:left="0"/>
        <w:jc w:val="both"/>
      </w:pPr>
      <w:r>
        <w:rPr>
          <w:rFonts w:ascii="Times New Roman"/>
          <w:b w:val="false"/>
          <w:i w:val="false"/>
          <w:color w:val="000000"/>
          <w:sz w:val="28"/>
        </w:rPr>
        <w:t>
      3) о статусе беженца;</w:t>
      </w:r>
    </w:p>
    <w:bookmarkEnd w:id="36"/>
    <w:bookmarkStart w:name="z43" w:id="37"/>
    <w:p>
      <w:pPr>
        <w:spacing w:after="0"/>
        <w:ind w:left="0"/>
        <w:jc w:val="both"/>
      </w:pPr>
      <w:r>
        <w:rPr>
          <w:rFonts w:ascii="Times New Roman"/>
          <w:b w:val="false"/>
          <w:i w:val="false"/>
          <w:color w:val="000000"/>
          <w:sz w:val="28"/>
        </w:rPr>
        <w:t>
      4) о статусе иностранца;</w:t>
      </w:r>
    </w:p>
    <w:bookmarkEnd w:id="37"/>
    <w:bookmarkStart w:name="z44" w:id="38"/>
    <w:p>
      <w:pPr>
        <w:spacing w:after="0"/>
        <w:ind w:left="0"/>
        <w:jc w:val="both"/>
      </w:pPr>
      <w:r>
        <w:rPr>
          <w:rFonts w:ascii="Times New Roman"/>
          <w:b w:val="false"/>
          <w:i w:val="false"/>
          <w:color w:val="000000"/>
          <w:sz w:val="28"/>
        </w:rPr>
        <w:t>
      5) о статусе лица без гражданства;</w:t>
      </w:r>
    </w:p>
    <w:bookmarkEnd w:id="38"/>
    <w:bookmarkStart w:name="z45" w:id="39"/>
    <w:p>
      <w:pPr>
        <w:spacing w:after="0"/>
        <w:ind w:left="0"/>
        <w:jc w:val="both"/>
      </w:pPr>
      <w:r>
        <w:rPr>
          <w:rFonts w:ascii="Times New Roman"/>
          <w:b w:val="false"/>
          <w:i w:val="false"/>
          <w:color w:val="000000"/>
          <w:sz w:val="28"/>
        </w:rPr>
        <w:t>
      6) о регистрации по постоянному или временному месту жительства на каждого члена семьи;</w:t>
      </w:r>
    </w:p>
    <w:bookmarkEnd w:id="39"/>
    <w:bookmarkStart w:name="z46" w:id="40"/>
    <w:p>
      <w:pPr>
        <w:spacing w:after="0"/>
        <w:ind w:left="0"/>
        <w:jc w:val="both"/>
      </w:pPr>
      <w:r>
        <w:rPr>
          <w:rFonts w:ascii="Times New Roman"/>
          <w:b w:val="false"/>
          <w:i w:val="false"/>
          <w:color w:val="000000"/>
          <w:sz w:val="28"/>
        </w:rPr>
        <w:t>
      7) о банковских реквизитах в уполномоченной организации по выдаче пособий;</w:t>
      </w:r>
    </w:p>
    <w:bookmarkEnd w:id="40"/>
    <w:bookmarkStart w:name="z47" w:id="41"/>
    <w:p>
      <w:pPr>
        <w:spacing w:after="0"/>
        <w:ind w:left="0"/>
        <w:jc w:val="both"/>
      </w:pPr>
      <w:r>
        <w:rPr>
          <w:rFonts w:ascii="Times New Roman"/>
          <w:b w:val="false"/>
          <w:i w:val="false"/>
          <w:color w:val="000000"/>
          <w:sz w:val="28"/>
        </w:rPr>
        <w:t>
      8) об установлении инвалидности;</w:t>
      </w:r>
    </w:p>
    <w:bookmarkEnd w:id="41"/>
    <w:bookmarkStart w:name="z48" w:id="42"/>
    <w:p>
      <w:pPr>
        <w:spacing w:after="0"/>
        <w:ind w:left="0"/>
        <w:jc w:val="both"/>
      </w:pPr>
      <w:r>
        <w:rPr>
          <w:rFonts w:ascii="Times New Roman"/>
          <w:b w:val="false"/>
          <w:i w:val="false"/>
          <w:color w:val="000000"/>
          <w:sz w:val="28"/>
        </w:rPr>
        <w:t>
      9) о регистрации рождения (смерти) ребенка (на всех детей);</w:t>
      </w:r>
    </w:p>
    <w:bookmarkEnd w:id="42"/>
    <w:bookmarkStart w:name="z49" w:id="43"/>
    <w:p>
      <w:pPr>
        <w:spacing w:after="0"/>
        <w:ind w:left="0"/>
        <w:jc w:val="both"/>
      </w:pPr>
      <w:r>
        <w:rPr>
          <w:rFonts w:ascii="Times New Roman"/>
          <w:b w:val="false"/>
          <w:i w:val="false"/>
          <w:color w:val="000000"/>
          <w:sz w:val="28"/>
        </w:rPr>
        <w:t>
      10) об установлении опеки (попечительства);</w:t>
      </w:r>
    </w:p>
    <w:bookmarkEnd w:id="43"/>
    <w:bookmarkStart w:name="z50" w:id="44"/>
    <w:p>
      <w:pPr>
        <w:spacing w:after="0"/>
        <w:ind w:left="0"/>
        <w:jc w:val="both"/>
      </w:pPr>
      <w:r>
        <w:rPr>
          <w:rFonts w:ascii="Times New Roman"/>
          <w:b w:val="false"/>
          <w:i w:val="false"/>
          <w:color w:val="000000"/>
          <w:sz w:val="28"/>
        </w:rPr>
        <w:t>
      11) об усыновлении (удочерении);</w:t>
      </w:r>
    </w:p>
    <w:bookmarkEnd w:id="44"/>
    <w:bookmarkStart w:name="z51" w:id="45"/>
    <w:p>
      <w:pPr>
        <w:spacing w:after="0"/>
        <w:ind w:left="0"/>
        <w:jc w:val="both"/>
      </w:pPr>
      <w:r>
        <w:rPr>
          <w:rFonts w:ascii="Times New Roman"/>
          <w:b w:val="false"/>
          <w:i w:val="false"/>
          <w:color w:val="000000"/>
          <w:sz w:val="28"/>
        </w:rPr>
        <w:t>
      12) о регистрации заключения (расторжения) брака (супружества), за исключением случаев регистрации брака (супружества) за пределами Республики Казахстан;</w:t>
      </w:r>
    </w:p>
    <w:bookmarkEnd w:id="45"/>
    <w:bookmarkStart w:name="z52" w:id="46"/>
    <w:p>
      <w:pPr>
        <w:spacing w:after="0"/>
        <w:ind w:left="0"/>
        <w:jc w:val="both"/>
      </w:pPr>
      <w:r>
        <w:rPr>
          <w:rFonts w:ascii="Times New Roman"/>
          <w:b w:val="false"/>
          <w:i w:val="false"/>
          <w:color w:val="000000"/>
          <w:sz w:val="28"/>
        </w:rPr>
        <w:t>
      13) о факте обучения в учебном заведении - если иждивенцы в возрасте от восемнадцати до двадцати трех лет являются обучающимися очной формы обучения;</w:t>
      </w:r>
    </w:p>
    <w:bookmarkEnd w:id="46"/>
    <w:bookmarkStart w:name="z53" w:id="47"/>
    <w:p>
      <w:pPr>
        <w:spacing w:after="0"/>
        <w:ind w:left="0"/>
        <w:jc w:val="both"/>
      </w:pPr>
      <w:r>
        <w:rPr>
          <w:rFonts w:ascii="Times New Roman"/>
          <w:b w:val="false"/>
          <w:i w:val="false"/>
          <w:color w:val="000000"/>
          <w:sz w:val="28"/>
        </w:rPr>
        <w:t>
      14) о доходах (заработная плата, социальные выплаты, доходы от предпринимательской деятельности, от сдачи в аренду недвижимого и (или) движимого имущества, от продажи недвижимого и (или) движимого имущества);</w:t>
      </w:r>
    </w:p>
    <w:bookmarkEnd w:id="47"/>
    <w:bookmarkStart w:name="z54" w:id="48"/>
    <w:p>
      <w:pPr>
        <w:spacing w:after="0"/>
        <w:ind w:left="0"/>
        <w:jc w:val="both"/>
      </w:pPr>
      <w:r>
        <w:rPr>
          <w:rFonts w:ascii="Times New Roman"/>
          <w:b w:val="false"/>
          <w:i w:val="false"/>
          <w:color w:val="000000"/>
          <w:sz w:val="28"/>
        </w:rPr>
        <w:t>
      15) о статусе индивидуального предпринимателя;</w:t>
      </w:r>
    </w:p>
    <w:bookmarkEnd w:id="48"/>
    <w:bookmarkStart w:name="z55" w:id="49"/>
    <w:p>
      <w:pPr>
        <w:spacing w:after="0"/>
        <w:ind w:left="0"/>
        <w:jc w:val="both"/>
      </w:pPr>
      <w:r>
        <w:rPr>
          <w:rFonts w:ascii="Times New Roman"/>
          <w:b w:val="false"/>
          <w:i w:val="false"/>
          <w:color w:val="000000"/>
          <w:sz w:val="28"/>
        </w:rPr>
        <w:t>
      16) о наличии у заявителя и членов его семьи факта назначения, выплаты или подачи заявления на назначение адресной социальной помощи;</w:t>
      </w:r>
    </w:p>
    <w:bookmarkEnd w:id="49"/>
    <w:bookmarkStart w:name="z56" w:id="50"/>
    <w:p>
      <w:pPr>
        <w:spacing w:after="0"/>
        <w:ind w:left="0"/>
        <w:jc w:val="both"/>
      </w:pPr>
      <w:r>
        <w:rPr>
          <w:rFonts w:ascii="Times New Roman"/>
          <w:b w:val="false"/>
          <w:i w:val="false"/>
          <w:color w:val="000000"/>
          <w:sz w:val="28"/>
        </w:rPr>
        <w:t>
      17) о наличии личного подсобного хозяйства;</w:t>
      </w:r>
    </w:p>
    <w:bookmarkEnd w:id="50"/>
    <w:bookmarkStart w:name="z57" w:id="51"/>
    <w:p>
      <w:pPr>
        <w:spacing w:after="0"/>
        <w:ind w:left="0"/>
        <w:jc w:val="both"/>
      </w:pPr>
      <w:r>
        <w:rPr>
          <w:rFonts w:ascii="Times New Roman"/>
          <w:b w:val="false"/>
          <w:i w:val="false"/>
          <w:color w:val="000000"/>
          <w:sz w:val="28"/>
        </w:rPr>
        <w:t>
      18) о трудовой деятельности (при наличии), для трудоспособных членов семьи, вовлекаемых в активные меры содействия занятости;</w:t>
      </w:r>
    </w:p>
    <w:bookmarkEnd w:id="51"/>
    <w:bookmarkStart w:name="z58" w:id="52"/>
    <w:p>
      <w:pPr>
        <w:spacing w:after="0"/>
        <w:ind w:left="0"/>
        <w:jc w:val="both"/>
      </w:pPr>
      <w:r>
        <w:rPr>
          <w:rFonts w:ascii="Times New Roman"/>
          <w:b w:val="false"/>
          <w:i w:val="false"/>
          <w:color w:val="000000"/>
          <w:sz w:val="28"/>
        </w:rPr>
        <w:t>
      19) об образовании, квалификации, наличии специальных знаний или профессиональной подготовки (при наличии), для трудоспособных членов семьи, вовлекаемых в активные меры содействия занятости;</w:t>
      </w:r>
    </w:p>
    <w:bookmarkEnd w:id="52"/>
    <w:bookmarkStart w:name="z59" w:id="53"/>
    <w:p>
      <w:pPr>
        <w:spacing w:after="0"/>
        <w:ind w:left="0"/>
        <w:jc w:val="both"/>
      </w:pPr>
      <w:r>
        <w:rPr>
          <w:rFonts w:ascii="Times New Roman"/>
          <w:b w:val="false"/>
          <w:i w:val="false"/>
          <w:color w:val="000000"/>
          <w:sz w:val="28"/>
        </w:rPr>
        <w:t>
      20) об алиментах и (или) о наличии задолженности по ним в течение трех месяцев подряд, предшествовавших кварталу обращения за назначением адресной социальной помощи;</w:t>
      </w:r>
    </w:p>
    <w:bookmarkEnd w:id="53"/>
    <w:bookmarkStart w:name="z60" w:id="54"/>
    <w:p>
      <w:pPr>
        <w:spacing w:after="0"/>
        <w:ind w:left="0"/>
        <w:jc w:val="both"/>
      </w:pPr>
      <w:r>
        <w:rPr>
          <w:rFonts w:ascii="Times New Roman"/>
          <w:b w:val="false"/>
          <w:i w:val="false"/>
          <w:color w:val="000000"/>
          <w:sz w:val="28"/>
        </w:rPr>
        <w:t>
      21) о нахождении в местах лишения свободы или принудительного лечения членов семьи заявителя;</w:t>
      </w:r>
    </w:p>
    <w:bookmarkEnd w:id="54"/>
    <w:bookmarkStart w:name="z61" w:id="55"/>
    <w:p>
      <w:pPr>
        <w:spacing w:after="0"/>
        <w:ind w:left="0"/>
        <w:jc w:val="both"/>
      </w:pPr>
      <w:r>
        <w:rPr>
          <w:rFonts w:ascii="Times New Roman"/>
          <w:b w:val="false"/>
          <w:i w:val="false"/>
          <w:color w:val="000000"/>
          <w:sz w:val="28"/>
        </w:rPr>
        <w:t>
      22) о наличии в собственности жилья, помещений;</w:t>
      </w:r>
    </w:p>
    <w:bookmarkEnd w:id="55"/>
    <w:bookmarkStart w:name="z62" w:id="56"/>
    <w:p>
      <w:pPr>
        <w:spacing w:after="0"/>
        <w:ind w:left="0"/>
        <w:jc w:val="both"/>
      </w:pPr>
      <w:r>
        <w:rPr>
          <w:rFonts w:ascii="Times New Roman"/>
          <w:b w:val="false"/>
          <w:i w:val="false"/>
          <w:color w:val="000000"/>
          <w:sz w:val="28"/>
        </w:rPr>
        <w:t>
      23) о наличии в собственности земельного участка, предназначенного под индивидуальное жилищное строительство;</w:t>
      </w:r>
    </w:p>
    <w:bookmarkEnd w:id="56"/>
    <w:bookmarkStart w:name="z63" w:id="57"/>
    <w:p>
      <w:pPr>
        <w:spacing w:after="0"/>
        <w:ind w:left="0"/>
        <w:jc w:val="both"/>
      </w:pPr>
      <w:r>
        <w:rPr>
          <w:rFonts w:ascii="Times New Roman"/>
          <w:b w:val="false"/>
          <w:i w:val="false"/>
          <w:color w:val="000000"/>
          <w:sz w:val="28"/>
        </w:rPr>
        <w:t>
      24) о наличие в собственности транспортного средства.</w:t>
      </w:r>
    </w:p>
    <w:bookmarkEnd w:id="57"/>
    <w:bookmarkStart w:name="z64" w:id="58"/>
    <w:p>
      <w:pPr>
        <w:spacing w:after="0"/>
        <w:ind w:left="0"/>
        <w:jc w:val="both"/>
      </w:pPr>
      <w:r>
        <w:rPr>
          <w:rFonts w:ascii="Times New Roman"/>
          <w:b w:val="false"/>
          <w:i w:val="false"/>
          <w:color w:val="000000"/>
          <w:sz w:val="28"/>
        </w:rPr>
        <w:t>
      При обращении заявителя посредством портала запрос в информационные системы государственных органов и (или) организаций для получения необходимых сведений, для формирования электронного заявления, осуществляется самим заявителем.</w:t>
      </w:r>
    </w:p>
    <w:bookmarkEnd w:id="58"/>
    <w:bookmarkStart w:name="z65" w:id="59"/>
    <w:p>
      <w:pPr>
        <w:spacing w:after="0"/>
        <w:ind w:left="0"/>
        <w:jc w:val="both"/>
      </w:pPr>
      <w:r>
        <w:rPr>
          <w:rFonts w:ascii="Times New Roman"/>
          <w:b w:val="false"/>
          <w:i w:val="false"/>
          <w:color w:val="000000"/>
          <w:sz w:val="28"/>
        </w:rPr>
        <w:t>
      При получении подтверждающих сведений заявитель, осуществивший запрос посредством портала, удостоверяет своей ЭЦП и портал направляет электронное заявление о назначении адресной социальной помощи в автоматизированную информационную систему уполномоченного государственного органа.</w:t>
      </w:r>
    </w:p>
    <w:bookmarkEnd w:id="59"/>
    <w:bookmarkStart w:name="z66" w:id="60"/>
    <w:p>
      <w:pPr>
        <w:spacing w:after="0"/>
        <w:ind w:left="0"/>
        <w:jc w:val="both"/>
      </w:pPr>
      <w:r>
        <w:rPr>
          <w:rFonts w:ascii="Times New Roman"/>
          <w:b w:val="false"/>
          <w:i w:val="false"/>
          <w:color w:val="000000"/>
          <w:sz w:val="28"/>
        </w:rPr>
        <w:t>
      При подаче заявителем требуемых документов в "личном кабинете" заявителя отображается статус о принятии запроса для оказания государственной услуги.";</w:t>
      </w:r>
    </w:p>
    <w:bookmarkEnd w:id="60"/>
    <w:bookmarkStart w:name="z67" w:id="61"/>
    <w:p>
      <w:pPr>
        <w:spacing w:after="0"/>
        <w:ind w:left="0"/>
        <w:jc w:val="both"/>
      </w:pPr>
      <w:r>
        <w:rPr>
          <w:rFonts w:ascii="Times New Roman"/>
          <w:b w:val="false"/>
          <w:i w:val="false"/>
          <w:color w:val="000000"/>
          <w:sz w:val="28"/>
        </w:rPr>
        <w:t>
      дополнить пунктом 7-1 следующего содержания:</w:t>
      </w:r>
    </w:p>
    <w:bookmarkEnd w:id="61"/>
    <w:bookmarkStart w:name="z68" w:id="62"/>
    <w:p>
      <w:pPr>
        <w:spacing w:after="0"/>
        <w:ind w:left="0"/>
        <w:jc w:val="both"/>
      </w:pPr>
      <w:r>
        <w:rPr>
          <w:rFonts w:ascii="Times New Roman"/>
          <w:b w:val="false"/>
          <w:i w:val="false"/>
          <w:color w:val="000000"/>
          <w:sz w:val="28"/>
        </w:rPr>
        <w:t xml:space="preserve">
      "7-1. Поступившее через "портал" электронное заявление, представленное для назначения адресной социальной помощи, проходит проверку по следующим параметрам: </w:t>
      </w:r>
    </w:p>
    <w:bookmarkEnd w:id="62"/>
    <w:bookmarkStart w:name="z69" w:id="63"/>
    <w:p>
      <w:pPr>
        <w:spacing w:after="0"/>
        <w:ind w:left="0"/>
        <w:jc w:val="both"/>
      </w:pPr>
      <w:r>
        <w:rPr>
          <w:rFonts w:ascii="Times New Roman"/>
          <w:b w:val="false"/>
          <w:i w:val="false"/>
          <w:color w:val="000000"/>
          <w:sz w:val="28"/>
        </w:rPr>
        <w:t>
      1) полнота представленных сведений;</w:t>
      </w:r>
    </w:p>
    <w:bookmarkEnd w:id="63"/>
    <w:bookmarkStart w:name="z70" w:id="64"/>
    <w:p>
      <w:pPr>
        <w:spacing w:after="0"/>
        <w:ind w:left="0"/>
        <w:jc w:val="both"/>
      </w:pPr>
      <w:r>
        <w:rPr>
          <w:rFonts w:ascii="Times New Roman"/>
          <w:b w:val="false"/>
          <w:i w:val="false"/>
          <w:color w:val="000000"/>
          <w:sz w:val="28"/>
        </w:rPr>
        <w:t>
      2) отсутствие факта назначения, выплаты, а также подачи заявления на назначение адресной социальной помощи;</w:t>
      </w:r>
    </w:p>
    <w:bookmarkEnd w:id="64"/>
    <w:bookmarkStart w:name="z71" w:id="65"/>
    <w:p>
      <w:pPr>
        <w:spacing w:after="0"/>
        <w:ind w:left="0"/>
        <w:jc w:val="both"/>
      </w:pPr>
      <w:r>
        <w:rPr>
          <w:rFonts w:ascii="Times New Roman"/>
          <w:b w:val="false"/>
          <w:i w:val="false"/>
          <w:color w:val="000000"/>
          <w:sz w:val="28"/>
        </w:rPr>
        <w:t>
      3) наличие у всех членов семьи постоянной или временной регистрации по месту жительства в пределах одного населенного пункта.</w:t>
      </w:r>
    </w:p>
    <w:bookmarkEnd w:id="65"/>
    <w:bookmarkStart w:name="z72" w:id="66"/>
    <w:p>
      <w:pPr>
        <w:spacing w:after="0"/>
        <w:ind w:left="0"/>
        <w:jc w:val="both"/>
      </w:pPr>
      <w:r>
        <w:rPr>
          <w:rFonts w:ascii="Times New Roman"/>
          <w:b w:val="false"/>
          <w:i w:val="false"/>
          <w:color w:val="000000"/>
          <w:sz w:val="28"/>
        </w:rPr>
        <w:t>
      При положительном результате проверки по вышеприведенным параметрам происходит перемещение заявления в журнал входящих сообщений, предназначенных для обработки.";</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74" w:id="67"/>
    <w:p>
      <w:pPr>
        <w:spacing w:after="0"/>
        <w:ind w:left="0"/>
        <w:jc w:val="both"/>
      </w:pPr>
      <w:r>
        <w:rPr>
          <w:rFonts w:ascii="Times New Roman"/>
          <w:b w:val="false"/>
          <w:i w:val="false"/>
          <w:color w:val="000000"/>
          <w:sz w:val="28"/>
        </w:rPr>
        <w:t xml:space="preserve">
      "8. При отсутствии сведений в информационных системах заявитель представляет документы, подтверждающие сведения, отсутствующие в соответствующих информационных системах государственных органов и организаций, указанные в перечне основных требований к оказанию государственной услуги в соответствии с </w:t>
      </w:r>
      <w:r>
        <w:rPr>
          <w:rFonts w:ascii="Times New Roman"/>
          <w:b w:val="false"/>
          <w:i w:val="false"/>
          <w:color w:val="000000"/>
          <w:sz w:val="28"/>
        </w:rPr>
        <w:t>приложением 12</w:t>
      </w:r>
      <w:r>
        <w:rPr>
          <w:rFonts w:ascii="Times New Roman"/>
          <w:b w:val="false"/>
          <w:i w:val="false"/>
          <w:color w:val="000000"/>
          <w:sz w:val="28"/>
        </w:rPr>
        <w:t xml:space="preserve"> к настоящим Правилам, а при отсутствии у заявителя такой возможности Центром по месту жительства, в сельской местности – акимом, оформляется письменный запрос в соответствующие государственный орган и (или) организацию. </w:t>
      </w:r>
    </w:p>
    <w:bookmarkEnd w:id="67"/>
    <w:bookmarkStart w:name="z75" w:id="68"/>
    <w:p>
      <w:pPr>
        <w:spacing w:after="0"/>
        <w:ind w:left="0"/>
        <w:jc w:val="both"/>
      </w:pPr>
      <w:r>
        <w:rPr>
          <w:rFonts w:ascii="Times New Roman"/>
          <w:b w:val="false"/>
          <w:i w:val="false"/>
          <w:color w:val="000000"/>
          <w:sz w:val="28"/>
        </w:rPr>
        <w:t xml:space="preserve">
      При поступлении электронного заявления через портал, Центр формирует запросы в соответствующие информационные системы для получения сведений, указанных в перечне основных требований к оказанию государственной услуги в соответствии с </w:t>
      </w:r>
      <w:r>
        <w:rPr>
          <w:rFonts w:ascii="Times New Roman"/>
          <w:b w:val="false"/>
          <w:i w:val="false"/>
          <w:color w:val="000000"/>
          <w:sz w:val="28"/>
        </w:rPr>
        <w:t>приложением 12</w:t>
      </w:r>
      <w:r>
        <w:rPr>
          <w:rFonts w:ascii="Times New Roman"/>
          <w:b w:val="false"/>
          <w:i w:val="false"/>
          <w:color w:val="000000"/>
          <w:sz w:val="28"/>
        </w:rPr>
        <w:t xml:space="preserve"> к настоящим Правилам, оформляет письменные запросы в соответствующие государственные органы и (или) организации.</w:t>
      </w:r>
    </w:p>
    <w:bookmarkEnd w:id="68"/>
    <w:bookmarkStart w:name="z76" w:id="69"/>
    <w:p>
      <w:pPr>
        <w:spacing w:after="0"/>
        <w:ind w:left="0"/>
        <w:jc w:val="both"/>
      </w:pPr>
      <w:r>
        <w:rPr>
          <w:rFonts w:ascii="Times New Roman"/>
          <w:b w:val="false"/>
          <w:i w:val="false"/>
          <w:color w:val="000000"/>
          <w:sz w:val="28"/>
        </w:rPr>
        <w:t>
      При оформлении письменного запроса в государственные органы или организации срок формирования пакета документов или ЭПД продлевается до получения ответа на запрос, но не более тридцати календарных дней со дня направления письменного запроса, с письменным уведомлением об этом заявителя в течение двух рабочих дней со дня осуществления запроса в соответствующие государственные органы и (или) организации.</w:t>
      </w:r>
    </w:p>
    <w:bookmarkEnd w:id="69"/>
    <w:bookmarkStart w:name="z77" w:id="70"/>
    <w:p>
      <w:pPr>
        <w:spacing w:after="0"/>
        <w:ind w:left="0"/>
        <w:jc w:val="both"/>
      </w:pPr>
      <w:r>
        <w:rPr>
          <w:rFonts w:ascii="Times New Roman"/>
          <w:b w:val="false"/>
          <w:i w:val="false"/>
          <w:color w:val="000000"/>
          <w:sz w:val="28"/>
        </w:rPr>
        <w:t>
      Подача заявления и документов, подтверждающих сведения, отсутствующие в соответствующих информационных системах государственных органов и организаций, третьими лицами для назначения адресной социальной помощи осуществляется по нотариально удостоверенной доверенности лица, претендующего на получение адресной социальной помощи.</w:t>
      </w:r>
    </w:p>
    <w:bookmarkEnd w:id="70"/>
    <w:bookmarkStart w:name="z78" w:id="71"/>
    <w:p>
      <w:pPr>
        <w:spacing w:after="0"/>
        <w:ind w:left="0"/>
        <w:jc w:val="both"/>
      </w:pPr>
      <w:r>
        <w:rPr>
          <w:rFonts w:ascii="Times New Roman"/>
          <w:b w:val="false"/>
          <w:i w:val="false"/>
          <w:color w:val="000000"/>
          <w:sz w:val="28"/>
        </w:rPr>
        <w:t>
      Документы представляются заявителем в копиях и подлинниках для сверки.</w:t>
      </w:r>
    </w:p>
    <w:bookmarkEnd w:id="71"/>
    <w:bookmarkStart w:name="z79" w:id="72"/>
    <w:p>
      <w:pPr>
        <w:spacing w:after="0"/>
        <w:ind w:left="0"/>
        <w:jc w:val="both"/>
      </w:pPr>
      <w:r>
        <w:rPr>
          <w:rFonts w:ascii="Times New Roman"/>
          <w:b w:val="false"/>
          <w:i w:val="false"/>
          <w:color w:val="000000"/>
          <w:sz w:val="28"/>
        </w:rPr>
        <w:t xml:space="preserve">
      9. По собственной инициативе заявитель представляет документы на бумажном носителе, подтверждающие сведения, указанные в перечне основных требований к оказанию государственной услуги в соответствии с </w:t>
      </w:r>
      <w:r>
        <w:rPr>
          <w:rFonts w:ascii="Times New Roman"/>
          <w:b w:val="false"/>
          <w:i w:val="false"/>
          <w:color w:val="000000"/>
          <w:sz w:val="28"/>
        </w:rPr>
        <w:t>приложением 12</w:t>
      </w:r>
      <w:r>
        <w:rPr>
          <w:rFonts w:ascii="Times New Roman"/>
          <w:b w:val="false"/>
          <w:i w:val="false"/>
          <w:color w:val="000000"/>
          <w:sz w:val="28"/>
        </w:rPr>
        <w:t xml:space="preserve"> к настоящим Правилам.";</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81" w:id="73"/>
    <w:p>
      <w:pPr>
        <w:spacing w:after="0"/>
        <w:ind w:left="0"/>
        <w:jc w:val="both"/>
      </w:pPr>
      <w:r>
        <w:rPr>
          <w:rFonts w:ascii="Times New Roman"/>
          <w:b w:val="false"/>
          <w:i w:val="false"/>
          <w:color w:val="000000"/>
          <w:sz w:val="28"/>
        </w:rPr>
        <w:t>
      "12. При соответствии заявителя требованиям для назначения адресной социальной помощи:</w:t>
      </w:r>
    </w:p>
    <w:bookmarkEnd w:id="73"/>
    <w:bookmarkStart w:name="z82" w:id="74"/>
    <w:p>
      <w:pPr>
        <w:spacing w:after="0"/>
        <w:ind w:left="0"/>
        <w:jc w:val="both"/>
      </w:pPr>
      <w:r>
        <w:rPr>
          <w:rFonts w:ascii="Times New Roman"/>
          <w:b w:val="false"/>
          <w:i w:val="false"/>
          <w:color w:val="000000"/>
          <w:sz w:val="28"/>
        </w:rPr>
        <w:t>
      1) аким в течение одного рабочего дня:</w:t>
      </w:r>
    </w:p>
    <w:bookmarkEnd w:id="74"/>
    <w:bookmarkStart w:name="z83" w:id="75"/>
    <w:p>
      <w:pPr>
        <w:spacing w:after="0"/>
        <w:ind w:left="0"/>
        <w:jc w:val="both"/>
      </w:pPr>
      <w:r>
        <w:rPr>
          <w:rFonts w:ascii="Times New Roman"/>
          <w:b w:val="false"/>
          <w:i w:val="false"/>
          <w:color w:val="000000"/>
          <w:sz w:val="28"/>
        </w:rPr>
        <w:t xml:space="preserve">
      регистрирует заявление в журнале регистрации заявлений на назначение адресной социальной помощи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выдает заявителю отрывной талон к заявлению. При наличии доступа к информационным системам регистрирует заявление в электронном журнале регистрации заявлений на назначение адресной социальной помощи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5"/>
    <w:bookmarkStart w:name="z84" w:id="76"/>
    <w:p>
      <w:pPr>
        <w:spacing w:after="0"/>
        <w:ind w:left="0"/>
        <w:jc w:val="both"/>
      </w:pPr>
      <w:r>
        <w:rPr>
          <w:rFonts w:ascii="Times New Roman"/>
          <w:b w:val="false"/>
          <w:i w:val="false"/>
          <w:color w:val="000000"/>
          <w:sz w:val="28"/>
        </w:rPr>
        <w:t>
      формирует пакет документов, включающий сведения и документы, указанные в пунктах 6, 7 и 8 настоящих Правил, на бумажном носителе (далее – пакет документов) или электронный пакет документов (далее – ЭПД) для назначения адресной социальной помощи и удостоверяет его своей подписью или посредством ЭЦП, соответственно.</w:t>
      </w:r>
    </w:p>
    <w:bookmarkEnd w:id="76"/>
    <w:bookmarkStart w:name="z85" w:id="77"/>
    <w:p>
      <w:pPr>
        <w:spacing w:after="0"/>
        <w:ind w:left="0"/>
        <w:jc w:val="both"/>
      </w:pPr>
      <w:r>
        <w:rPr>
          <w:rFonts w:ascii="Times New Roman"/>
          <w:b w:val="false"/>
          <w:i w:val="false"/>
          <w:color w:val="000000"/>
          <w:sz w:val="28"/>
        </w:rPr>
        <w:t>
      При оформлении письменного запроса в государственные органы или организации срок формирования пакета документов или ЭПД продлевается до получения ответа на запрос, но не более тридцати календарных дней со дня направления письменного запроса, с письменным уведомлением об этом заявителя в течение двух рабочих дней со дня осуществления запроса в соответствующие государственные органы и (или) организации.</w:t>
      </w:r>
    </w:p>
    <w:bookmarkEnd w:id="77"/>
    <w:bookmarkStart w:name="z86" w:id="78"/>
    <w:p>
      <w:pPr>
        <w:spacing w:after="0"/>
        <w:ind w:left="0"/>
        <w:jc w:val="both"/>
      </w:pPr>
      <w:r>
        <w:rPr>
          <w:rFonts w:ascii="Times New Roman"/>
          <w:b w:val="false"/>
          <w:i w:val="false"/>
          <w:color w:val="000000"/>
          <w:sz w:val="28"/>
        </w:rPr>
        <w:t xml:space="preserve">
      После принятия заявления передает его и сформированный пакет документов участковой комиссии для обследования материального положения заявителя (семьи) и подготовки заключения участковой комиссии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8"/>
    <w:bookmarkStart w:name="z87" w:id="79"/>
    <w:p>
      <w:pPr>
        <w:spacing w:after="0"/>
        <w:ind w:left="0"/>
        <w:jc w:val="both"/>
      </w:pPr>
      <w:r>
        <w:rPr>
          <w:rFonts w:ascii="Times New Roman"/>
          <w:b w:val="false"/>
          <w:i w:val="false"/>
          <w:color w:val="000000"/>
          <w:sz w:val="28"/>
        </w:rPr>
        <w:t>
      Аким не позднее трех рабочих дней со дня получения заключения участковой комиссии передает в Центр пакет документов заявителя с приложением заключения участковой комиссии;</w:t>
      </w:r>
    </w:p>
    <w:bookmarkEnd w:id="79"/>
    <w:bookmarkStart w:name="z88" w:id="80"/>
    <w:p>
      <w:pPr>
        <w:spacing w:after="0"/>
        <w:ind w:left="0"/>
        <w:jc w:val="both"/>
      </w:pPr>
      <w:r>
        <w:rPr>
          <w:rFonts w:ascii="Times New Roman"/>
          <w:b w:val="false"/>
          <w:i w:val="false"/>
          <w:color w:val="000000"/>
          <w:sz w:val="28"/>
        </w:rPr>
        <w:t>
      2) Центр в течение одного рабочего дня:</w:t>
      </w:r>
    </w:p>
    <w:bookmarkEnd w:id="80"/>
    <w:bookmarkStart w:name="z89" w:id="81"/>
    <w:p>
      <w:pPr>
        <w:spacing w:after="0"/>
        <w:ind w:left="0"/>
        <w:jc w:val="both"/>
      </w:pPr>
      <w:r>
        <w:rPr>
          <w:rFonts w:ascii="Times New Roman"/>
          <w:b w:val="false"/>
          <w:i w:val="false"/>
          <w:color w:val="000000"/>
          <w:sz w:val="28"/>
        </w:rPr>
        <w:t>
      регистрирует заявление в электронном журнале регистрации заявлений на назначение адресной социальной помощи по форме согласно приложению 3 к настоящим Правилам и выдает заявителю отрывной талон к заявлению. Электронные заявки, поступившие посредством "портала", регистрируются в электронном журнале регистрации заявлений граждан, поступивших посредством веб-"портала" электронного правительства" по форме согласно приложению 3.1 к настоящим Правилам;</w:t>
      </w:r>
    </w:p>
    <w:bookmarkEnd w:id="81"/>
    <w:bookmarkStart w:name="z90" w:id="82"/>
    <w:p>
      <w:pPr>
        <w:spacing w:after="0"/>
        <w:ind w:left="0"/>
        <w:jc w:val="both"/>
      </w:pPr>
      <w:r>
        <w:rPr>
          <w:rFonts w:ascii="Times New Roman"/>
          <w:b w:val="false"/>
          <w:i w:val="false"/>
          <w:color w:val="000000"/>
          <w:sz w:val="28"/>
        </w:rPr>
        <w:t xml:space="preserve">
      регистрирует трудоспособных членов семьи, в соответствии с их заявлениями, в качестве лиц, ищущих работу, согласно </w:t>
      </w:r>
      <w:r>
        <w:rPr>
          <w:rFonts w:ascii="Times New Roman"/>
          <w:b w:val="false"/>
          <w:i w:val="false"/>
          <w:color w:val="000000"/>
          <w:sz w:val="28"/>
        </w:rPr>
        <w:t>статье 13</w:t>
      </w:r>
      <w:r>
        <w:rPr>
          <w:rFonts w:ascii="Times New Roman"/>
          <w:b w:val="false"/>
          <w:i w:val="false"/>
          <w:color w:val="000000"/>
          <w:sz w:val="28"/>
        </w:rPr>
        <w:t xml:space="preserve"> Закона Республики Казахстан "О занятости населения";</w:t>
      </w:r>
    </w:p>
    <w:bookmarkEnd w:id="82"/>
    <w:bookmarkStart w:name="z91" w:id="83"/>
    <w:p>
      <w:pPr>
        <w:spacing w:after="0"/>
        <w:ind w:left="0"/>
        <w:jc w:val="both"/>
      </w:pPr>
      <w:r>
        <w:rPr>
          <w:rFonts w:ascii="Times New Roman"/>
          <w:b w:val="false"/>
          <w:i w:val="false"/>
          <w:color w:val="000000"/>
          <w:sz w:val="28"/>
        </w:rPr>
        <w:t>
      формирует пакет документов или ЭПД заявителя и удостоверяет его своей подписью или посредством ЭЦП, соответственно.</w:t>
      </w:r>
    </w:p>
    <w:bookmarkEnd w:id="83"/>
    <w:bookmarkStart w:name="z92" w:id="84"/>
    <w:p>
      <w:pPr>
        <w:spacing w:after="0"/>
        <w:ind w:left="0"/>
        <w:jc w:val="both"/>
      </w:pPr>
      <w:r>
        <w:rPr>
          <w:rFonts w:ascii="Times New Roman"/>
          <w:b w:val="false"/>
          <w:i w:val="false"/>
          <w:color w:val="000000"/>
          <w:sz w:val="28"/>
        </w:rPr>
        <w:t>
      При оформлении письменного запроса в государственные органы или организации срок формирования пакета документов или ЭПД продлевается до получения ответа на запрос, но не более тридцати календарных дней со дня направления письменного запроса, с письменным уведомлением об этом заявителя в течение двух рабочих дней со дня осуществления запроса в соответствующие государственные органы и (или) организации.</w:t>
      </w:r>
    </w:p>
    <w:bookmarkEnd w:id="84"/>
    <w:bookmarkStart w:name="z93" w:id="85"/>
    <w:p>
      <w:pPr>
        <w:spacing w:after="0"/>
        <w:ind w:left="0"/>
        <w:jc w:val="both"/>
      </w:pPr>
      <w:r>
        <w:rPr>
          <w:rFonts w:ascii="Times New Roman"/>
          <w:b w:val="false"/>
          <w:i w:val="false"/>
          <w:color w:val="000000"/>
          <w:sz w:val="28"/>
        </w:rPr>
        <w:t xml:space="preserve">
      после принятия заявления передает его и сформированный пакет документов участковой комиссии для обследования материального положения заявителя (семьи) и подготовки заключения участковой комиссии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19-1</w:t>
      </w:r>
      <w:r>
        <w:rPr>
          <w:rFonts w:ascii="Times New Roman"/>
          <w:b w:val="false"/>
          <w:i w:val="false"/>
          <w:color w:val="000000"/>
          <w:sz w:val="28"/>
        </w:rPr>
        <w:t xml:space="preserve"> изложить в следующей редакции:</w:t>
      </w:r>
    </w:p>
    <w:bookmarkStart w:name="z95" w:id="86"/>
    <w:p>
      <w:pPr>
        <w:spacing w:after="0"/>
        <w:ind w:left="0"/>
        <w:jc w:val="both"/>
      </w:pPr>
      <w:r>
        <w:rPr>
          <w:rFonts w:ascii="Times New Roman"/>
          <w:b w:val="false"/>
          <w:i w:val="false"/>
          <w:color w:val="000000"/>
          <w:sz w:val="28"/>
        </w:rPr>
        <w:t>
      "19-1. Лицу, являющемуся получателем адресной социальной помощи, предоставляется информация, подтверждающая принадлежность заявителя (семьи) к получателям адресной социальной помощи через веб-"портал" "электронного правительства".</w:t>
      </w:r>
    </w:p>
    <w:bookmarkEnd w:id="86"/>
    <w:bookmarkStart w:name="z96" w:id="87"/>
    <w:p>
      <w:pPr>
        <w:spacing w:after="0"/>
        <w:ind w:left="0"/>
        <w:jc w:val="both"/>
      </w:pPr>
      <w:r>
        <w:rPr>
          <w:rFonts w:ascii="Times New Roman"/>
          <w:b w:val="false"/>
          <w:i w:val="false"/>
          <w:color w:val="000000"/>
          <w:sz w:val="28"/>
        </w:rPr>
        <w:t>
      Информация, подтверждающая принадлежность заявителя (семьи) к получателям адресной социальной помощи доступна в "личном кабинете" услугополучателя и в мобильном приложении "портала "Электронного правительства".</w:t>
      </w:r>
    </w:p>
    <w:bookmarkEnd w:id="87"/>
    <w:bookmarkStart w:name="z97" w:id="88"/>
    <w:p>
      <w:pPr>
        <w:spacing w:after="0"/>
        <w:ind w:left="0"/>
        <w:jc w:val="both"/>
      </w:pPr>
      <w:r>
        <w:rPr>
          <w:rFonts w:ascii="Times New Roman"/>
          <w:b w:val="false"/>
          <w:i w:val="false"/>
          <w:color w:val="000000"/>
          <w:sz w:val="28"/>
        </w:rPr>
        <w:t>
      Информация, подтверждающая принадлежность заявителя (семьи) к получателям адресной социальной помощи предоставляется по запросу физических и юридических лиц (далее – третьи лица), направляемому через "портал", при условии согласия лица, сведения о котором запрашиваются.</w:t>
      </w:r>
    </w:p>
    <w:bookmarkEnd w:id="88"/>
    <w:bookmarkStart w:name="z98" w:id="89"/>
    <w:p>
      <w:pPr>
        <w:spacing w:after="0"/>
        <w:ind w:left="0"/>
        <w:jc w:val="both"/>
      </w:pPr>
      <w:r>
        <w:rPr>
          <w:rFonts w:ascii="Times New Roman"/>
          <w:b w:val="false"/>
          <w:i w:val="false"/>
          <w:color w:val="000000"/>
          <w:sz w:val="28"/>
        </w:rPr>
        <w:t>
      Лицо, сведения о котором запрашиваются, в течение 2 (двух) часов с момента получения запроса выражает свое согласие либо несогласие на предоставление информации, подтверждающей принадлежность его (его семьи) к получателям адресной социальной помощи третьим лицам через "личный кабинет" на "портале", либо путем отправки sms-сообщения на абонентский номер сотовой связи, зарегистрированный в базе мобильных граждан, в качестве ответа на уведомление "портала" с использованием одноразового пароля.</w:t>
      </w:r>
    </w:p>
    <w:bookmarkEnd w:id="89"/>
    <w:bookmarkStart w:name="z99" w:id="90"/>
    <w:p>
      <w:pPr>
        <w:spacing w:after="0"/>
        <w:ind w:left="0"/>
        <w:jc w:val="both"/>
      </w:pPr>
      <w:r>
        <w:rPr>
          <w:rFonts w:ascii="Times New Roman"/>
          <w:b w:val="false"/>
          <w:i w:val="false"/>
          <w:color w:val="000000"/>
          <w:sz w:val="28"/>
        </w:rPr>
        <w:t>
      На "портале" уведомление о назначении (отказе в назначении) пособий, а также информация о назначении адресной социальной помощи направляется в "личный кабинет" услугополучателя.</w:t>
      </w:r>
    </w:p>
    <w:bookmarkEnd w:id="90"/>
    <w:bookmarkStart w:name="z100" w:id="91"/>
    <w:p>
      <w:pPr>
        <w:spacing w:after="0"/>
        <w:ind w:left="0"/>
        <w:jc w:val="both"/>
      </w:pPr>
      <w:r>
        <w:rPr>
          <w:rFonts w:ascii="Times New Roman"/>
          <w:b w:val="false"/>
          <w:i w:val="false"/>
          <w:color w:val="000000"/>
          <w:sz w:val="28"/>
        </w:rPr>
        <w:t>
      После получении согласия информация, подтверждающая принадлежность заявителя (семьи) к получателям адресной социальной помощи, направляется в "личный кабинет" третьего лица, осуществившего запрос.";</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102" w:id="92"/>
    <w:p>
      <w:pPr>
        <w:spacing w:after="0"/>
        <w:ind w:left="0"/>
        <w:jc w:val="both"/>
      </w:pPr>
      <w:r>
        <w:rPr>
          <w:rFonts w:ascii="Times New Roman"/>
          <w:b w:val="false"/>
          <w:i w:val="false"/>
          <w:color w:val="000000"/>
          <w:sz w:val="28"/>
        </w:rPr>
        <w:t>
      "45. Обжалование решений, действий (бездействия) услугодателя и (или) его должностных лиц, Центра и (или) ее работника по вопросам оказания государственных услуг жалоба подается на имя руководителя услугодателя.</w:t>
      </w:r>
    </w:p>
    <w:bookmarkEnd w:id="92"/>
    <w:bookmarkStart w:name="z103" w:id="93"/>
    <w:p>
      <w:pPr>
        <w:spacing w:after="0"/>
        <w:ind w:left="0"/>
        <w:jc w:val="both"/>
      </w:pPr>
      <w:r>
        <w:rPr>
          <w:rFonts w:ascii="Times New Roman"/>
          <w:b w:val="false"/>
          <w:i w:val="false"/>
          <w:color w:val="000000"/>
          <w:sz w:val="28"/>
        </w:rPr>
        <w:t xml:space="preserve">
      Жалоба подается в письменной форме по почте или нарочно через канцелярию услугодателя или по адресам, указанными в перечне основных требований к оказанию государственной услуги в соответствии с </w:t>
      </w:r>
      <w:r>
        <w:rPr>
          <w:rFonts w:ascii="Times New Roman"/>
          <w:b w:val="false"/>
          <w:i w:val="false"/>
          <w:color w:val="000000"/>
          <w:sz w:val="28"/>
        </w:rPr>
        <w:t>приложением 12</w:t>
      </w:r>
      <w:r>
        <w:rPr>
          <w:rFonts w:ascii="Times New Roman"/>
          <w:b w:val="false"/>
          <w:i w:val="false"/>
          <w:color w:val="000000"/>
          <w:sz w:val="28"/>
        </w:rPr>
        <w:t xml:space="preserve"> к настоящим Правилам.</w:t>
      </w:r>
    </w:p>
    <w:bookmarkEnd w:id="93"/>
    <w:bookmarkStart w:name="z104" w:id="94"/>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94"/>
    <w:bookmarkStart w:name="z105" w:id="95"/>
    <w:p>
      <w:pPr>
        <w:spacing w:after="0"/>
        <w:ind w:left="0"/>
        <w:jc w:val="both"/>
      </w:pPr>
      <w:r>
        <w:rPr>
          <w:rFonts w:ascii="Times New Roman"/>
          <w:b w:val="false"/>
          <w:i w:val="false"/>
          <w:color w:val="000000"/>
          <w:sz w:val="28"/>
        </w:rPr>
        <w:t>
      При некорректном обслуживании работником Центра, жалоба подается на имя руководителя Центра.</w:t>
      </w:r>
    </w:p>
    <w:bookmarkEnd w:id="95"/>
    <w:bookmarkStart w:name="z106" w:id="96"/>
    <w:p>
      <w:pPr>
        <w:spacing w:after="0"/>
        <w:ind w:left="0"/>
        <w:jc w:val="both"/>
      </w:pPr>
      <w:r>
        <w:rPr>
          <w:rFonts w:ascii="Times New Roman"/>
          <w:b w:val="false"/>
          <w:i w:val="false"/>
          <w:color w:val="000000"/>
          <w:sz w:val="28"/>
        </w:rPr>
        <w:t>
      Подтверждением принятия жалобы в канцелярии Центра,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96"/>
    <w:bookmarkStart w:name="z107" w:id="97"/>
    <w:p>
      <w:pPr>
        <w:spacing w:after="0"/>
        <w:ind w:left="0"/>
        <w:jc w:val="both"/>
      </w:pPr>
      <w:r>
        <w:rPr>
          <w:rFonts w:ascii="Times New Roman"/>
          <w:b w:val="false"/>
          <w:i w:val="false"/>
          <w:color w:val="000000"/>
          <w:sz w:val="28"/>
        </w:rPr>
        <w:t>
      Жалоба заявителя, поступившая в адрес услугодателя, центрального исполнительного органа в сфере социальной защиты населения, Центра или акима сельского округа подлежит рассмотрению в течение 5 (пять) рабочих дней со дня ее регистрации. Мотивированный ответ о результатах рассмотрения жалобы направляется заявителю посредством почтовой связи или выдается нарочно в канцелярии услугодателя или Центра.</w:t>
      </w:r>
    </w:p>
    <w:bookmarkEnd w:id="97"/>
    <w:bookmarkStart w:name="z108" w:id="98"/>
    <w:p>
      <w:pPr>
        <w:spacing w:after="0"/>
        <w:ind w:left="0"/>
        <w:jc w:val="both"/>
      </w:pPr>
      <w:r>
        <w:rPr>
          <w:rFonts w:ascii="Times New Roman"/>
          <w:b w:val="false"/>
          <w:i w:val="false"/>
          <w:color w:val="000000"/>
          <w:sz w:val="28"/>
        </w:rPr>
        <w:t>
      При несогласии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w:t>
      </w:r>
    </w:p>
    <w:bookmarkEnd w:id="98"/>
    <w:bookmarkStart w:name="z109" w:id="99"/>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99"/>
    <w:bookmarkStart w:name="z110" w:id="100"/>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00"/>
    <w:bookmarkStart w:name="z111" w:id="101"/>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01"/>
    <w:bookmarkStart w:name="z112" w:id="102"/>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102"/>
    <w:bookmarkStart w:name="z113" w:id="103"/>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103"/>
    <w:bookmarkStart w:name="z114" w:id="104"/>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04"/>
    <w:bookmarkStart w:name="z115" w:id="105"/>
    <w:p>
      <w:pPr>
        <w:spacing w:after="0"/>
        <w:ind w:left="0"/>
        <w:jc w:val="both"/>
      </w:pPr>
      <w:r>
        <w:rPr>
          <w:rFonts w:ascii="Times New Roman"/>
          <w:b w:val="false"/>
          <w:i w:val="false"/>
          <w:color w:val="000000"/>
          <w:sz w:val="28"/>
        </w:rPr>
        <w:t xml:space="preserve">
      дополнить приложением 3-1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118" w:id="106"/>
    <w:p>
      <w:pPr>
        <w:spacing w:after="0"/>
        <w:ind w:left="0"/>
        <w:jc w:val="both"/>
      </w:pPr>
      <w:r>
        <w:rPr>
          <w:rFonts w:ascii="Times New Roman"/>
          <w:b w:val="false"/>
          <w:i w:val="false"/>
          <w:color w:val="000000"/>
          <w:sz w:val="28"/>
        </w:rPr>
        <w:t>
      2. Департаменту социальной помощи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106"/>
    <w:bookmarkStart w:name="z119" w:id="10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7"/>
    <w:bookmarkStart w:name="z120" w:id="108"/>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108"/>
    <w:bookmarkStart w:name="z121" w:id="10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109"/>
    <w:bookmarkStart w:name="z122" w:id="110"/>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Сагиндикову Н.Е.</w:t>
      </w:r>
    </w:p>
    <w:bookmarkEnd w:id="110"/>
    <w:bookmarkStart w:name="z123" w:id="11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125" w:id="112"/>
      <w:r>
        <w:rPr>
          <w:rFonts w:ascii="Times New Roman"/>
          <w:b w:val="false"/>
          <w:i w:val="false"/>
          <w:color w:val="000000"/>
          <w:sz w:val="28"/>
        </w:rPr>
        <w:t>
      "СОГЛАСОВАН"</w:t>
      </w:r>
    </w:p>
    <w:bookmarkEnd w:id="112"/>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2022 года № 395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государственной</w:t>
            </w:r>
            <w:r>
              <w:br/>
            </w:r>
            <w:r>
              <w:rPr>
                <w:rFonts w:ascii="Times New Roman"/>
                <w:b w:val="false"/>
                <w:i w:val="false"/>
                <w:color w:val="000000"/>
                <w:sz w:val="20"/>
              </w:rPr>
              <w:t>адресной социальной помощи</w:t>
            </w:r>
            <w:r>
              <w:br/>
            </w:r>
            <w:r>
              <w:rPr>
                <w:rFonts w:ascii="Times New Roman"/>
                <w:b w:val="false"/>
                <w:i w:val="false"/>
                <w:color w:val="000000"/>
                <w:sz w:val="20"/>
              </w:rPr>
              <w:t>и предоставления гарантированного</w:t>
            </w:r>
            <w:r>
              <w:br/>
            </w:r>
            <w:r>
              <w:rPr>
                <w:rFonts w:ascii="Times New Roman"/>
                <w:b w:val="false"/>
                <w:i w:val="false"/>
                <w:color w:val="000000"/>
                <w:sz w:val="20"/>
              </w:rPr>
              <w:t>социального пакета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9" w:id="113"/>
    <w:p>
      <w:pPr>
        <w:spacing w:after="0"/>
        <w:ind w:left="0"/>
        <w:jc w:val="left"/>
      </w:pPr>
      <w:r>
        <w:rPr>
          <w:rFonts w:ascii="Times New Roman"/>
          <w:b/>
          <w:i w:val="false"/>
          <w:color w:val="000000"/>
        </w:rPr>
        <w:t xml:space="preserve"> Электронный журнал регистрации заявлений</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заявления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заяви 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 заявителя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на рассмотрение участковой комиссии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заключения от участковой комиссии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на рассмотрение районной (городской) или региональной комиссии по вопросам занятости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рекомендации районной (городской) или региональной комиссии по вопросам занятости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заключения социального контракта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114"/>
    <w:p>
      <w:pPr>
        <w:spacing w:after="0"/>
        <w:ind w:left="0"/>
        <w:jc w:val="both"/>
      </w:pPr>
      <w:r>
        <w:rPr>
          <w:rFonts w:ascii="Times New Roman"/>
          <w:b w:val="false"/>
          <w:i w:val="false"/>
          <w:color w:val="000000"/>
          <w:sz w:val="28"/>
        </w:rPr>
        <w:t>
      Продолжение таблицы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проекта решения с пакетом документов заявителя в уполномоченный орган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адресной социальной помощи (безусловная /обусловленная)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о назначении (изменении размера выплаты, приостановлении выплаты, прекращении выплаты, отказе в назначении) адресной социальной помощи, а также в случае назначения адресной социальной помощи - о предоставлении (отказе в предоставлении) гарантированного социального пакета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назначения (указать в месяцах)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назначенной выплаты на семью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заключения дополнительного соглашения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Уполномоченного органа о назначении или об отказе в назначении по дополнительному соглашению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назначенной выплаты на семью (в тенге)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2022 года № 395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государственной</w:t>
            </w:r>
            <w:r>
              <w:br/>
            </w:r>
            <w:r>
              <w:rPr>
                <w:rFonts w:ascii="Times New Roman"/>
                <w:b w:val="false"/>
                <w:i w:val="false"/>
                <w:color w:val="000000"/>
                <w:sz w:val="20"/>
              </w:rPr>
              <w:t>адресной социальной помощи</w:t>
            </w:r>
            <w:r>
              <w:br/>
            </w:r>
            <w:r>
              <w:rPr>
                <w:rFonts w:ascii="Times New Roman"/>
                <w:b w:val="false"/>
                <w:i w:val="false"/>
                <w:color w:val="000000"/>
                <w:sz w:val="20"/>
              </w:rPr>
              <w:t>и предоставления гарантированного</w:t>
            </w:r>
            <w:r>
              <w:br/>
            </w:r>
            <w:r>
              <w:rPr>
                <w:rFonts w:ascii="Times New Roman"/>
                <w:b w:val="false"/>
                <w:i w:val="false"/>
                <w:color w:val="000000"/>
                <w:sz w:val="20"/>
              </w:rPr>
              <w:t>социального пакета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государственной адресной социальной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республиканского значения и столицы, районов и городов областного и районного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поселка, села, сельского округа, Центр занятости населения, веб-"портал" "электронного правительства" www.egov.kz (далее – "портал")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на "портал", в Центр – со дня регистрации пакета документов Центром – 15 (пятнадцать) рабочих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дня сдачи пакета документов акиму поселка, села, сельского округа – 18 (восемнадцать) рабочих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оформлении запроса в государственные органы или организации срок формирования пакета документов продлевается на срок до 30 (тридцати) календарных дней, с письменным уведомлением об этом заявителя в течение двух рабочих дней со дня осуществления запроса в соответствующие государственные органы и (или)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у Центра, акима поселка, села, сельского округа – 30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максимально допустимое время обслуживания у Центра, акима поселка, села, сельского округа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5"/>
          <w:p>
            <w:pPr>
              <w:spacing w:after="20"/>
              <w:ind w:left="20"/>
              <w:jc w:val="both"/>
            </w:pPr>
            <w:r>
              <w:rPr>
                <w:rFonts w:ascii="Times New Roman"/>
                <w:b w:val="false"/>
                <w:i w:val="false"/>
                <w:color w:val="000000"/>
                <w:sz w:val="20"/>
              </w:rPr>
              <w:t>
Уведомление о назначении, а в случае отказа – с указанием его причин в письменной форме через Центр или акима, а также путем направления сообщения на абонентский номер в сетях сотовой связи.</w:t>
            </w:r>
          </w:p>
          <w:bookmarkEnd w:id="115"/>
          <w:p>
            <w:pPr>
              <w:spacing w:after="20"/>
              <w:ind w:left="20"/>
              <w:jc w:val="both"/>
            </w:pPr>
            <w:r>
              <w:rPr>
                <w:rFonts w:ascii="Times New Roman"/>
                <w:b w:val="false"/>
                <w:i w:val="false"/>
                <w:color w:val="000000"/>
                <w:sz w:val="20"/>
              </w:rPr>
              <w:t>
При оказания услуги через портал уведомление о назначении, а в случае отказа – с указанием его причин в "личный кабинет" услугополучателя в форме электронного документа, удостоверенного ЭЦП уполномоченного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Центра – с 08.30, 9.00 часов до 18.00, 18.30 часов с перерывом на обед с 12.30, 13.00 часов до 14.00, 14.30 часов согласно Трудовому кодексу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акима поселка, села, сельского округа – с понедельника по пятницу включительно с 9.00 до 18.00 часов, с перерывом на обед с 13.00 до 14.00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с 9.00 часов до 17.30 часов с перерывом на обед с 13.00 часов до 14.30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6"/>
          <w:p>
            <w:pPr>
              <w:spacing w:after="20"/>
              <w:ind w:left="20"/>
              <w:jc w:val="both"/>
            </w:pPr>
            <w:r>
              <w:rPr>
                <w:rFonts w:ascii="Times New Roman"/>
                <w:b w:val="false"/>
                <w:i w:val="false"/>
                <w:color w:val="000000"/>
                <w:sz w:val="20"/>
              </w:rPr>
              <w:t>
88</w:t>
            </w:r>
          </w:p>
          <w:bookmarkEnd w:id="116"/>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для оказания государственной услуги в Центр занятости услугодатель при приеме заявления формирует запросы в соответствующие информационные системы государственных органов и организаций (далее – информационные системы) через шлюз "электронного правительства", для получения следующих сведений: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удостоверяющих личность заявителя, в том числе из сервиса цифровых документов (для идентификации личности);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 статусе кандаса;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 статусе беженца;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 статусе иностранца;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 статусе лица без гражданства;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 регистрации по постоянному или временному месту жительства на каждого члена семьи;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 банковских реквизитах в уполномоченной организации по выдаче пособий;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об установлении инвалидности;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 регистрации рождения (смерти) ребенка (на всех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об установлении опеки (попечительства);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 усыновлении (удочерении);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 регистрации заключения (расторжения) брака (супружества), за исключением случаев регистрации брака (супружества) за пределами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 факте обучения в учебном заведении - если иждивенцы в возрасте от восемнадцати до двадцати трех лет являются обучающимися очной формы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 доходах (заработная плата, социальные выплаты, доходы от предпринимательской деятельности, от сдачи в аренду недвижимого и (или) движимого имущества, от продажи недвижимого и (или) движимого имущества);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 статусе индивидуального предпринимателя;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 наличии у заявителя и членов его семьи факта назначения, выплаты или подачи заявления на назначение адресной социальной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 наличии личного подсобного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 трудовой деятельности (при наличии), для трудоспособных членов семьи, вовлекаемых в активные меры содействия занятости;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об образовании, квалификации, наличии специальных знаний или профессиональной подготовки (при наличии), для трудоспособных членов семьи, вовлекаемых в активные меры содействия занятости;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об алиментах и (или) о наличии задолженности по ним в течение трех месяцев подряд, предшествовавших кварталу обращения за назначением адресной социальной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 нахождении в местах лишения свободы или принудительного лечения членов семьи заявителя;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 наличии в собственности жилья, помещений;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 наличии в собственности земельного участка, предназначенного под индивидуальное жилищное строительство;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 наличие в собственности транспортного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сведений в информационных системах акимом или Центром оформляется письменный запрос в соответствующий государственный орган и (или) организацию.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предоставляет вышеуказанные документы на бумажном носителе.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подаче заявления заявителю выдается у Центра, акима поселка, села, сельского округа – отрывной талон заявления с указанием даты регистрации и даты получения государственной услуги, фамилии и инициалов лица, принявшего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7"/>
          <w:p>
            <w:pPr>
              <w:spacing w:after="20"/>
              <w:ind w:left="20"/>
              <w:jc w:val="both"/>
            </w:pPr>
            <w:r>
              <w:rPr>
                <w:rFonts w:ascii="Times New Roman"/>
                <w:b w:val="false"/>
                <w:i w:val="false"/>
                <w:color w:val="000000"/>
                <w:sz w:val="20"/>
              </w:rPr>
              <w:t>
На портал:</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на назначение адресной социальной помощи через портал электронного правительства,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документа, удостоверяющего личность услугополучателя и членов его семьи, о статусе кандаса, о статусе беженца, о статусе иностранца, о статусе лица без гражданства, о регистрации по постоянному или временному месту жительства на каждого члена семьи;</w:t>
            </w:r>
          </w:p>
          <w:p>
            <w:pPr>
              <w:spacing w:after="20"/>
              <w:ind w:left="20"/>
              <w:jc w:val="both"/>
            </w:pPr>
            <w:r>
              <w:rPr>
                <w:rFonts w:ascii="Times New Roman"/>
                <w:b w:val="false"/>
                <w:i w:val="false"/>
                <w:color w:val="000000"/>
                <w:sz w:val="20"/>
              </w:rPr>
              <w:t>
</w:t>
            </w:r>
            <w:r>
              <w:rPr>
                <w:rFonts w:ascii="Times New Roman"/>
                <w:b w:val="false"/>
                <w:i w:val="false"/>
                <w:color w:val="000000"/>
                <w:sz w:val="20"/>
              </w:rPr>
              <w:t>о банковских реквизитах в уполномоченной организации по выдаче пособий; об установлении инвалидности; о регистрации рождения (смерти) ребенка (на всех детей); об установлении опеки (попечительства); об усыновлении (удочерении); о регистрации заключения (расторжения) брака (супружества) за исключением случаев регистрации брака (супружества) за пределами Республики Казахстан; о факте обучения в учебном заведении - если иждивенцы в возрасте от восемнадцати до двадцати трех лет являются обучающимися очной формы обучения; о доходах (заработная плата, социальные выплаты, доходы от предпринимательской деятельности, от сдачи в аренду недвижимого и (или) движимого имущества, от продажи недвижимого и (или) движимого имущества), о статусе индивидуального предпринимателя, о наличии у заявителя и членов его семьи факта назначения, выплаты или подачи заявления на назначение адресной социальной помощи, о наличии личного подсобного хозяйства, о трудовой деятельности (при наличии), для трудоспособных членов семьи, вовлекаемых в активные меры содействия занятости; об образовании, квалификации, наличии специальных знаний или профессиональной подготовки (при наличии), для трудоспособных членов семьи, вовлекаемых в активные меры содействия занятости; об алиментах и (или) о наличии задолженности по ним в течение трех месяцев подряд, предшествовавших кварталу обращения за назначением адресной социальной помощи; о нахождении в местах лишения свободы или принудительного лечения членов семьи заявителя; о наличии в собственности жилья, помещений, о наличии в собственности земельного участка, предназначенного под индивидуальное жилищное строительство, о наличие в собственности транспортного средства услугополучатель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оказании государственной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лицам (семьям), не являющимся малообеспеченными;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семье, трудоспособный член, за исключением лиц, указанных в </w:t>
            </w:r>
            <w:r>
              <w:rPr>
                <w:rFonts w:ascii="Times New Roman"/>
                <w:b w:val="false"/>
                <w:i w:val="false"/>
                <w:color w:val="000000"/>
                <w:sz w:val="20"/>
              </w:rPr>
              <w:t>пункте 6</w:t>
            </w:r>
            <w:r>
              <w:rPr>
                <w:rFonts w:ascii="Times New Roman"/>
                <w:b w:val="false"/>
                <w:i w:val="false"/>
                <w:color w:val="000000"/>
                <w:sz w:val="20"/>
              </w:rPr>
              <w:t xml:space="preserve"> статьи 2 Закона Республики Казахстан "О государственной адресной социальной помощи", которой отказался от участия в мерах содействия занятости – в течении шести месяцев со дня отказа от участия в мерах содействия занятости;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лицу (семье) в случаях расторжения ранее заключенного социального контракта и (или) неисполнения обязательств, предусмотренных социальным контрактом по вине получателя – в течение шести месяцев, предшествующих обращению за назначением адресной социальной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лицам (семьям), предоставившим заведомо ложную информацию и (или) недостоверные документы для назначения адресной социальной помощи в течение шести месяцев, со дня представления;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лицам (семьям), которые согласно заключению участковой комиссии, подготовленного по результатам обследования их материального положения, не нуждаются в предоставлении адресной социальной помощи.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труда и социальной защиты населения Республики Казахстан – www.enbek.gov.kz, раздел "Государственные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8"/>
          <w:p>
            <w:pPr>
              <w:spacing w:after="20"/>
              <w:ind w:left="20"/>
              <w:jc w:val="both"/>
            </w:pPr>
            <w:r>
              <w:rPr>
                <w:rFonts w:ascii="Times New Roman"/>
                <w:b w:val="false"/>
                <w:i w:val="false"/>
                <w:color w:val="000000"/>
                <w:sz w:val="20"/>
              </w:rPr>
              <w:t>
Услугополучатель имеет возможность получения информации о назначении пособий в электронной форме через портал при условии наличия ЭЦП.</w:t>
            </w:r>
          </w:p>
          <w:bookmarkEnd w:id="118"/>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 услугодатель в течение трех рабочих дней с даты утверждения или изменения Правил назначения и выплаты государственной адресной социальной помощи и предоставления гарантированного социального пакета, определяющих порядок оказания государственной услуги, актуализируют информацию о порядке ее оказания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2022 года № 395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государственной</w:t>
            </w:r>
            <w:r>
              <w:br/>
            </w:r>
            <w:r>
              <w:rPr>
                <w:rFonts w:ascii="Times New Roman"/>
                <w:b w:val="false"/>
                <w:i w:val="false"/>
                <w:color w:val="000000"/>
                <w:sz w:val="20"/>
              </w:rPr>
              <w:t>адресной социальной помощи</w:t>
            </w:r>
            <w:r>
              <w:br/>
            </w:r>
            <w:r>
              <w:rPr>
                <w:rFonts w:ascii="Times New Roman"/>
                <w:b w:val="false"/>
                <w:i w:val="false"/>
                <w:color w:val="000000"/>
                <w:sz w:val="20"/>
              </w:rPr>
              <w:t>и предоставления гарантированного</w:t>
            </w:r>
            <w:r>
              <w:br/>
            </w:r>
            <w:r>
              <w:rPr>
                <w:rFonts w:ascii="Times New Roman"/>
                <w:b w:val="false"/>
                <w:i w:val="false"/>
                <w:color w:val="000000"/>
                <w:sz w:val="20"/>
              </w:rPr>
              <w:t>социального пакета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"Предоставление информации, подтверждающей принадлежность заявителя (семьи) к получателям адресной социальной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дня сдачи на портал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подтверждающая принадлежность (либо отсутствие принадлежности) заявителя к получателям адресной социальной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Круглосуточно, за исключением технических перерывов, связанных с проведением ремонтных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9"/>
          <w:p>
            <w:pPr>
              <w:spacing w:after="20"/>
              <w:ind w:left="20"/>
              <w:jc w:val="both"/>
            </w:pPr>
            <w:r>
              <w:rPr>
                <w:rFonts w:ascii="Times New Roman"/>
                <w:b w:val="false"/>
                <w:i w:val="false"/>
                <w:color w:val="000000"/>
                <w:sz w:val="20"/>
              </w:rPr>
              <w:t>
Заявитель имеет возможность получения информации о статусе оказания государственной услуги в "личном кабинете" услугополучателя портала "Электронного правительства".</w:t>
            </w:r>
          </w:p>
          <w:bookmarkEnd w:id="119"/>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 услугодатель в течение трех рабочих дней с даты утверждения или изменения настоящих Правил, актуализируют информацию о порядке ее оказания и направляют в Единый контакт-центр.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