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af6" w14:textId="03e4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Правления Национального Банка Республики Казахстан от 28 января 2016 года № 34 "Об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операций" и от 31 августа 2016 года № 212 "Об утверждении Правил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сентября 2022 года № 83. Зарегистрировано в Министерстве юстиции Республики Казахстан 26 сентября 2022 года № 29795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34 "Об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операций" (зарегистрировано в Реестре государственной регистрации нормативных правовых актов под № 13256)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Банк ежеквартально, не позднее десятого числа месяца, следующего за отчетным кварталом, направляет в Национальный Банк информацию в произвольной форме о произошедших в течение отчетного периода плановых и внеплановых простоях (сбоях) в работе информационной системы.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включают информацию о виде электронной банковской услуги, доступ к которой был приостановлен клиентам, дате, времени начала и завершения простоя (сбоя), предпринятых действиях и результатах работ по устранению простоя (сбоя). В случае отсутствия простоев (сбоев) в работе информационной системы, банк уведомляет Национальный Банк об отсутствии простоев (сбоев) в работе информационной системы за отчетный квартал.";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 следующего содержания: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Минимальный уровень беспрерывности работы информационных систем, обеспечивающих оказание электронных платежных услуг, (с учетом всех модулей и подсистем) поставщика платежных услуг, являющегося значимым поставщиком платежных услуг, определенным в соответствии со статьей 11 Закона о платежах и платежных системах, и(или) системно значимого банка,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финансовых организаций к числу системно значимых, утвержденными постановлением Правления Национального Банка от 23 декабря 2019 года №240 (зарегистрировано в Реестре государственной регистрации нормативных правовых актов под №19925), за каждый квартал составляет 99 (девяносто девять) процентов.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уровня беспрерывности работы информационных систем, обеспечивающих оказание электронных платежных услуг, значимого поставщика платежных услуг и(или) системно значимого банка за квартал осуществляется по следующей формуле: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282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 – уровень беспрерывности работы информационных систем значимого поставщика платежных услуг и(или) системно значимого банка за квартал;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(T-Tf) – реальное время (в минутах) работы информационной системы значимого поставщика платежных услуг и(или) системно значимого банка. Реальное время работы системы не включает период времени, когда система была приостановлена;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общее время работы (в минутах) информационных систем значимого поставщика платежных услуг и(или) системно значимого банка за квартал;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 – период времени за квартал (в минутах), когда информационная система значимого поставщика платежных услуг и(или) системно значимого банка была приостановлена;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Tf не включает время плановых простоев. В случае планового простоя, системно значимый банк за десять рабочих дней до запланированного простоя уведомляет Национальный Банк в произвольной форме.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простоям относятся: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проведения плановых работ (в минутах) с 18:00 часов до 09:00 часов в рабочие дни и в выходные дни для перевода информационных систем значимого поставщика платежных услуг и(или) системно значимого банка на резервный центр;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проведения плановых работ (в минутах) с 18:00 часов до 09:00 часов в рабочие дни и в выходные дни для обновления программного и технического обеспечения;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проведения (в минутах) с 18:00 часов до 09:00 часов в рабочие дни и в выходные дни плановых профилактических и технических работ с оборудованием и программным обеспечением.".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212 "Об утверждении Правил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услуг" (зарегистрировано в Реестре государственной регистрации нормативных правовых актов под № 14337)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подпунктами 10) и 25)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 и банковской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электронном документе),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информатизации),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 и платежных системах) и определяют порядок оказания банками, филиалами банков-нерезидентов Республики Казахстан и организациями, осуществляющими отдельные виды банковских операций (далее – банки), электронных банковских услуг.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банками электронных банковских услуг включает предоставление электронных банковских услуг, процедуры безопасности, меры от несанкционированного доступа, приостановление и прекращение предоставления электронных банковских услуг, хранение электронных документов при предоставлении электронных банковских услуг.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услуги, связанные с приемом платежей с использованием платежных карточек в пользу лиц, реализующих товары и услуги в сети Интернет, (интернет-эквайринг).";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Банк разрабатывает и утверждает процедуры и принимает меры по предотвращению использования действующих или внедряемых способов и технологий предоставления электронных банковских услуг в схемах легализации (отмывания) доходов, полученных преступным путем, и финансирования терроризма.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при предоставлении электронных банковских услуг применяет необходимые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ПОДФТ), а также обеспечивает осуществление функций агента валютного контроля.".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" w:id="2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