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d6465" w14:textId="d0d6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нормативные правовые акты Республики Казахстан по вопросам регулирования рынка ценных бумаг и пенсионного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12 сентября 2022 года № 66. Зарегистрировано в Министерстве юстиции Республики Казахстан 15 сентября 2022 года № 29609.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рынка ценных бумаг и пенсионного обеспечения, в которые вносятся изменения и дополнение,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рынка ценных бумаг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сентября 2022 года № 66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рынка ценных бумаг и пенсионного обеспечения, в которые вносятся изменения и дополнение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170 "Об утверждении Правил осуществления деятельности организации торговли с ценными бумагами и иными финансовыми инструментами" (зарегистрировано в Реестре государственной регистрации нормативных правовых актов под № 5406) следующие изменения: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организации торговли с ценными бумагами и иными финансовыми инструментами,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Правления Агентства РК по регулированию и развитию финансового рынка от 26.06.2023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Агентства РК по регулированию и развитию финансового рынка от 26.05.2023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