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85d" w14:textId="4f87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19 февраля 2015 года № 108 "Об утверждении Правил содержания общего имущества объекта кондоминиума" и от 20 марта 2015 года № 241 "Об утверждении Типового положения о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сентября 2022 года № 492. Зарегистрирован в Министерстве юстиции Республики Казахстан 13 сентября 2022 года № 29546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"Об утверждении Правил содержания общего имущества объекта кондоминиума" (зарегистрирован в Реестре государственной регистрации нормативных правовых актов за № 10528)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переоборудовании и (или) перепланировке квартир, нежилых помещений требуется письменное согласие не менее двух третей от общего числа собственников квартир, нежилых помещений в случаях, если изменения затрагивают: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несущие и (или) ограждающие конструкции;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общедомовые инженерные системы;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имущество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 квартир, нежилых помещений.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изменения, указанные в части первой настоящего пункта, связаны с обеспечением доступа к жилищу лиц с инвалидностью, письменное согласие собственников квартир, нежилых помещений не требуется.".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 (зарегистрирован в Реестре государственной регистрации нормативных правовых актов за № 10571) следующее изменение: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