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4ed6" w14:textId="96b4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13 апреля 2020 года № 67 "Об утверждении типовых квалификационных требований к категориям должностей правоохранительных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8 сентября 2022 года № 200. Зарегистрирован в Министерстве юстиции Республики Казахстан 12 сентября 2022 года № 29504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13 апреля 2020 года № 67 "Об утверждении типовых квалификационных требований к категориям должностей правоохранительных органов" (зарегистрирован в Реестре государственной регистрации нормативных правовых актов за № 20391)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правоохранительных органов,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квалификационные требования к категориям должностей правоохранительных органов (далее – Типовые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предъявляются к гражданам, претендующим на занятие должностей органов прокуратуры, внутренних дел, государственной противопожарной службы, антикоррупционной службы и службы экономических расследований, за исключением поступающих на обучение в организации образования правоохранительных органов.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Типовых квалификационных требований также распространяются на должности органов гражданской защиты, которым присваиваются специальные звания.";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занятия должностей категорий C-GP-3, C-OGP-2, C-OGP-3, C-KGP-1, C-OKGP-1, В-PK-3, В-PKО-2, C-SV-3, С-SVО-2, C-SVU-2, C-SN-2, С-SSP-2, C-SGU-2, C-SGU-3, С-FMО-2 стаж работы должен соответствовать одному из следующих требований: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 на правоохранительной службе, в том числе не менее одного года на должностях не ниже категорий C-GP-4, C-OGP-4, C-RGP-1, C-AGP-4, C-KGP-2, C-OKGP-2, В-PK-4, В-PKО-3, C-SV-4, С-SVО-3, C-SVR-1, C-SVU-3, C-SN-3, С-SSP-3, C-SGU-5, С-FM-3, С-FMО-3 или на должностях не ниже следующей нижестоящей категории, предусмотренной штатным расписанием конкретного структурного подразделения;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 на правоохранительной службе, в том числе не менее трех лет на должностях категории В-PK-6, для занятия должности категории В-PKО-2;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девяти лет стажа работы в должности судьи;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менее пяти лет стажа работы для лиц, зачисленных в Президентский молодежный кадровый резерв.";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занятия должностей категорий C-GP-4, C-OGP-4, C-RGP-1, C-KGP-2, C-AGP-4, C-AGP-5, C-OKGP-2, В-PK-4, В-PKО-3, C-SV-4, С-SVО-3, C-SVR-1, C-SVU-3, C-SN-3, С-SSP-3, C-SGU-4, C-SGU-5, С-FM-3, С-FMО-3 стаж работы должен соответствовать одному из следующих требований: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 на правоохранительной службе, в том числе не менее одного года на должностях не ниже категорий C-GP-5, C-OGP-5, C-RGP-2, C-AGP-6, C-KGP-3, C-OKGP-3, В-PK-5, В-PKО-4, C-SV-5, С-SVО-4, C-SVR-3, C-SVU-4, C-SN-4, С-SSP-4, C-SGU-7, С-FM-4, С-FMО-4 или на должностях не ниже следующей нижестоящей категории, предусмотренной штатным расписанием конкретного структурного подразделения;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 на правоохранительной службе, в том числе не менее двух лет на должностях категории В-PK-6, для занятия должности категории В-PKО-3;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специальных государственных органах или на воинской службе или в должности судьи;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менее пяти лет стажа работы для лиц, зачисленных в Президентский молодежный кадровый резерв.";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занятия должностей категорий C-OGP-8, C-AGP-8, C-RGP-4 (за исключением городов республиканского значения и столицы), C-OKGP-6, В-PK-8, В-PKО-7, C-SV-10, С-SVО-8, C-SVR-6, C-SVU-7, C-SVU-8, C-SVU-9, C-SN-6, C-SN-7 (за исключением должностей инспектора и инспектора-психолога отряда специального назначения "Сункар"), C-SGU-11 (за исключением должностей психолога и полиграфолога), С-FM-6, С-FMО-5 (старший следователь, старший оперуполномоченный (дознаватель), старший специалист) стаж работы должен соответствовать одному из следующих требований: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работы в правоохранительных или специальных государственных органах или на воинской службе или в должности судьи;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не требуется для лиц, окончивших организации образования правоохранительных органов по образовательным программам высшего образования для занятия должности категории С-SVО-8;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государственной службе;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сферах, соответствующих функциональным направлениям конкретной должности данных категорий;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пяти лет стажа работы для лиц, зачисленных в Президентский молодежный кадровый резерв.";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занятия должностей категорий C-SVR-7, C-SVU-12 (за исключением должностей преподавателя и преподавателя-методиста), C-SVU-13, C-SVU-14 стаж работы должен соответствовать одному из следующих требований: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работы на государственной службе или в должности судьи или в сферах, соответствующих функциональным направлениям конкретной должности данных категорий;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не требуется для лиц, окончивших организации образования правоохранительных органов по образовательным программам высшего образования для занятия должности категории SVR-7;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для лиц, зачисленных в Президентский молодежный кадровый резерв.".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7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