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9e927" w14:textId="5a9e9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 внесении изменений и дополнения в приказ Министра образования и науки Республики Казахстан от 22 мая 2020 года № 219 "Об утверждении Правил оказания государственной услуги "Прием документов и зачисление в организации дополнительного образования для детей по предоставлению им дополнительного образования"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просвещения Республики Казахстан от 1 сентября 2022 года № 387. Зарегистрирован в Министерстве юстиции Республики Казахстан 6 сентября 2022 года № 29421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22 мая 2020 года № 219 "Об утверждении Правил оказания государственной услуги "Прием документов и зачисление в организации дополнительного образования для детей по предоставлению им дополнительного образования" (зарегистрирован в Реестре государственной регистрации нормативных правовых актов под № 20695) следующие изменения и дополнение: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Зачисление в организации дополнительного образования для детей по предоставлению им дополнительного образования, за исключением детских музыкальных, детских художественных школ, детских школ искусств и школ художественно-эстетической направленности производится в порядке регистрации заявления о приеме.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Зачисление в детские музыкальные, детские художественные школы, в детские школы искусств и в школы художественно-эстетической направленности производится по итогам собеседования.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ходе собеседования педагогом определяется уровень развития способностей детей в области разных видов искусства (музыкального, изобразительного, хореографического, театрального).";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оказания государственной услуги "Прием документов и зачисление в организации дополнительного образования для детей по предоставлению им дополнительного образования":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3, изложить в следующей редакции: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оказания государственной услуги: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 в организации дополнительного образования для детей по предоставлению им дополнительного образования: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с момента сдачи пакета документов – 30 (тридцать) минут;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максимально допустимое время ожидания для сдачи пакета документов –15 (пятнадцать) минут;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максимально допустимое время обслуживания – 15 (пятнадцать) минут.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Зачисление в организации дополнительного образования для детей по предоставлению им дополнительного образования, за исключением детских музыкальных, детских художественных школ, детских школ искусств и школ художественно-эстетической направленности производится при наличии свободных мест.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этом, направление пакета документов работником Государственной корпорации услугодателю и доставка результата оказания государственной услуги в Государственную корпорацию осуществляется в течение 1 рабочего дня для каждой стороны.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Зачисление в детские музыкальные, детские художественные школы и в детские школы искусств, школы художественно-эстетической направленности производится по итогам собеседования.</w:t>
            </w:r>
          </w:p>
        </w:tc>
      </w:tr>
    </w:tbl>
    <w:bookmarkStart w:name="z2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7"/>
    <w:bookmarkStart w:name="z2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порядоковые номера 8 и 9 изложить в следующей редакции:</w:t>
      </w:r>
    </w:p>
    <w:bookmarkEnd w:id="8"/>
    <w:bookmarkStart w:name="z2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необходимых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Услугодателю или Государственной корпорации: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заявление по форме согласно приложению 1 к Стандарту одного из родителей (или иных законных представителей);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документ, удостоверяющий личность ребенка либо электронный документ из сервиса цифровых документов (для идентификации);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медицинская справка по форме № 027/у, утвержденной приказом исполняющего обязанности Министра здравоохранения Республики Казахстан от 30 октября 2020 года № ҚР ДСМ-175/2020 (зарегистрирован в Реестре государственной регистрации нормативных правовых актов под № 21579);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4) согласие услугополучателя на доступ к персональным данным ограниченного доступа, которые требуются для оказания государственной услуги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персональных данных и их защите" по форме согласно приложению 3 к Стандарту.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установление недостоверности документов, представленных для получения государственной услуги, и (или) данных (сведений), содержащихся в них; 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переполненность групп комплектований организации дополнительного образования или плана формирования групп;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отсутствие согласия услугополучателя на доступ к персональным данным ограниченного доступа, которые требуются для оказания государственной услуги в соответствии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персональных данных и их защите".</w:t>
            </w:r>
          </w:p>
        </w:tc>
      </w:tr>
    </w:tbl>
    <w:bookmarkStart w:name="z2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3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3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дошкольного и среднего образования Министерства просвещения Республики Казахстан в установленном законодательством Республики Казахстан порядке обеспечить:</w:t>
      </w:r>
    </w:p>
    <w:bookmarkEnd w:id="13"/>
    <w:bookmarkStart w:name="z3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4"/>
    <w:bookmarkStart w:name="z3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просвещения Республики Казахстан после его официального опубликования;</w:t>
      </w:r>
    </w:p>
    <w:bookmarkEnd w:id="15"/>
    <w:bookmarkStart w:name="z3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просвещения Республики Казахстан сведений об исполнении мероприятий, предусмотренных подпунктами 1) и 2) настоящего пункта.</w:t>
      </w:r>
    </w:p>
    <w:bookmarkEnd w:id="16"/>
    <w:bookmarkStart w:name="z3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курируюшего вице-министра просвещения Республики Казахстан.</w:t>
      </w:r>
    </w:p>
    <w:bookmarkEnd w:id="17"/>
    <w:bookmarkStart w:name="z3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 просвещения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Аймагамбетов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Вице-министр цифрового развития,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инноваций 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 А.Н. Турысов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"____" __________________ 2022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приказу/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"Прием документов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зачисление в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детей по предоставлению 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дополнительного образования"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Cтандарт государственной услуги "Прием документов и зачисление в организации дополнительного образования для детей по предоставлению им дополнительного образования"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дополнительного образования для детей, организации общего среднего образования.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заявления и выдача результата государственной услуги осуществляется через услугодателя, Государственную корпорацию.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оказания государственной услуги: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 в организации дополнительного образования для детей по предоставлению им дополнительного образования: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с момента сдачи пакета документов – 30 (тридцать) минут;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максимально допустимое время ожидания для сдачи пакета документов –15 (пятнадцать) минут;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максимально допустимое время обслуживания – 15 (пятнадцать) минут.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Зачисление в организации дополнительного образования для детей по предоставлению им дополнительного образования, за исключением детских музыкальных, детских художественных школ, детских школ искусств и школ художественно-эстетической направленности производится при наличии свободных мест.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этом, направление пакета документов работником Государственной корпорации услугодателю и доставка результата оказания государственной услуги в Государственную корпорацию осуществляется в течение 1 рабочего дня для каждой стороны.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Зачисление в детские музыкальные, детские художественные школы и в детские школы искусств, школы художественно-эстетической направленности производится по итогам собеседования.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 / бумажная.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Выдача расписки о приеме документов производится согласно приложению 2 к настоящему стандарту. 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обращении к услугодателю за результатом оказания государственной услуги на бумажном носителе результат оформляется на бумажном носителе.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Платно/Бесплатно.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за предоставление детям дополнительного образования производится по факту их зачисления в организации, предоставляющие дополнительное образование на платной основе.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услугодателя: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понедельника по пятницу, за исключением выходных и праздничных дней согласно трудовому законодательству Республики Казахстан в соответствии с установленным графиком работы услугодателя;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заявления и выдача результата оказания государственной услуги осуществляется с 09.00 до 18.00 часов с перерывом на обед с 13.00 до 14.00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Государственной корпорации: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понедельника по субботу включительно в соответствии с установленным графиком работы с 9.00 до 20.00 часов без перерыва на обед, за исключением воскресенья и праздничных дней, согласно трудовому законодательству;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осуществляется в порядке "электронной" очереди, по месту жительства несовершеннолетнего, без ускоренного обслуживания, возможно "бронирование" электронной очереди посредством портала;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в порядке очереди без предварительной записи и ускоренного обслуживания.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необходимых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Услугодателю или Государственной корпорации: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заявление по форме согласно приложению 1 к Стандарту одного из родителей (или иных законных представителей);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документ, удостоверяющий личность ребенка либо электронный документ из сервиса цифровых документов (для идентификации);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3) медицинская справка по форме № 027/у, утвержденной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исполняющего обязанности Министра здравоохранения Республики Казахстан от 30 октября 2020 года № ҚР ДСМ-175/2020 (зарегистрирован в Реестре государственной регистрации нормативных правовых актов под № 21579);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4) согласие услугополучателя по форме согласно приложению 3 к Стандарту на доступ к персональным данным ограниченного доступа, которые требуются для оказания государственной услуги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персональных данных и их защите".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установление недостоверности документов, представленных для получения государственной услуги, и (или) данных (сведений), содержащихся в них; 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переполненность групп комплектований организации дополнительного образования или плана формирования групп;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отсутствие согласия услугополучателя на доступ к персональным данным ограниченного доступа, которые требуются для оказания государственной услуги в соответствии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персональных данных и их защите".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Родитель (законный представитель) имеет возможность получения информации о порядке и статусе оказания государственной услуги через справочные службы услугодателя, а также Единый контакт-центр по вопросам оказания государственных услуг: 1414, 8 800 080 77777.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услуга может оказываться через информационные системы местных исполнительных органов. 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"Прием документов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зачисление в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детей по предоставлению 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дополнительного образования"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(при его наличии) полностью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Заявление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зачислить моего сына/дочь (Ф.И.О. (при его наличии) ребенка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ИИН  ребенка), проживающего по адресу 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(наименование населенного пункта, района, города и области)</w:t>
      </w:r>
    </w:p>
    <w:p>
      <w:pPr>
        <w:spacing w:after="0"/>
        <w:ind w:left="0"/>
        <w:jc w:val="both"/>
      </w:pPr>
      <w:bookmarkStart w:name="z68" w:id="25"/>
      <w:r>
        <w:rPr>
          <w:rFonts w:ascii="Times New Roman"/>
          <w:b w:val="false"/>
          <w:i w:val="false"/>
          <w:color w:val="000000"/>
          <w:sz w:val="28"/>
        </w:rPr>
        <w:t>
      для обучения в __________________________________________________________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(полное наименование организации дополнительного образования)</w:t>
      </w:r>
    </w:p>
    <w:bookmarkStart w:name="z6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Информирую, что ребенок является из категории (при оказании государственной услуги бумажно нужное указать):</w:t>
      </w:r>
    </w:p>
    <w:bookmarkEnd w:id="26"/>
    <w:bookmarkStart w:name="z7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дети-сироты, дети, оставшиеся без попечения родителей;</w:t>
      </w:r>
    </w:p>
    <w:bookmarkEnd w:id="27"/>
    <w:bookmarkStart w:name="z7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дети с особыми образовательными потребностями, инвалиды и инвалиды с детства, дети-инвалиды;</w:t>
      </w:r>
    </w:p>
    <w:bookmarkEnd w:id="28"/>
    <w:bookmarkStart w:name="z7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дети из многодетных семей;</w:t>
      </w:r>
    </w:p>
    <w:bookmarkEnd w:id="29"/>
    <w:bookmarkStart w:name="z7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дети, находящиеся в центрах адаптации несовершеннолетних и центрах поддержки детей, находящихся в трудной жизненной ситуации;</w:t>
      </w:r>
    </w:p>
    <w:bookmarkEnd w:id="30"/>
    <w:bookmarkStart w:name="z7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дети, проживающие в школах-интернатах общего и санаторного типов, интернатах при школах;</w:t>
      </w:r>
    </w:p>
    <w:bookmarkEnd w:id="31"/>
    <w:bookmarkStart w:name="z7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дети, воспитывающиеся и обучающиеся в специализированных интернатных организациях образования для одаренных детей;</w:t>
      </w:r>
    </w:p>
    <w:bookmarkEnd w:id="32"/>
    <w:bookmarkStart w:name="z7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воспитанники интернатных организаций;</w:t>
      </w:r>
    </w:p>
    <w:bookmarkEnd w:id="33"/>
    <w:bookmarkStart w:name="z7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дети из семей, имеющих право на получение государственной адресной социальной помощи, а также из семей, не получающих государственную адресную социальную помощь, в которых среднедушевой доход ниже величины прожиточного минимума;</w:t>
      </w:r>
    </w:p>
    <w:bookmarkEnd w:id="34"/>
    <w:bookmarkStart w:name="z7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дети, которые по состоянию здоровья в течение длительного времени обучаются по программам начального, основного среднего, общего среднего образования на дому или в организациях, оказывающих стационарную помощь, а также восстановительное лечение и медицинскую реабилитацию;</w:t>
      </w:r>
    </w:p>
    <w:bookmarkEnd w:id="35"/>
    <w:bookmarkStart w:name="z7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иные категории граждан, определяемые законами Республики Казахстан;</w:t>
      </w:r>
    </w:p>
    <w:bookmarkEnd w:id="36"/>
    <w:bookmarkStart w:name="z8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иные категории граждан, определяемые по решению Правительства Республики Казахстан;</w:t>
      </w:r>
    </w:p>
    <w:bookmarkEnd w:id="37"/>
    <w:bookmarkStart w:name="z8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не относится ни к одной из вышеперечисленных категорий.</w:t>
      </w:r>
    </w:p>
    <w:bookmarkEnd w:id="38"/>
    <w:bookmarkStart w:name="z8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уведомлять меня об изменениях моего заявления следующими способами:</w:t>
      </w:r>
    </w:p>
    <w:bookmarkEnd w:id="39"/>
    <w:bookmarkStart w:name="z8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электронное смс (sms) - уведомление в произвольной форме на следующие номера мобильных телефонов (не более двух номеров):</w:t>
      </w:r>
    </w:p>
    <w:bookmarkEnd w:id="40"/>
    <w:bookmarkStart w:name="z8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________________________________________________________________;</w:t>
      </w:r>
    </w:p>
    <w:bookmarkEnd w:id="41"/>
    <w:bookmarkStart w:name="z8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электронные e-mail уведомления в произвольной форме:</w:t>
      </w:r>
    </w:p>
    <w:bookmarkEnd w:id="42"/>
    <w:bookmarkStart w:name="z8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________________________________________________________________.</w:t>
      </w:r>
    </w:p>
    <w:bookmarkEnd w:id="43"/>
    <w:bookmarkStart w:name="z8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Подтверждаю, что я согласен (согласна) на использование сведений, составляющих охраняемых законом тайну, содержащихся в информационных системах.</w:t>
      </w:r>
    </w:p>
    <w:bookmarkEnd w:id="44"/>
    <w:bookmarkStart w:name="z8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_______________ Дата _________________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"Прием документов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зачисление в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детей по предоставлению 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дополнительного образования"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Расписка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получении документов у родителей (законных представителей) организацией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(организацией дополнительного образования для детей)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(полное наименование организации)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(наименование населенного пункта, района, города и области)</w:t>
      </w:r>
    </w:p>
    <w:bookmarkStart w:name="z9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Расписка о приеме документов № _______________________________________</w:t>
      </w:r>
    </w:p>
    <w:bookmarkEnd w:id="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Получены от _____________________________________ следующие документы: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(Ф.И.О. (при его наличии) родителя (законного представителя))</w:t>
      </w:r>
    </w:p>
    <w:bookmarkStart w:name="z9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Заявление </w:t>
      </w:r>
    </w:p>
    <w:bookmarkEnd w:id="47"/>
    <w:bookmarkStart w:name="z9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Другие ____________________________________________________________</w:t>
      </w:r>
    </w:p>
    <w:bookmarkEnd w:id="48"/>
    <w:bookmarkStart w:name="z9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приема заявления ________________________________________________</w:t>
      </w:r>
    </w:p>
    <w:bookmarkEnd w:id="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Ф.И.О. (при его наличии) (ответственного лица, принявшего документы)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 Телефон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(подпись)</w:t>
      </w:r>
    </w:p>
    <w:p>
      <w:pPr>
        <w:spacing w:after="0"/>
        <w:ind w:left="0"/>
        <w:jc w:val="both"/>
      </w:pPr>
      <w:bookmarkStart w:name="z101" w:id="50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Получил: Ф.И.О. (при его наличии)/подпись родителя (законного представителя)</w:t>
      </w:r>
    </w:p>
    <w:bookmarkStart w:name="z10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 20__ года"</w:t>
      </w:r>
    </w:p>
    <w:bookmarkEnd w:id="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"Прием документов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зачисление в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детей по предоставлению 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дополнительного образования"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Согласие на обработку персональных данных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Я,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(фамилия, имя, отчество)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 удостоверяющий личность __________________ №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(вид документа)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выдан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(кем и когда)</w:t>
      </w:r>
    </w:p>
    <w:bookmarkStart w:name="z10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зарегистрированный (ая) по адресу: _______________________________________</w:t>
      </w:r>
    </w:p>
    <w:bookmarkEnd w:id="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даю свое согласие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(кому, указать организацию)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зарегистрированному по адресу: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(указать адрес организации)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обработку персональных данных ограниченного доступа, которые требуются для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оказания государственной услуги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персональных данных и их защите" моего (ей) сына (дочери) </w:t>
      </w:r>
    </w:p>
    <w:bookmarkStart w:name="z11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______________________________________________________________________.</w:t>
      </w:r>
    </w:p>
    <w:bookmarkEnd w:id="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 20__ года" _____________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     подпись                   ФИО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