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5c61" w14:textId="063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августа 2018 года № 1320 "Об утверждении Положения об апелляционном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августа 2022 года № 715. Зарегистрирован в Министерстве юстиции Республики Казахстан 6 сентября 2022 года № 29418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1320 "Об утверждении Положения об апелляционном совете" (зарегистрирован в Реестре государственной регистрации нормативных правовых актов № 17328)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апелляционном совете,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об апелляционном совете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апелляционного совета входит нечетное число (не менее пяти) членов, включая представителей уполномоченных органов по предпринимательству, в области развития агропромышленного комплекса, в сфере охраны селекционных достижений, в сфере охраны изобретений, полезных моделей и промышленных образцов, в области науки, государственной поддержки инновационной деятельности, информации и общественного развития, здравоохранения и в области охраны товарных знаков, географических указаний и наименований мест происхождения товаров, а также общественных советов от указанных уполномоченных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ведение приема возражений, поступающих в Министерство, формирование материалов возражений к рассмотрению в Апелляционном совете: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регистрации товарного знака, в том числе в соответствии с пунктом 6 статьи 5 Протокола к Мадридскому соглашению;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регистрации и (или) предоставления права пользования географическим указанием и наименованием места происхождения товара;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выдаче патента на объект промышленной собственности;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рассмотрении заявки на выдачу патента на селекционное достижение;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выдаче патента на селекционное достижение;";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Решение подписывается всеми членами Апелляционного совета.".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