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3fe" w14:textId="e439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эффективности внешней оценки биологических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августа 2022 года № ҚР ДСМ-93. Зарегистрирован в Министерстве юстиции Республики Казахстан 1 сентября 2022 года № 29369.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23.11.2022.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эффективности внешней оценки биологических рисков.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ноября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эффективности внешней оценки биологических рисков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эффективности внешней оценки биологических рисков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 (далее – Закон) и определяют порядок проведения мониторинга эффективности внешней оценки биологических рисков.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внешняя оценка биологических рисков – система мер, предназначенная для оценки качества результатов деятельности субъекта, осуществляющего обращение с патогенными биологическими агентами;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эффективности внешней оценки биологических рисков (далее – мониторинг) – совокупность мер по сбору информации в области биологической безопасности, анализу и оценке биологических рисков;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внутренняя оценка биологических рисков – система мер субъекта, осуществляющего обращение с патогенными биологическим агентами, предназначенная для оценки качества результатов собственной деятельности.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эффективности внешней оценки биологических рисков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 уполномоченный орган в области биологической безопасности (далее – уполномоченный орган) в пределах компетенции, установленной законодательством Республики Казахстан. Для проведения мониторинга уполномоченный орган привлекает экспертов в области биологической безопасности.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мониторинга эффективности внешней оценки биологических рисков состоит из следующих этапов: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(моделирование) биологических рисков;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мониторинга;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мер (мероприятий) по снижению и (или) устранению биологических рисков.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сведений и данных для мониторинга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оценки субъектов, осуществляющих обращение с патогенными биологическими агентами, результатов внешней оценки государственных органов, информационных систем, имеющихся в ведении государственных органов и организаций, а также иным данным из открытых источников.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выполнения этапов, предусмотренных подпунктами 2) – 6) пункта 4 настоящих Правил, уполномоченный орган создает постоянно действующую комиссию, положение и состав которой утверждается первым руководителем уполномоченного органа.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биологических рисков включает в себя рассмотрение причин и источников этих рисков, их положительных и отрицательных последствий и вероятности возникновения этих последствий. В рамках анализа биологических рисков определяются факторы, которые влияют на последствия и вероятность их наступления.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биологических рисков включает сравнение внешней оценки биологических рисков с критериями (индикаторами) эффективности внешней оценки, предусмотренными пунктом 14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оценки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результаты которых используются для эффективного формирования плана мероприятий по снижению и (или) ликвидации биологических рисков.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мониторинга оформляется заключение о результатах мониторинга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проводится в течение 30 календарных дней с периодичностью не менее 1 (одного) раза в год.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уполномоченный орган осуществляет внеплановый мониторинг. Требования настоящего пункта распространяются при регистрации особо опасного инфекционного заболевания человека и (или) животных, в отношении которых вводятся ограничительные мероприятия, в том числе карантин.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проведенного мониторинга подлежат размещению в государственной информационной системе в области биологической безопасности, а также на интернет-ресурсе уполномоченного органа с учетом соблюдения требований законодательства Республики Казахстан о доступе к информации и государственных секретах.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Критериями (индикаторами) эффективности внешней оценки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основных биологических угроз, предусмотренных пунктом 1 статьи 5 Закона;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государственным органом в сфере санитарно-эпидемиологического благополучия населения, уполномоченными органами в области ветеринарии, защиты растений, науки, по карантину растений кратности проведения внешней оценки биологических рисков, установленной Методикой управления биологическими рисками,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несоблюдение субъектами, осуществляющими обращение с патогенными биологическим агентами, кратности проведения внутренней оценки биологических рисков, установленной Методикой управления биологическими рисками,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неисполнение плана мероприятий по снижению и (или) ликвидации биологических рисков;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возникновении одного из критериев, предусмотренных пунктом 14 настоящих Правил, комиссия представляет в уполномоченный орган рекомендации по корректировке и реализации плана мероприятий по снижению и (или) ликвидации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направляет в государственный орган соответствующей сферы регулирования для корректировки и реализации плана мероприятий по снижению и (или) ликвидации биологических рисков.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мониторинга эффективности внешней оценки биологических рисков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(индикаторы)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основных биологических угроз,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государственным органом в сфере санитарно-эпидемиологического благополучия населения, уполномоченными органами в области ветеринарии, защиты растений, науки, по карантину растений кратности проведения внешней оценки биологических рисков, установленной Методикой управления биологическими рисками, утверждаемой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10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рисков, установленной Методикой управления биологическими рисками, утверждаемой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10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мероприятий по снижению и (или) ликвидации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данных или предоставление недостоверных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снижению и (или) ликвидации биологических рисков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 (мероприятий)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