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fb23" w14:textId="708f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378. Зарегистрирован в Министерстве юстиции Республики Казахстан 1 сентября 2022 года № 29358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переполненность класс-комплектов;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переполненность класс-комплектов;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сроки подачи заявления не соответствуют установленным в настоящих правилах срокам;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