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9618" w14:textId="6db96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августа 2022 года № 704. Зарегистрирован в Министерстве юстиции Республики Казахстан 25 августа 2022 года № 29267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1315 "Об утверждении Правил внесения сведений и их изменений в Государственный реестр прав на объекты, охраняемые авторским правом, и формы свидетельства, подтверждающего внесение в него сведений, и их изменений" (зарегистрирован в Реестре государственной регистрации нормативных правовых актов под № 17325)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сведений и их изменений в Государственный реестр прав на объекты, охраняемые авторским правом,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экземпляр произведения.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экземпляра произведения к заявлению могут прилагаться эскизы, чертежи, рисунки или фотографии, а в отношении программ для электронной вычислительной машины (ЭВМ) или баз данных – реферат, включающий название программы или базы данных, фамилию, имя, отчество (если оно указано в документе, удостоверяющем личность) автора, дату создания, область применения, назначение, функциональные возможности, основные технические характеристики, язык программирования, тип реализующей ЭВМ, а также исходный код (исходный текст);".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Министерства юстиции Республики Казахстан.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