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a3ee" w14:textId="600a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11 августа 2022 года № 308. Зарегистрирован в Министерстве юстиции Республики Казахстан 12 августа 2022 года № 29098. Утратил силу приказом Заместителя Премьер-Министра - Министра труда и социальной защиты населения Республики Казахстан от 22 июня 2023 года № 230.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 (зарегистрированный в Реестре государственной регистрации нормативных правовых актов под № 17467)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организаций, оказывающих специальные социальные услуги,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детям с инвалидностью с психоневрологическими патологиями (далее – дети),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с нарушениями опорно-двигательного аппарата (далее – дети с нарушениями ОДА),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старше восемнадцати лет с психоневрологическими заболеваниями (далее – лица старше восемнадцати лет),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 (далее – лица с инвалидностью),";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"отделение самостоятельного сопровождаемого проживания проектной мощностью от 6 до 30 мест (далее – Отделение) для лиц старше восемнадцати лет, лиц с инвалидностью, престарелых в отношении которых принято решение о предоставлении услуг самостоятельного сопровождаемого проживания;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палаты (отделения) паллиативной помощи для непрерывного наблюдения за лицами старше восемнадцати лет, лицами с инвалидностью, престарелыми, находящимися в состоянии хронических прогрессирующих заболеваний или в терминальной (конечной) стадии заболевания;";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лиц с инвалидностью, не способных самостоятельно себя обслуживать и нуждающихся по состоянию здоровья в оказании специальных социальных услуг в условиях стационара, не имеющих трудоспособных совершеннолетних детей, супруга(гу),обязанных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 содержать своих нетрудоспособных нуждающихся в помощи родителей, супруга(гу) и заботиться о них, или имеющих трудоспособных совершеннолетних детей, супруга(гу),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центре психического здоровья или выехали на постоянное местожительство за пределы страны, дополнительно для супруга(ги) – нахождение в преклонном возрасте);";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"Медицинскими противопоказаниями к проживанию в организации стационарного типа для лиц с инвалидностью и престарелых являются наличие:";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седьмую, восьмую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"Заявления получателей услуг, стоящих электронном журнале на очередь с истекшим сроком индивидуальной программы абилитации и реабилитации лица с инвалидностью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абилитации и реабилитации лица с инвалидностью на предоставление специальных социальных услуг в организации стационарного типа).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 достигшие восемнадцатилетнего возраста и проживающие в организации стационарного типа принимаются в организацию стационарного типа, предоставляющую специальные социальные услуги престарелым, лицам с инвалидностью и (или) лицам старше восемнадцати лет вне очереди.";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"копия выписки из индивидуальной программы абилитации и реабилитации лица с инвалидностью (для престарелых при наличии индивидуальной программы абилитации и реабилитации);";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– копии удостоверения или иного документа, подтверждающего статус указанных лиц;";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"Оригиналы документа, удостоверяющего личность, справки об инвалидности, пенсионного удостоверения, удостоверение или иного документа, подтверждающего статус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ветеранах", лицевой книжки на получение пенсий или социальных пособий хранятся у администрации организации стационарного типа с письменного согласия проживающего лица.";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переходе (переводе) лица из одной организации стационарного типа в другую организацию стационарного типа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индивидуальный план по оказанию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индивидуальный план), журнал по выполнению (мониторингу) индивидуального плана по оказанию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мониторинга).";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основе оценки индивидуальных потребностей получателей услуг, с учетом индивидуальной программы абилитации и реабилитации лица с инвалидностью социальными работниками, врачами, педагогами и другими специалистами организации стационарного типа (далее – специалисты организации стационарного типа) на каждого получателя услуг сроком на один год разрабатывается индивидуальный план.";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Организации полустационарного типа предназначены для оказания специальных социальных услуг в дневное время суток (от четырех до десяти часов в день) с обеспечением в реабилитационных центрах (в случае проживания получателя услуг в другом населенном пункте и (или) по решению местных исполнительных органов для лиц с инвалидностью, имеющих нарушения ОДА) ночного пребывания:";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лиц с инвалидностью с нарушениями ОДА, в том числе детей с нарушениями ОДА от полтора лет, нуждающихся в оказании специальных социальных услуг в условиях полустационара (далее – лица с инвалидностью и дети с нарушениями ОДА).";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"Медицинскими противопоказаниями к пребыванию лиц с инвалидностью и детей с нарушениями ОДА в организации полустационарного типа являются наличие:";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для лиц с инвалидностью и престарелых лиц, достигших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обеспечении", не способных самостоятельно себя обслуживать и нуждающихся по состоянию здоровья в оказании специальных социальных услуг в условиях полустационара.";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Специальные социальные услуги, мероприятия по реабилитации получателей услуг осуществляются с учетом состояния их здоровья, возраста, уровня личностного развития, социализации, содержания индивидуальной программы абилитации и реабилитации лица с инвалидностью (при наличии) и разработанного индивидуального плана с учетом индивидуальных потребностей получателя услуг.";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целью непрерывности оказания реабилитационных мероприятий в реабилитационных центрах, предназначенных для временного пребывания, создаются условия для ночного пребывания иногородних получателей услуг и (или) по решению местных исполнительных органов для лиц с инвалидностью, имеющих нарушения ОДА.";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"Электронный журнал ведется организацией полустационарного типа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"Заявления получателей услуг, стоящих электронном журнале на очередь с истекшим сроком индивидуальной программы абилитации и реабилитации лица с инвалидностью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абилитации и реабилитации лица с инвалидностью на предоставление специальных социальных услуг в организации полустационарного типа).";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поступлении получателя услуг в организацию полустационарного типа формируется личное дело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в случае наличия личного дела – продолжается его ведение.";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"копия выписки из индивидуальной программы абилитации и реабилитации лица с инвалидностью (для престарелых при наличии индивидуальной программы абилитации и реабилитации);";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– копии удостоверения или иного документа, подтверждающего статус указанных лиц;";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переходе (переводе) лица из одной организации полустационарного типа в другую организацию полустационарного типа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индивидуальный план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Журнал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основе оценки индивидуальных потребностей получателей услуг с учетом индивидуальной программы абилитации и реабилитации лица с инвалидностью специалистами организации полустационарного типа разрабатывается индивидуальный план на каждого получателя услуг, пребывающего в организации полустационарного типа, предназначенного для длительного пребывания сроком на один год, а на получателя услуг, пребывающего в организации полустационарного типа, предназначенного для временного пребывания – сроком на период пребывания.";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"детям с инвалидностью с выраженными или значительно (грубо) выраженными нарушениями ОДА, приведшими к ограничению самостоятельного передвижения и самообслуживания второй и третьей степени.";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лицам с инвалидностью, не способным самостоятельно себя обслуживать и нуждающимся по состоянию здоровья в оказании специальных социальных услуг в условиях ухода на дому, не имеющим трудоспособных совершеннолетних детей, супруга(гу), обязанных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содержать своих нетрудоспособных нуждающихся в помощи родителей, супруга(гу) и заботиться о них, или имеющим трудоспособных совершеннолетних детей, супруга(гу),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 психического здоровья или выехали на постоянное местожительство за пределы страны или проживают в другом населенном пункте, дополнительно для супруга(ги) – нахождение в преклонном возрасте);";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"Электронный журнал ведется организацией надомного обслуживания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"Заявления получателей услуг, стоящих в электронном журнале на очередь с истекшим сроком индивидуальной программы абилитации и реабилитации лица с инвалидностью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абилитации и реабилитации лица с инвалидностью на предоставление специальных социальных услуг в организации надомного обслуживания);";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поступлении получателя услуг в организацию надомного обслуживания формируется личное дело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в случае наличия личного дела – продолжается его ведение.";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"копия выписки из индивидуальной программы абилитации и реабилитации лица с инвалидностью (для престарелых при наличии индивидуальной программы абилитации и реабилитации);";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– копии удостоверения или иного документа, подтверждающего статус указанных лиц;";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переходе (переводе) лица из одной организации надомного обслуживания в другую организацию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индивидуальный план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Журнал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"Мероприятия индивидуального плана указываются раздельно по каждому из виду специальных социальных услуг и направлены на поиск и активизацию сильных сторон получателя услуг, выявление позитивных ресурсов и восстановление или формирование навыков самостоятельного социального окружения.";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"Электронный журнал ведется организацией временного пребывания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поступлении получателя услуг в организацию временного пребывания формируется личное дело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в случае наличия личного дела – продолжается его ведение.";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переходе (переводе) лица из одной организации временного пребывания в другую организацию временного пребывания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договора о ресоциализации, индивидуальный план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Журнал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 и 5)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индивидуальный план.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оценки индивидуальных потребностей получателей услуг социальными работниками, врачами, психологами и другими специалистами организации временного пребывания на каждого получателя услуги сроком на один год разрабатывается индивидуальный план.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планы получателей услуг разрабатываются после наблюдения специалистами организации временного пребывания за получателями услуг в течение пяти календарных дней со дня поступления в организацию временного пребывания или в течение одного рабочего дня со дня окончания срока действия предыдущего индивидуального плана, заполняются в течение последующих двух рабочих дней и утверждаются руководителем организации временного пребывания.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индивидуального плана указываются раздельно по каждому виду специальных социальных услуг и направлены на преодоления возникших социальных проблем и восстановление или формирование навыков самостоятельного социального окружения.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указанное мероприятие содержит сроки реализации (неделя, месяц, квартал). Указанный период работы по выполнению мероприятия отражается в индивидуальном плане через конкретные сроки.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организации временного пребывания по итогам мониторинга корректируют индивидуальные планы получателей услуг;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мониторинга.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индивидуального плана получателя услуг ведется для отслеживания изменений в состоянии получателей услуг и корректировке мероприятий для последующей работы с ним. Мониторинг за качественным исполнением внесенных в индивидуальный план мероприятий осуществляет специалист по социальной работе организации временного пребывания не реже одного раза в квартал.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состоянии получателей услуг подлежат ежеквартальному рассмотрению специалистами организации временного пребывания.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мероприятия и итоги ежеквартального мониторинга специалисты организации временного пребывания отражают в Журнале мониторинга. Сведения в Журнал мониторинга вносятся ежеквартально после проведенного мониторинга индивидуального плана в течение одного рабочего дня.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мониторинга ведется отдельно на каждого получателя услуг.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позитивных изменениях в состоянии получателя услуг делается по каждому мероприятию, запланированному в индивидуальном плане.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изменении в состоянии получателей услуг после проведенных мероприятий, об этом делается отметка.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в состоянии получателей услуг отметки в Журнал мониторинга вносятся ежемесячно.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индивидуального плана в Журнале мониторинга указывается вид услуги, который подлежит пересмотру, а также указываются рекомендации для разработки дальнейших мероприятий, направленных на улучшение состояния получателя услуги.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года Журнал мониторинга и индивидуальный план подшиваются совместно в отдельную папку на каждого получателя услуг.";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Республики Казахстан после его официального опубликования;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Сагиндыкову Н.Е.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3" w:id="1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4" w:id="1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</w:tbl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организациях стационарного типа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руководящих работников и хозяйственно-обслуживающего персонала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административно-хозяйственной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социальной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медицинской работе (при условии не менее 6 врачебных должностей)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медицинским отделением (при условии не менее 6 врачебных должностей)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бухгалтерскому учету и анализу хозяйственной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общественностью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(овощехранилищем) (при наличии продовольственного склада, овощехранилища)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Секретарь-машинистка (референт)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 (при наличии лифта)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межотраслевым типовым нормативам по численности работников, занятых обслуживанием административных и общественных зданий, утвержденным согласно пункту 7 статьи 101 Трудового кодекса Республики Казахстан (далее – типовые нормативы)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(при наличии трактора)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 (не менее 0,75 га убираемой площади)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 и обслуживанию зданий и сооружений (столяр, плотник)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при отсутствии канализации и если очистка выгребных ям не производится в централизованном порядке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социально-бытовых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 1, 3, 4 (при наличии оборудованной парикмахерской)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каждые 100 получателей услуг, обслуживание которых в обычных парикмахерских затруднено или невозможно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– палатная 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группу из: 6 человек – при условии отсутствия элементарных навыков самообслуживания и личной гигиены (не могут самостоятельно передвигаться и питаться), нуждаются в постоянном постороннем уходе; 8 человек – при условии сформированных (частично сформированных) навыков самообслуживания и личной гигиены, нуждаются в постоянном постороннем наблюдении; 10 человек – при условии сформированных (частично сформированных) бытовых навыков; 12 человек – при условии сформированных навыков ручной умелости (для реализации программ трудовой ориентации группа делится на подгруппы из 6 человек)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Санитарка–палатная 3,4,5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50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по наблюдению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100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по уходу (в палатах паллиативной помощи)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6 тяжелобольных, нуждающихся в индивидуальном уходе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плодоовощей и картофеля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50 получателей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– хозяйка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каждые 100 коек, но не менее 1 единицы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прачечной (из числа машинистов)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(уборщица)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социально-медицинских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 4,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 (психотерапевт) 2, 4,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травматолог-ортопед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райттерапии (иппотерапии) 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соответствующих условий)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 (гидрокинезотерапии) 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бассейна)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диетическому питанию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аптекой (при наличии аптеки)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20 получателей услуг с тяжелыми нарушениями функций опорно-двигательного аппарата или на 40 получателей услуг с умеренно выраженными нарушениями функций опорно-двигательного аппарата, но не более 2-х единиц на один кабинет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медицинская сестра (старшая медицинская сестра)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50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Акушерка, фельдшер 4,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социально-психологических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социально-педагогических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единицы на группу обучения 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дефектолог 2, 3,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2,3,4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 2,3,4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 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социально-трудовых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профиль (профиль формируется при обучении не менее 6 получателей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социально-культурных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(при наличии библиотеки, лекотеки)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социально-правовых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</w:tbl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вводится в отделениях самостоятельного сопровождаемого проживания проектной мощностью от 6 до 30 мест, созданных при организациях стационарного типа;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вводятся в детских психоневрологических организациях стационарного типа;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вводятся в организациях стационарного типа для детей с нарушениями опорно-двигательного аппарата;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вводятся в психоневрологических организациях стационарного типа;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вводятся в организациях стационарного типа для престарелых и лиц с инвалидностью;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*– группы обучения формируются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11038).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оборудованных специализированных кабинетов принимаются соответствующие специалисты, не внесенные в минимальный штатный норматив, но не более 2-х специалистов на один кабинет.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установленные должности взаимозаменяются в пределах фонда оплаты труда.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руководящих работников и хозяйственно-обслуживающего персонала в расчет стоимости 1 единицы услуги не включены.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устанавливается лимит служебных автотранспортных средств в количестве: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легковой автомобиль;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санитарных автомобиля;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пассажирский автобус (при наличии 100 и выше получателей услуг);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автотранспортное средство (при наличии 350 и выше получателей услуг);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автомобиль для вывоза нечистот для организации стационарного типа, расположенных в местности, где отсутствует возможность подключиться к центральной канализации, при объеме вывоза нечистот количестве не менее 200 кубов в месяц;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трактор, выполняющий работы по вывозу снега, золы, подвозу угля к котлам и другие сезонные работы;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микроавтобус согласно численности получателей услуг для домов малой вместимости.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оказанию услуг лицам с инвалидностью, проживающим в Отделении, привлекаются другие работники организации стационарного типа в пределах своих должностных полномочий.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языке)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(на русском или ином языке)</w:t>
            </w:r>
          </w:p>
        </w:tc>
      </w:tr>
    </w:tbl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лиц, получающих специальные социальные услуги в организации стационарного типа/полустационарного типа/надомного обслуживания/временного пребывания и очереди, нуждающихся в специальных социальных услугах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20 ___ год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20 ___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возраст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индивидуальной программы абилитации и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№ приказа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временного выбытия и № приказа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 и № приказа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перевода и № приказа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город,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 (на казахском языке)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(на русском или ином языке)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ЛИЧНОЕ ДЕЛО</w:t>
      </w:r>
      <w:r>
        <w:br/>
      </w:r>
      <w:r>
        <w:rPr>
          <w:rFonts w:ascii="Times New Roman"/>
          <w:b/>
          <w:i w:val="false"/>
          <w:color w:val="000000"/>
        </w:rPr>
        <w:t>получателя услуг № ___________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составления)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25273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3" w:id="14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(число, месяц, год)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Диагноз__________________________________________________________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Национальность___________________________________________________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поступления__________________________________________________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Откуда прибыл____________________________________________________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Социальный статус_________________________________________________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родителях (для детей c инвалидностью)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дата рождения, указать причину и вид документа, подтверждающего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отсутствие)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Пронумеровано и прошнуровано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 листа (ов)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7" w:id="14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стационарного/полустационарного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типа/надомного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обслуживания/временного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стационарного/полустационарного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типа/ надомного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обслуживания/временного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пребывания)</w:t>
      </w:r>
    </w:p>
    <w:bookmarkStart w:name="z16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 оказанию специальных социальных услуг</w:t>
      </w:r>
    </w:p>
    <w:bookmarkEnd w:id="146"/>
    <w:p>
      <w:pPr>
        <w:spacing w:after="0"/>
        <w:ind w:left="0"/>
        <w:jc w:val="both"/>
      </w:pPr>
      <w:bookmarkStart w:name="z169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получателя услуг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год рождения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Диагноз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поступления в организации стационарного/полустационарного типа/надомного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обслуживания/временного пребывания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Наблюдение за получателем услуг осуществлялось с _______ по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план разработан на период с _______ по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Назначенные мероприятия в соответствии с индивидуальными потребностями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получателя услуг (указать виды и объем оказываемых услуг):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(наименование индивидуально проводимых мероприятий)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специалиста, осуществившего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48"/>
      <w:r>
        <w:rPr>
          <w:rFonts w:ascii="Times New Roman"/>
          <w:b w:val="false"/>
          <w:i w:val="false"/>
          <w:color w:val="000000"/>
          <w:sz w:val="28"/>
        </w:rPr>
        <w:t>
      Дата пересмотра индивидуального плана "___" _______ 20__ года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по социальной работе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Психолог* 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медицинского персонала*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Консультант по социальной работе** 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заполняется организациями стационарного/полустационарного типа/временного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заполняется организациями надомного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 выполнению (мониторингу) индивидуального плана по оказанию специальных социальных услуг</w:t>
      </w:r>
    </w:p>
    <w:bookmarkEnd w:id="149"/>
    <w:p>
      <w:pPr>
        <w:spacing w:after="0"/>
        <w:ind w:left="0"/>
        <w:jc w:val="both"/>
      </w:pPr>
      <w:bookmarkStart w:name="z175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получателя услуг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год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Диагноз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Мониторинг индивидуального плана, разработанного на период с ______ по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наблюдения за получателем услуг: с ________ по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состоянии получателя услуг, 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корректировке индивидуального плана работы (указать какой вид услуги подлежит пересмотру)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мониторинга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специалиста, осуществившего мониторинг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позитивные изменения (описать)*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изменения или имеются ухудшения (указать причины)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151"/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______ 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Консультант по социальной работе**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* Отмечаются позитивные изменения у получателя услуг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соматическом, психическом, эмоциональном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двигательной, сенсорной, познавательной, речевой, коммуникативной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формировании навыков самообслуживания, социально-бытовой и 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адаптации и 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заполняется организациями надомного обслуживания.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