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3a80" w14:textId="0383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августа 2022 года № 655. Зарегистрирован в Министерстве юстиции Республики Казахстан 9 августа 2022 года № 29063.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2022 года № 655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внутренних дел Республики Казахстан, в которые вносятся изменения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05.03.2026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19 сентября 2014 года № 622 "Об утверждении Правил осуществления контроля за поведением лиц, освобожденных условно-досрочно от отбывания наказания" (зарегистрирован в Реестре государственной регистрации нормативных правовых актов за № 9839):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поведением лиц, освобожденных условно-досрочно от отбывания наказания,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Регистрация явки условно-досрочно освобожденного лица в орган внутренних дел осуществляется в подразделении местной полицейской службы ГОРОВД либо в участковых пунктах полиции, о чем делается отметка в специальном листе контроля по форме, согласно приложению 7 к настоящим Правилам.";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По приезду условно-досрочно освобожденного лица на территорию обслуживания другого органа внутренних дел, сотрудник подразделения местной полицейской службы или УИП вносит отметки в маршрутный лист, заверяет их печатью (штампом) органа внутренних дел.";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контроля за поведением лиц, освобожденных условно-досрочно от отбывания наказания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контроля за поведением лиц, освобожденных условно-досрочно от отбывания наказания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контроля за поведением лиц, освобожденных условно-досрочно от отбывания наказания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внутренних дел РК от 28.05.2026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внутренних дел РК от 05.03.2026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внутренних дел РК от 05.03.2026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внутренних дел РК от 05.03.2026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внутренних дел РК от 05.03.2026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поведением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досрочно от отбывания наказания</w:t>
            </w:r>
          </w:p>
        </w:tc>
      </w:tr>
    </w:tbl>
    <w:bookmarkStart w:name="z8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Контрольное дело № _________</w:t>
      </w:r>
    </w:p>
    <w:bookmarkEnd w:id="16"/>
    <w:p>
      <w:pPr>
        <w:spacing w:after="0"/>
        <w:ind w:left="0"/>
        <w:jc w:val="both"/>
      </w:pPr>
      <w:bookmarkStart w:name="z88" w:id="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условно-досрочно освобожденного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адрес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осуществляет участковый инспектор полиции_______________________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ГОР(У)ОП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звание, фамилия и инициалы участкового инспектора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срока неотбытой части наказания: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перевода в категорию учета лиц, подпадающих под действие Закона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административном надзоре: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ведения КД: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Дело хранить в архиве до "____" ______________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(печатается на внутренней стороне обложки учетно-наблюдательного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дела)</w:t>
      </w:r>
    </w:p>
    <w:p>
      <w:pPr>
        <w:spacing w:after="0"/>
        <w:ind w:left="0"/>
        <w:jc w:val="both"/>
      </w:pPr>
      <w:bookmarkStart w:name="z89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документов, находящихся в контрольном деле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Опись документов, находящихся в 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Копия справки об освобождении из мест лишения свободы.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Копия постановления суда об условно-досрочном освобождении.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Автобиография.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Объяснение о судимостях.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Схема связи условно-досрочно освобожденного.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Требование спец. проверки подучетного по данным УКПСиСУ (обязательно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подшиваются копия спец.проверки при заведении дела, а затем только в случае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в данных УКПСиСУ. В случае неизменности информации, дополнительные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копии не подшиваются).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Копия приговора (выписка из приговора) районного (городского, областного)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последней судимости.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Копия сообщения в суд об установлении обязанностей за условно-досрочно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освобожденным.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Постановление суда об установлении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Копии протоколов об административных правонарушениях и 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обязанностей, возложенных судом.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Постановления ГОР(У)ОП и суда о привлечении условно-досрочно-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освобожденного к ответственности за административные правонарушения и уклонение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возложенных обязанностей (в т.ч. копии квитанций об уплате административных штрафов).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Листок контроля за соблюдением условно-досрочно освобожденным возложенных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него судом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Корешки маршрутных и контрольных листков, маршрутные и контрольные листки.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поведением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условно-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досрочно от отбывания наказания</w:t>
            </w:r>
          </w:p>
        </w:tc>
      </w:tr>
    </w:tbl>
    <w:bookmarkStart w:name="z9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КОНТРОЛЯ</w:t>
      </w:r>
      <w:r>
        <w:br/>
      </w:r>
      <w:r>
        <w:rPr>
          <w:rFonts w:ascii="Times New Roman"/>
          <w:b/>
          <w:i w:val="false"/>
          <w:color w:val="000000"/>
        </w:rPr>
        <w:t>за соблюдением установленных обязанностей условно-досрочно освобожденным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контроля (проверка/ регистрация)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звание, фамилия сотрудника (осуществляющего проверку/регистрацию)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проверки (по базам данных, месту жительства, работы, учебы)/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Контроля (находился дома, отсутствовал, прибыл на отметку, выявлены нарушения)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подучетного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принятые к условно-досрочно освобожденному за нарушение установленных обязанностей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