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e264" w14:textId="480e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труда и социальной защиты населения Республики Казахстан от 6 января 2022 года № 1 "Об утверждении Правил возмещения стоимости гарантированного социального пакета из средств государственного бюджета при их реализации получателям государственной адресной социальной помощи через портал социальных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5 августа 2022 года № 292. Зарегистрирован в Министерстве юстиции Республики Казахстан 8 августа 2022 года № 29044. Утратил силу приказомМинистра труда и социальной защиты населения Республики Казахстан от 29 декабря 2022 года № 530.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6 января 2022 года № 1 "Об утверждении Правил возмещения стоимости гарантированного социального пакета из средств государственного бюджета при их реализации получателям государственной адресной социальной помощи через портал социальных услуг" (зарегистрирован в Реестре государственной регистрации нормативных правовых актов за № 26492)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стоимости гарантированного социального пакета из средств государственного бюджета при их реализации получателям государственной адресной социальной помощи через портал социальных услуг: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портал социальных услуг (далее – портал) – информационная система социально-трудовой сферы, которая представляет собой объект информатизации, предоставляющий отдельным категориям населения возможность приобретения товаров и (или) услуг на условиях возмещения местными исполнительными органами их стоимости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лиц с инвалидностью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Сагиндикову Н.Е.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