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02e7" w14:textId="a050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дезинфекции, дезинсекции и дератизации"</w:t>
      </w:r>
    </w:p>
    <w:p>
      <w:pPr>
        <w:spacing w:after="0"/>
        <w:ind w:left="0"/>
        <w:jc w:val="both"/>
      </w:pPr>
      <w:r>
        <w:rPr>
          <w:rFonts w:ascii="Times New Roman"/>
          <w:b w:val="false"/>
          <w:i w:val="false"/>
          <w:color w:val="000000"/>
          <w:sz w:val="28"/>
        </w:rPr>
        <w:t>Приказ Министра здравоохранения Республики Казахстан от 29 июля 2022 года № ҚР ДСМ-68. Зарегистрирован в Министерстве юстиции Республики Казахстан 1 августа 2022 года № 28977.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5</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организации и проведению дезинфекции, дезинсекции и дератизации"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28 августа 2018 года № ҚР ДСМ-8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17429).</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2022 года № ҚР ДСМ-68</w:t>
            </w:r>
          </w:p>
        </w:tc>
      </w:tr>
    </w:tbl>
    <w:bookmarkStart w:name="z18" w:id="12"/>
    <w:p>
      <w:pPr>
        <w:spacing w:after="0"/>
        <w:ind w:left="0"/>
        <w:jc w:val="left"/>
      </w:pPr>
      <w:r>
        <w:rPr>
          <w:rFonts w:ascii="Times New Roman"/>
          <w:b/>
          <w:i w:val="false"/>
          <w:color w:val="000000"/>
        </w:rPr>
        <w:t xml:space="preserve"> Санитарные правила "Санитарно-эпидемиологические требования к организации и проведению дезинфекции, дезинсекции и дератизации"</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дезинфекции, дезинсекции и дератизации"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организации и проведению дезинфекции, дезинсекции и дератизации для всех субъектов независимо от формы собственности.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В настоящих Санитарных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текущая дезинфекция – дезинфекция, которая проводится с установленной для каждой нозологической формы регулярностью, пока больной находится в очаге заболевания;</w:t>
      </w:r>
    </w:p>
    <w:bookmarkEnd w:id="16"/>
    <w:bookmarkStart w:name="z23" w:id="17"/>
    <w:p>
      <w:pPr>
        <w:spacing w:after="0"/>
        <w:ind w:left="0"/>
        <w:jc w:val="both"/>
      </w:pPr>
      <w:r>
        <w:rPr>
          <w:rFonts w:ascii="Times New Roman"/>
          <w:b w:val="false"/>
          <w:i w:val="false"/>
          <w:color w:val="000000"/>
          <w:sz w:val="28"/>
        </w:rPr>
        <w:t>
      2) метод открытых рук – 20-минутный облов комаров на оголенное предплечье;</w:t>
      </w:r>
    </w:p>
    <w:bookmarkEnd w:id="17"/>
    <w:bookmarkStart w:name="z24" w:id="18"/>
    <w:p>
      <w:pPr>
        <w:spacing w:after="0"/>
        <w:ind w:left="0"/>
        <w:jc w:val="both"/>
      </w:pPr>
      <w:r>
        <w:rPr>
          <w:rFonts w:ascii="Times New Roman"/>
          <w:b w:val="false"/>
          <w:i w:val="false"/>
          <w:color w:val="000000"/>
          <w:sz w:val="28"/>
        </w:rPr>
        <w:t>
      3)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18"/>
    <w:bookmarkStart w:name="z25" w:id="19"/>
    <w:p>
      <w:pPr>
        <w:spacing w:after="0"/>
        <w:ind w:left="0"/>
        <w:jc w:val="both"/>
      </w:pPr>
      <w:r>
        <w:rPr>
          <w:rFonts w:ascii="Times New Roman"/>
          <w:b w:val="false"/>
          <w:i w:val="false"/>
          <w:color w:val="000000"/>
          <w:sz w:val="28"/>
        </w:rPr>
        <w:t>
      4) дезинфекционные средства (далее – дезсредства) – химические и биологические средства, предназначенные для проведения дезинфекции (дезинфицирующие средства), предстерилизационной очистки, стерилизации (стерилизационные средства), дезинсекции (дезинсекционные средства), дератизации (дератизационные средства), а также репеллентные средства и педикулициды;</w:t>
      </w:r>
    </w:p>
    <w:bookmarkEnd w:id="19"/>
    <w:bookmarkStart w:name="z26" w:id="20"/>
    <w:p>
      <w:pPr>
        <w:spacing w:after="0"/>
        <w:ind w:left="0"/>
        <w:jc w:val="both"/>
      </w:pPr>
      <w:r>
        <w:rPr>
          <w:rFonts w:ascii="Times New Roman"/>
          <w:b w:val="false"/>
          <w:i w:val="false"/>
          <w:color w:val="000000"/>
          <w:sz w:val="28"/>
        </w:rPr>
        <w:t>
      5) дезинфекционная деятельность – деятельность, связанная с разработкой, испытанием, производством, хранением, транспортированием, реализацией, применением и утилизацией средств, оборудования, материалов для стерилизации, дезинфекции, дезинсекции, дератизации и контроля за их эффективностью и безопасным применением;</w:t>
      </w:r>
    </w:p>
    <w:bookmarkEnd w:id="20"/>
    <w:bookmarkStart w:name="z27" w:id="21"/>
    <w:p>
      <w:pPr>
        <w:spacing w:after="0"/>
        <w:ind w:left="0"/>
        <w:jc w:val="both"/>
      </w:pPr>
      <w:r>
        <w:rPr>
          <w:rFonts w:ascii="Times New Roman"/>
          <w:b w:val="false"/>
          <w:i w:val="false"/>
          <w:color w:val="000000"/>
          <w:sz w:val="28"/>
        </w:rPr>
        <w:t>
      6)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21"/>
    <w:bookmarkStart w:name="z28" w:id="22"/>
    <w:p>
      <w:pPr>
        <w:spacing w:after="0"/>
        <w:ind w:left="0"/>
        <w:jc w:val="both"/>
      </w:pPr>
      <w:r>
        <w:rPr>
          <w:rFonts w:ascii="Times New Roman"/>
          <w:b w:val="false"/>
          <w:i w:val="false"/>
          <w:color w:val="000000"/>
          <w:sz w:val="28"/>
        </w:rPr>
        <w:t>
      7) дератизация – комплекс профилактических и истребительных мероприятий, направленных на уничтожение или снижение числа грызунов;</w:t>
      </w:r>
    </w:p>
    <w:bookmarkEnd w:id="22"/>
    <w:bookmarkStart w:name="z29" w:id="23"/>
    <w:p>
      <w:pPr>
        <w:spacing w:after="0"/>
        <w:ind w:left="0"/>
        <w:jc w:val="both"/>
      </w:pPr>
      <w:r>
        <w:rPr>
          <w:rFonts w:ascii="Times New Roman"/>
          <w:b w:val="false"/>
          <w:i w:val="false"/>
          <w:color w:val="000000"/>
          <w:sz w:val="28"/>
        </w:rPr>
        <w:t>
      8) метод на флаг – метод сбора клещей, основанный на использовании куска ворсистой материи (марлевой, фланелевой, шерстяной) размером 0,6х1-2 метра, прикрепленного узкой стороной к рукоятке (палке) длинной 1,2-1,5 метра;</w:t>
      </w:r>
    </w:p>
    <w:bookmarkEnd w:id="23"/>
    <w:bookmarkStart w:name="z30" w:id="24"/>
    <w:p>
      <w:pPr>
        <w:spacing w:after="0"/>
        <w:ind w:left="0"/>
        <w:jc w:val="both"/>
      </w:pPr>
      <w:r>
        <w:rPr>
          <w:rFonts w:ascii="Times New Roman"/>
          <w:b w:val="false"/>
          <w:i w:val="false"/>
          <w:color w:val="000000"/>
          <w:sz w:val="28"/>
        </w:rPr>
        <w:t>
      9) дезинфекция высокого уровня – дезинфекция, при которой уничтожаются все патогенные и условно-патогенные микроорганизмы, а количество спор снижается;</w:t>
      </w:r>
    </w:p>
    <w:bookmarkEnd w:id="24"/>
    <w:bookmarkStart w:name="z31" w:id="25"/>
    <w:p>
      <w:pPr>
        <w:spacing w:after="0"/>
        <w:ind w:left="0"/>
        <w:jc w:val="both"/>
      </w:pPr>
      <w:r>
        <w:rPr>
          <w:rFonts w:ascii="Times New Roman"/>
          <w:b w:val="false"/>
          <w:i w:val="false"/>
          <w:color w:val="000000"/>
          <w:sz w:val="28"/>
        </w:rPr>
        <w:t>
      10) имаго – взрослая (половозрелая) стадия развития членистоногих;</w:t>
      </w:r>
    </w:p>
    <w:bookmarkEnd w:id="25"/>
    <w:bookmarkStart w:name="z32" w:id="26"/>
    <w:p>
      <w:pPr>
        <w:spacing w:after="0"/>
        <w:ind w:left="0"/>
        <w:jc w:val="both"/>
      </w:pPr>
      <w:r>
        <w:rPr>
          <w:rFonts w:ascii="Times New Roman"/>
          <w:b w:val="false"/>
          <w:i w:val="false"/>
          <w:color w:val="000000"/>
          <w:sz w:val="28"/>
        </w:rPr>
        <w:t>
      11) инсектициды (акарициды, инсектоакарициды) – средства (препараты), химической природы, используемые для уничтожения насекомых и клещей;</w:t>
      </w:r>
    </w:p>
    <w:bookmarkEnd w:id="26"/>
    <w:bookmarkStart w:name="z33" w:id="27"/>
    <w:p>
      <w:pPr>
        <w:spacing w:after="0"/>
        <w:ind w:left="0"/>
        <w:jc w:val="both"/>
      </w:pPr>
      <w:r>
        <w:rPr>
          <w:rFonts w:ascii="Times New Roman"/>
          <w:b w:val="false"/>
          <w:i w:val="false"/>
          <w:color w:val="000000"/>
          <w:sz w:val="28"/>
        </w:rPr>
        <w:t>
      12) камерная дезинфекция – дезинфекция и дезинсекция в дезинфекционных камерах;</w:t>
      </w:r>
    </w:p>
    <w:bookmarkEnd w:id="27"/>
    <w:bookmarkStart w:name="z34" w:id="28"/>
    <w:p>
      <w:pPr>
        <w:spacing w:after="0"/>
        <w:ind w:left="0"/>
        <w:jc w:val="both"/>
      </w:pPr>
      <w:r>
        <w:rPr>
          <w:rFonts w:ascii="Times New Roman"/>
          <w:b w:val="false"/>
          <w:i w:val="false"/>
          <w:color w:val="000000"/>
          <w:sz w:val="28"/>
        </w:rPr>
        <w:t>
      13) режим применения – совокупность норм, характеризующих применение дезсредства, включая концентрацию действующего вещества в используемой препаративной форме, расход препарата, время обработки, кратность и площадь обработок, использование вспомогательных веществ и методов;</w:t>
      </w:r>
    </w:p>
    <w:bookmarkEnd w:id="28"/>
    <w:bookmarkStart w:name="z35" w:id="29"/>
    <w:p>
      <w:pPr>
        <w:spacing w:after="0"/>
        <w:ind w:left="0"/>
        <w:jc w:val="both"/>
      </w:pPr>
      <w:r>
        <w:rPr>
          <w:rFonts w:ascii="Times New Roman"/>
          <w:b w:val="false"/>
          <w:i w:val="false"/>
          <w:color w:val="000000"/>
          <w:sz w:val="28"/>
        </w:rPr>
        <w:t>
      14) заключительная дезинфекция – дезинфекция, которая проводится в очаге после госпитализации, изоляции, выздоровления или смерти больного;</w:t>
      </w:r>
    </w:p>
    <w:bookmarkEnd w:id="29"/>
    <w:bookmarkStart w:name="z36" w:id="30"/>
    <w:p>
      <w:pPr>
        <w:spacing w:after="0"/>
        <w:ind w:left="0"/>
        <w:jc w:val="both"/>
      </w:pPr>
      <w:r>
        <w:rPr>
          <w:rFonts w:ascii="Times New Roman"/>
          <w:b w:val="false"/>
          <w:i w:val="false"/>
          <w:color w:val="000000"/>
          <w:sz w:val="28"/>
        </w:rPr>
        <w:t>
      15) дезинфекция среднего уровня – дезинфекция, при которой происходит уничтожение бактерий (в том числе микобактерии туберкулеза), вирусов (в том числе полиовирусов), грибов, но не происходит уничтожение спор;</w:t>
      </w:r>
    </w:p>
    <w:bookmarkEnd w:id="30"/>
    <w:bookmarkStart w:name="z37" w:id="31"/>
    <w:p>
      <w:pPr>
        <w:spacing w:after="0"/>
        <w:ind w:left="0"/>
        <w:jc w:val="both"/>
      </w:pPr>
      <w:r>
        <w:rPr>
          <w:rFonts w:ascii="Times New Roman"/>
          <w:b w:val="false"/>
          <w:i w:val="false"/>
          <w:color w:val="000000"/>
          <w:sz w:val="28"/>
        </w:rPr>
        <w:t>
      16) очаг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31"/>
    <w:bookmarkStart w:name="z38" w:id="32"/>
    <w:p>
      <w:pPr>
        <w:spacing w:after="0"/>
        <w:ind w:left="0"/>
        <w:jc w:val="both"/>
      </w:pPr>
      <w:r>
        <w:rPr>
          <w:rFonts w:ascii="Times New Roman"/>
          <w:b w:val="false"/>
          <w:i w:val="false"/>
          <w:color w:val="000000"/>
          <w:sz w:val="28"/>
        </w:rPr>
        <w:t>
      17) препаративная форма – форма выпуска и (или) использования дезсредств;</w:t>
      </w:r>
    </w:p>
    <w:bookmarkEnd w:id="32"/>
    <w:bookmarkStart w:name="z39" w:id="33"/>
    <w:p>
      <w:pPr>
        <w:spacing w:after="0"/>
        <w:ind w:left="0"/>
        <w:jc w:val="both"/>
      </w:pPr>
      <w:r>
        <w:rPr>
          <w:rFonts w:ascii="Times New Roman"/>
          <w:b w:val="false"/>
          <w:i w:val="false"/>
          <w:color w:val="000000"/>
          <w:sz w:val="28"/>
        </w:rPr>
        <w:t>
      18) репеллентные средства – химические средства, отпугивающие членистоногих или грызунов;</w:t>
      </w:r>
    </w:p>
    <w:bookmarkEnd w:id="33"/>
    <w:bookmarkStart w:name="z40" w:id="34"/>
    <w:p>
      <w:pPr>
        <w:spacing w:after="0"/>
        <w:ind w:left="0"/>
        <w:jc w:val="both"/>
      </w:pPr>
      <w:r>
        <w:rPr>
          <w:rFonts w:ascii="Times New Roman"/>
          <w:b w:val="false"/>
          <w:i w:val="false"/>
          <w:color w:val="000000"/>
          <w:sz w:val="28"/>
        </w:rPr>
        <w:t>
      19) родентициды (ратициды) – препараты (средства), предназначенные для борьбы с грызунами;</w:t>
      </w:r>
    </w:p>
    <w:bookmarkEnd w:id="34"/>
    <w:bookmarkStart w:name="z41" w:id="35"/>
    <w:p>
      <w:pPr>
        <w:spacing w:after="0"/>
        <w:ind w:left="0"/>
        <w:jc w:val="both"/>
      </w:pPr>
      <w:r>
        <w:rPr>
          <w:rFonts w:ascii="Times New Roman"/>
          <w:b w:val="false"/>
          <w:i w:val="false"/>
          <w:color w:val="000000"/>
          <w:sz w:val="28"/>
        </w:rPr>
        <w:t>
      20) стерилизация – полное уничтожение всех видов возбудителей, в том числе спор, путем воздействия на них физическим, химическим, термическим или смешанными способами;</w:t>
      </w:r>
    </w:p>
    <w:bookmarkEnd w:id="35"/>
    <w:bookmarkStart w:name="z42" w:id="36"/>
    <w:p>
      <w:pPr>
        <w:spacing w:after="0"/>
        <w:ind w:left="0"/>
        <w:jc w:val="both"/>
      </w:pPr>
      <w:r>
        <w:rPr>
          <w:rFonts w:ascii="Times New Roman"/>
          <w:b w:val="false"/>
          <w:i w:val="false"/>
          <w:color w:val="000000"/>
          <w:sz w:val="28"/>
        </w:rPr>
        <w:t>
      21) метод на волокушу – метод сбора клещей, основанный на использовании куска ворсистой материи (марлевой, фланелевой, шерстяной) шириной 1 метр, длинной – от 2 до 9 метров прикрепленного узкой стороной к рукоятке (палке);</w:t>
      </w:r>
    </w:p>
    <w:bookmarkEnd w:id="36"/>
    <w:bookmarkStart w:name="z43" w:id="37"/>
    <w:p>
      <w:pPr>
        <w:spacing w:after="0"/>
        <w:ind w:left="0"/>
        <w:jc w:val="both"/>
      </w:pPr>
      <w:r>
        <w:rPr>
          <w:rFonts w:ascii="Times New Roman"/>
          <w:b w:val="false"/>
          <w:i w:val="false"/>
          <w:color w:val="000000"/>
          <w:sz w:val="28"/>
        </w:rPr>
        <w:t>
      22) дезинфекция низкого уровня – дезинфекция, при которой происходит уничтожение бактерий, некоторых грибов, вирусов, но не эффективная в отношении таких устойчивых бактерий, как микобактерии туберкулеза;</w:t>
      </w:r>
    </w:p>
    <w:bookmarkEnd w:id="37"/>
    <w:bookmarkStart w:name="z44" w:id="38"/>
    <w:p>
      <w:pPr>
        <w:spacing w:after="0"/>
        <w:ind w:left="0"/>
        <w:jc w:val="both"/>
      </w:pPr>
      <w:r>
        <w:rPr>
          <w:rFonts w:ascii="Times New Roman"/>
          <w:b w:val="false"/>
          <w:i w:val="false"/>
          <w:color w:val="000000"/>
          <w:sz w:val="28"/>
        </w:rPr>
        <w:t>
      23) барьерная дератизация – создание защитной полосы вокруг постоянных или временных населенных пунктов, а также в местах отдыха населения, оздоровительных организаций с уничтожением грызунов с использованием любых из существующих методов (механический, химический, биологический);</w:t>
      </w:r>
    </w:p>
    <w:bookmarkEnd w:id="38"/>
    <w:bookmarkStart w:name="z45" w:id="39"/>
    <w:p>
      <w:pPr>
        <w:spacing w:after="0"/>
        <w:ind w:left="0"/>
        <w:jc w:val="both"/>
      </w:pPr>
      <w:r>
        <w:rPr>
          <w:rFonts w:ascii="Times New Roman"/>
          <w:b w:val="false"/>
          <w:i w:val="false"/>
          <w:color w:val="000000"/>
          <w:sz w:val="28"/>
        </w:rPr>
        <w:t>
      24) барьерная дезинсекция – создание защитной полосы вокруг постоянных и (или) временных населенных пунктов, а также в местах отдыха населения, оздоровительных организаций с уничтожением кровососущих членистоногих и насекомых (переносчиков инфекций) с использованием любых из существующих методов (механический, химический, биологический);</w:t>
      </w:r>
    </w:p>
    <w:bookmarkEnd w:id="39"/>
    <w:bookmarkStart w:name="z46" w:id="40"/>
    <w:p>
      <w:pPr>
        <w:spacing w:after="0"/>
        <w:ind w:left="0"/>
        <w:jc w:val="both"/>
      </w:pPr>
      <w:r>
        <w:rPr>
          <w:rFonts w:ascii="Times New Roman"/>
          <w:b w:val="false"/>
          <w:i w:val="false"/>
          <w:color w:val="000000"/>
          <w:sz w:val="28"/>
        </w:rPr>
        <w:t>
      25) гнус – объединенное название группы кровососущих летающих насекомых (комаров, слепней, мошек, мокрецов, москитов), причиняющих вред здоровью человека.</w:t>
      </w:r>
    </w:p>
    <w:bookmarkEnd w:id="40"/>
    <w:bookmarkStart w:name="z47" w:id="41"/>
    <w:p>
      <w:pPr>
        <w:spacing w:after="0"/>
        <w:ind w:left="0"/>
        <w:jc w:val="both"/>
      </w:pPr>
      <w:r>
        <w:rPr>
          <w:rFonts w:ascii="Times New Roman"/>
          <w:b w:val="false"/>
          <w:i w:val="false"/>
          <w:color w:val="000000"/>
          <w:sz w:val="28"/>
        </w:rPr>
        <w:t xml:space="preserve">
      3. Проведение дезинфекционных, дезинсекционных и дератизационных мероприятий осуществляется согласно </w:t>
      </w:r>
      <w:r>
        <w:rPr>
          <w:rFonts w:ascii="Times New Roman"/>
          <w:b w:val="false"/>
          <w:i w:val="false"/>
          <w:color w:val="000000"/>
          <w:sz w:val="28"/>
        </w:rPr>
        <w:t>статье 107</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w:t>
      </w:r>
    </w:p>
    <w:bookmarkEnd w:id="41"/>
    <w:bookmarkStart w:name="z48" w:id="42"/>
    <w:p>
      <w:pPr>
        <w:spacing w:after="0"/>
        <w:ind w:left="0"/>
        <w:jc w:val="both"/>
      </w:pPr>
      <w:r>
        <w:rPr>
          <w:rFonts w:ascii="Times New Roman"/>
          <w:b w:val="false"/>
          <w:i w:val="false"/>
          <w:color w:val="000000"/>
          <w:sz w:val="28"/>
        </w:rPr>
        <w:t>
      4. К работе с дезсредствами допускаются совершеннолетние лица, не имеющие противопоказаний по состоянию здоровья.</w:t>
      </w:r>
    </w:p>
    <w:bookmarkEnd w:id="42"/>
    <w:bookmarkStart w:name="z49" w:id="43"/>
    <w:p>
      <w:pPr>
        <w:spacing w:after="0"/>
        <w:ind w:left="0"/>
        <w:jc w:val="both"/>
      </w:pPr>
      <w:r>
        <w:rPr>
          <w:rFonts w:ascii="Times New Roman"/>
          <w:b w:val="false"/>
          <w:i w:val="false"/>
          <w:color w:val="000000"/>
          <w:sz w:val="28"/>
        </w:rPr>
        <w:t>
      5. Специалисты, привлекаемые к работе с дезсредствами (дезинструктор, дезинфектор, дератизатор), каждые 5 (пять) лет проходят профессиональную подготовку по дезинфекции, дезинсекции, дератизации и ежегодно инструктаж по вопросам безопасного осуществления работ, оказания первой доврачебной помощи при отравлении дезсредствами.</w:t>
      </w:r>
    </w:p>
    <w:bookmarkEnd w:id="43"/>
    <w:bookmarkStart w:name="z50" w:id="44"/>
    <w:p>
      <w:pPr>
        <w:spacing w:after="0"/>
        <w:ind w:left="0"/>
        <w:jc w:val="both"/>
      </w:pPr>
      <w:r>
        <w:rPr>
          <w:rFonts w:ascii="Times New Roman"/>
          <w:b w:val="false"/>
          <w:i w:val="false"/>
          <w:color w:val="000000"/>
          <w:sz w:val="28"/>
        </w:rPr>
        <w:t>
      6. Дезсредства хранятся в таре (упаковке) изготовителя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дезсредства.</w:t>
      </w:r>
    </w:p>
    <w:bookmarkEnd w:id="44"/>
    <w:bookmarkStart w:name="z51" w:id="45"/>
    <w:p>
      <w:pPr>
        <w:spacing w:after="0"/>
        <w:ind w:left="0"/>
        <w:jc w:val="both"/>
      </w:pPr>
      <w:r>
        <w:rPr>
          <w:rFonts w:ascii="Times New Roman"/>
          <w:b w:val="false"/>
          <w:i w:val="false"/>
          <w:color w:val="000000"/>
          <w:sz w:val="28"/>
        </w:rPr>
        <w:t>
      7. Для проведения дезинфекции, дезинсекции и дератизации применяются средства, зарегистрированные в Едином реестре свидетельств о государственной регистрации продукции Евразийского экономического союза.</w:t>
      </w:r>
    </w:p>
    <w:bookmarkEnd w:id="45"/>
    <w:bookmarkStart w:name="z52" w:id="46"/>
    <w:p>
      <w:pPr>
        <w:spacing w:after="0"/>
        <w:ind w:left="0"/>
        <w:jc w:val="both"/>
      </w:pPr>
      <w:r>
        <w:rPr>
          <w:rFonts w:ascii="Times New Roman"/>
          <w:b w:val="false"/>
          <w:i w:val="false"/>
          <w:color w:val="000000"/>
          <w:sz w:val="28"/>
        </w:rPr>
        <w:t xml:space="preserve">
      Опасность дезсредств устанавливается согласно классификации опасности средств дезинфекции, дезинсекции, дератизации,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 Условия применения дезсредств определяются степенью их опасности:</w:t>
      </w:r>
    </w:p>
    <w:bookmarkEnd w:id="46"/>
    <w:bookmarkStart w:name="z53" w:id="47"/>
    <w:p>
      <w:pPr>
        <w:spacing w:after="0"/>
        <w:ind w:left="0"/>
        <w:jc w:val="both"/>
      </w:pPr>
      <w:r>
        <w:rPr>
          <w:rFonts w:ascii="Times New Roman"/>
          <w:b w:val="false"/>
          <w:i w:val="false"/>
          <w:color w:val="000000"/>
          <w:sz w:val="28"/>
        </w:rPr>
        <w:t>
      1) не допускается использование чрезвычайно опасных средств (1 класс) в закрытых помещениях;</w:t>
      </w:r>
    </w:p>
    <w:bookmarkEnd w:id="47"/>
    <w:bookmarkStart w:name="z54" w:id="48"/>
    <w:p>
      <w:pPr>
        <w:spacing w:after="0"/>
        <w:ind w:left="0"/>
        <w:jc w:val="both"/>
      </w:pPr>
      <w:r>
        <w:rPr>
          <w:rFonts w:ascii="Times New Roman"/>
          <w:b w:val="false"/>
          <w:i w:val="false"/>
          <w:color w:val="000000"/>
          <w:sz w:val="28"/>
        </w:rPr>
        <w:t>
      2) высокоопасные средства (2 класс) используется обученным персоналом в отсутствии людей с последующим обязательным проветриванием и уборкой, на объектах, за исключением организаций образования, здравоохранения, организаций, оказывающих специальные социальные услуги, жилых помещений и на объектов общественного питания;</w:t>
      </w:r>
    </w:p>
    <w:bookmarkEnd w:id="48"/>
    <w:bookmarkStart w:name="z55" w:id="49"/>
    <w:p>
      <w:pPr>
        <w:spacing w:after="0"/>
        <w:ind w:left="0"/>
        <w:jc w:val="both"/>
      </w:pPr>
      <w:r>
        <w:rPr>
          <w:rFonts w:ascii="Times New Roman"/>
          <w:b w:val="false"/>
          <w:i w:val="false"/>
          <w:color w:val="000000"/>
          <w:sz w:val="28"/>
        </w:rPr>
        <w:t>
      3) умеренно опасные средства (3 класс) используется обученным персоналом в помещениях любого типа и населением в быту, но с обязательной регламентацией условий применения (расход дезсредств, режим проветривания, уборка;</w:t>
      </w:r>
    </w:p>
    <w:bookmarkEnd w:id="49"/>
    <w:bookmarkStart w:name="z56" w:id="50"/>
    <w:p>
      <w:pPr>
        <w:spacing w:after="0"/>
        <w:ind w:left="0"/>
        <w:jc w:val="both"/>
      </w:pPr>
      <w:r>
        <w:rPr>
          <w:rFonts w:ascii="Times New Roman"/>
          <w:b w:val="false"/>
          <w:i w:val="false"/>
          <w:color w:val="000000"/>
          <w:sz w:val="28"/>
        </w:rPr>
        <w:t>
      4) малоопасные средства (4 класс) разрешаются для использования без ограничения сфер применения.</w:t>
      </w:r>
    </w:p>
    <w:bookmarkEnd w:id="50"/>
    <w:bookmarkStart w:name="z57" w:id="51"/>
    <w:p>
      <w:pPr>
        <w:spacing w:after="0"/>
        <w:ind w:left="0"/>
        <w:jc w:val="both"/>
      </w:pPr>
      <w:r>
        <w:rPr>
          <w:rFonts w:ascii="Times New Roman"/>
          <w:b w:val="false"/>
          <w:i w:val="false"/>
          <w:color w:val="000000"/>
          <w:sz w:val="28"/>
        </w:rPr>
        <w:t>
      8. Дезинфицирующие растворы готовят согласно инструкции производителя. Емкости с рабочими растворами дезсредств снабжены плотно прилегающими крышками, имеют четкие надписи или этикетки с указанием средства, его концентрации, назначения, даты приготовления, предельного срока годности раствора.</w:t>
      </w:r>
    </w:p>
    <w:bookmarkEnd w:id="51"/>
    <w:bookmarkStart w:name="z58" w:id="52"/>
    <w:p>
      <w:pPr>
        <w:spacing w:after="0"/>
        <w:ind w:left="0"/>
        <w:jc w:val="both"/>
      </w:pPr>
      <w:r>
        <w:rPr>
          <w:rFonts w:ascii="Times New Roman"/>
          <w:b w:val="false"/>
          <w:i w:val="false"/>
          <w:color w:val="000000"/>
          <w:sz w:val="28"/>
        </w:rPr>
        <w:t>
      9. В случае истечения срока годности, наличия признаков непригодности (изменение цвета, наличие посторонних элементов) дезсредства списываются и утилизируются.</w:t>
      </w:r>
    </w:p>
    <w:bookmarkEnd w:id="52"/>
    <w:bookmarkStart w:name="z59" w:id="53"/>
    <w:p>
      <w:pPr>
        <w:spacing w:after="0"/>
        <w:ind w:left="0"/>
        <w:jc w:val="left"/>
      </w:pPr>
      <w:r>
        <w:rPr>
          <w:rFonts w:ascii="Times New Roman"/>
          <w:b/>
          <w:i w:val="false"/>
          <w:color w:val="000000"/>
        </w:rPr>
        <w:t xml:space="preserve"> Глава 2. Санитарно-эпидемиологические требования к организации и проведению дезинфекции</w:t>
      </w:r>
    </w:p>
    <w:bookmarkEnd w:id="53"/>
    <w:bookmarkStart w:name="z60" w:id="54"/>
    <w:p>
      <w:pPr>
        <w:spacing w:after="0"/>
        <w:ind w:left="0"/>
        <w:jc w:val="both"/>
      </w:pPr>
      <w:r>
        <w:rPr>
          <w:rFonts w:ascii="Times New Roman"/>
          <w:b w:val="false"/>
          <w:i w:val="false"/>
          <w:color w:val="000000"/>
          <w:sz w:val="28"/>
        </w:rPr>
        <w:t xml:space="preserve">
      10. Cанитарно-защитная зона к объектам организаций, занимающиеся производством дезсредств и оказывающих услуги дезинфекционной деятельности, устанавливается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11. Производство средств дезинфекции, дезинсекции и дератизации осуществляется в отдельно стоящем здании, раздельно в разных помещениях, приготовление ядоприманок проводится в отдельном изолированном помещении здания, оборудованном приточно-вытяжной вентиляцией.</w:t>
      </w:r>
    </w:p>
    <w:bookmarkEnd w:id="55"/>
    <w:bookmarkStart w:name="z62" w:id="56"/>
    <w:p>
      <w:pPr>
        <w:spacing w:after="0"/>
        <w:ind w:left="0"/>
        <w:jc w:val="both"/>
      </w:pPr>
      <w:r>
        <w:rPr>
          <w:rFonts w:ascii="Times New Roman"/>
          <w:b w:val="false"/>
          <w:i w:val="false"/>
          <w:color w:val="000000"/>
          <w:sz w:val="28"/>
        </w:rPr>
        <w:t>
      12. Фасовка, приготовление рабочих растворов, эмульсий, приманок, импрегнация белья инсектицидами, репеллентами с последующей сушкой проводятся в специальном помещении, оборудованном приточно-вытяжной вентиляцией.</w:t>
      </w:r>
    </w:p>
    <w:bookmarkEnd w:id="56"/>
    <w:bookmarkStart w:name="z63" w:id="57"/>
    <w:p>
      <w:pPr>
        <w:spacing w:after="0"/>
        <w:ind w:left="0"/>
        <w:jc w:val="both"/>
      </w:pPr>
      <w:r>
        <w:rPr>
          <w:rFonts w:ascii="Times New Roman"/>
          <w:b w:val="false"/>
          <w:i w:val="false"/>
          <w:color w:val="000000"/>
          <w:sz w:val="28"/>
        </w:rPr>
        <w:t>
      13. Работы по приготовлению рабочих растворов дезсредств, их распылению, изготовлению отравленных приманок, проводятся с обязательным использованием специальной одежды (далее – спецодежды) и средств индивидуальной защиты (костюмы, перчатки, головные уборы, противогазы или респираторы). Перчатки снимаются только после мытья, затем снимаются остальные средства индивидуальной защиты. При обработке помещений медицинский персонал, занимающийся приготовлением растворов дезсредств, каждые 40 минут выходит на 10-15 минут на свежий воздух или из обрабатываемой зоны.</w:t>
      </w:r>
    </w:p>
    <w:bookmarkEnd w:id="57"/>
    <w:bookmarkStart w:name="z64" w:id="58"/>
    <w:p>
      <w:pPr>
        <w:spacing w:after="0"/>
        <w:ind w:left="0"/>
        <w:jc w:val="both"/>
      </w:pPr>
      <w:r>
        <w:rPr>
          <w:rFonts w:ascii="Times New Roman"/>
          <w:b w:val="false"/>
          <w:i w:val="false"/>
          <w:color w:val="000000"/>
          <w:sz w:val="28"/>
        </w:rPr>
        <w:t xml:space="preserve">
      14. Лаборатории и помещения для хранения и выдачи дезсредств обеспечиваются приточно-вытяжной самостоятельной для каждого помещения вентиляцией, эффективность которой обеспечивает содержание вредных веществ в воздухе рабочей зоны не выше предельно допустимых концентраций в соответствии с требованиями гигиенических нормативов, утвержденных государственным органом в сфере санитарно-эпидемиологического благополучия населения (далее – госорган)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15. Транспортировка дезсредств осуществляется с соблюдением всех необходимых мер безопасности, предусмотренных инструкцией и действующим законодательством. Не допускается перевозка дезсредств без сопровождающего, а также их перевозка вместе с продуктами питания, моющими средствами.</w:t>
      </w:r>
    </w:p>
    <w:bookmarkEnd w:id="59"/>
    <w:bookmarkStart w:name="z66" w:id="60"/>
    <w:p>
      <w:pPr>
        <w:spacing w:after="0"/>
        <w:ind w:left="0"/>
        <w:jc w:val="both"/>
      </w:pPr>
      <w:r>
        <w:rPr>
          <w:rFonts w:ascii="Times New Roman"/>
          <w:b w:val="false"/>
          <w:i w:val="false"/>
          <w:color w:val="000000"/>
          <w:sz w:val="28"/>
        </w:rPr>
        <w:t>
      Не допускается перевозка дезсредств без сопровождающего, а также их перевозка вместе с продуктами питания и материалами, не относящимися к производственному циклу (проведению дезинфекции).</w:t>
      </w:r>
    </w:p>
    <w:bookmarkEnd w:id="60"/>
    <w:bookmarkStart w:name="z67" w:id="61"/>
    <w:p>
      <w:pPr>
        <w:spacing w:after="0"/>
        <w:ind w:left="0"/>
        <w:jc w:val="both"/>
      </w:pPr>
      <w:r>
        <w:rPr>
          <w:rFonts w:ascii="Times New Roman"/>
          <w:b w:val="false"/>
          <w:i w:val="false"/>
          <w:color w:val="000000"/>
          <w:sz w:val="28"/>
        </w:rPr>
        <w:t>
      16. Дезинфекция в помещениях методами орошения, опыливания, протирания препаратами, обладающими раздражающим действием и вызывающими аллергические реакции, проводится специалистом, при отсутствии людей и животных.</w:t>
      </w:r>
    </w:p>
    <w:bookmarkEnd w:id="61"/>
    <w:bookmarkStart w:name="z68" w:id="62"/>
    <w:p>
      <w:pPr>
        <w:spacing w:after="0"/>
        <w:ind w:left="0"/>
        <w:jc w:val="both"/>
      </w:pPr>
      <w:r>
        <w:rPr>
          <w:rFonts w:ascii="Times New Roman"/>
          <w:b w:val="false"/>
          <w:i w:val="false"/>
          <w:color w:val="000000"/>
          <w:sz w:val="28"/>
        </w:rPr>
        <w:t xml:space="preserve">
      17. Расход дезсредств при обеззараживании отдельных объектов рассчитывается согласно нормам планирования расхода дезсредств при обеззараживании отдельных объектов,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p>
    <w:bookmarkEnd w:id="62"/>
    <w:bookmarkStart w:name="z69" w:id="63"/>
    <w:p>
      <w:pPr>
        <w:spacing w:after="0"/>
        <w:ind w:left="0"/>
        <w:jc w:val="both"/>
      </w:pPr>
      <w:r>
        <w:rPr>
          <w:rFonts w:ascii="Times New Roman"/>
          <w:b w:val="false"/>
          <w:i w:val="false"/>
          <w:color w:val="000000"/>
          <w:sz w:val="28"/>
        </w:rPr>
        <w:t>
      18. Текущая дезинфекция в очаге инфекционного и паразитарного заболевания проводится лицом, ухаживающим за больным, реконвалесцентом или бактерионосителем, в период с момента выявления больного до госпитализации, при лечении на дому – до выздоровления, у реконвалесцентов и бактерионосителей – до полной санации.</w:t>
      </w:r>
    </w:p>
    <w:bookmarkEnd w:id="63"/>
    <w:bookmarkStart w:name="z70" w:id="64"/>
    <w:p>
      <w:pPr>
        <w:spacing w:after="0"/>
        <w:ind w:left="0"/>
        <w:jc w:val="both"/>
      </w:pPr>
      <w:r>
        <w:rPr>
          <w:rFonts w:ascii="Times New Roman"/>
          <w:b w:val="false"/>
          <w:i w:val="false"/>
          <w:color w:val="000000"/>
          <w:sz w:val="28"/>
        </w:rPr>
        <w:t>
      19. В случае выявления инфекционного или паразитарного заболевания в лечебно – профилактическом учреждении, текущую дезинфекцию организует медицинский работник данного учреждения с применением дезредств, имеющихся в учреждении, согласно прилагаемой инструкции к дезсредству.</w:t>
      </w:r>
    </w:p>
    <w:bookmarkEnd w:id="64"/>
    <w:bookmarkStart w:name="z71" w:id="65"/>
    <w:p>
      <w:pPr>
        <w:spacing w:after="0"/>
        <w:ind w:left="0"/>
        <w:jc w:val="both"/>
      </w:pPr>
      <w:r>
        <w:rPr>
          <w:rFonts w:ascii="Times New Roman"/>
          <w:b w:val="false"/>
          <w:i w:val="false"/>
          <w:color w:val="000000"/>
          <w:sz w:val="28"/>
        </w:rPr>
        <w:t>
      20. Заключительная дезинфекция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65"/>
    <w:bookmarkStart w:name="z72" w:id="66"/>
    <w:p>
      <w:pPr>
        <w:spacing w:after="0"/>
        <w:ind w:left="0"/>
        <w:jc w:val="both"/>
      </w:pPr>
      <w:r>
        <w:rPr>
          <w:rFonts w:ascii="Times New Roman"/>
          <w:b w:val="false"/>
          <w:i w:val="false"/>
          <w:color w:val="000000"/>
          <w:sz w:val="28"/>
        </w:rPr>
        <w:t>
      21. Заключительная дезинфекция осуществляется в очагах инфекционных и паразитарных заболеваний в течение суток с момента госпитализации, изоляции, выздоровления или смерти больного.</w:t>
      </w:r>
    </w:p>
    <w:bookmarkEnd w:id="66"/>
    <w:bookmarkStart w:name="z73" w:id="67"/>
    <w:p>
      <w:pPr>
        <w:spacing w:after="0"/>
        <w:ind w:left="0"/>
        <w:jc w:val="both"/>
      </w:pPr>
      <w:r>
        <w:rPr>
          <w:rFonts w:ascii="Times New Roman"/>
          <w:b w:val="false"/>
          <w:i w:val="false"/>
          <w:color w:val="000000"/>
          <w:sz w:val="28"/>
        </w:rPr>
        <w:t>
      22. Заявка на проведение заключительной дезинфекции в очагах инфекционных и паразитарных заболеваний подается по телефону специалистами госоргана и медицинских организаций в отделы (отделения) государственных организаций, осуществляющих деятельность в сфере санитарно-эпидемиологического благополучия населения с последующим направлением письменной заявки, дублирующей содержание телефонограммы, до конца следующего рабочего дня.</w:t>
      </w:r>
    </w:p>
    <w:bookmarkEnd w:id="67"/>
    <w:bookmarkStart w:name="z74" w:id="68"/>
    <w:p>
      <w:pPr>
        <w:spacing w:after="0"/>
        <w:ind w:left="0"/>
        <w:jc w:val="both"/>
      </w:pPr>
      <w:r>
        <w:rPr>
          <w:rFonts w:ascii="Times New Roman"/>
          <w:b w:val="false"/>
          <w:i w:val="false"/>
          <w:color w:val="000000"/>
          <w:sz w:val="28"/>
        </w:rPr>
        <w:t xml:space="preserve">
      23. Расчет потребности организации здравоохранения в дезсредствах проводится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68"/>
    <w:bookmarkStart w:name="z75" w:id="69"/>
    <w:p>
      <w:pPr>
        <w:spacing w:after="0"/>
        <w:ind w:left="0"/>
        <w:jc w:val="both"/>
      </w:pPr>
      <w:r>
        <w:rPr>
          <w:rFonts w:ascii="Times New Roman"/>
          <w:b w:val="false"/>
          <w:i w:val="false"/>
          <w:color w:val="000000"/>
          <w:sz w:val="28"/>
        </w:rPr>
        <w:t>
      24. Удовлетворительная оценка соблюдения режимов дезинфекции и стерилизации определяется по следующим показателям:</w:t>
      </w:r>
    </w:p>
    <w:bookmarkEnd w:id="69"/>
    <w:bookmarkStart w:name="z76" w:id="70"/>
    <w:p>
      <w:pPr>
        <w:spacing w:after="0"/>
        <w:ind w:left="0"/>
        <w:jc w:val="both"/>
      </w:pPr>
      <w:r>
        <w:rPr>
          <w:rFonts w:ascii="Times New Roman"/>
          <w:b w:val="false"/>
          <w:i w:val="false"/>
          <w:color w:val="000000"/>
          <w:sz w:val="28"/>
        </w:rPr>
        <w:t>
      1) высев непатогенной микрофлоры с объектов контроля не более чем 5 процентов (далее - %) отобранных бактериологических смывов, взятых не позже 50 минут после текущей дезинфекции;</w:t>
      </w:r>
    </w:p>
    <w:bookmarkEnd w:id="70"/>
    <w:bookmarkStart w:name="z77" w:id="71"/>
    <w:p>
      <w:pPr>
        <w:spacing w:after="0"/>
        <w:ind w:left="0"/>
        <w:jc w:val="both"/>
      </w:pPr>
      <w:r>
        <w:rPr>
          <w:rFonts w:ascii="Times New Roman"/>
          <w:b w:val="false"/>
          <w:i w:val="false"/>
          <w:color w:val="000000"/>
          <w:sz w:val="28"/>
        </w:rPr>
        <w:t>
      2) соблюдение концентрации растворов дезсредств рекомендуемой инструкциями по применению;</w:t>
      </w:r>
    </w:p>
    <w:bookmarkEnd w:id="71"/>
    <w:bookmarkStart w:name="z78" w:id="72"/>
    <w:p>
      <w:pPr>
        <w:spacing w:after="0"/>
        <w:ind w:left="0"/>
        <w:jc w:val="both"/>
      </w:pPr>
      <w:r>
        <w:rPr>
          <w:rFonts w:ascii="Times New Roman"/>
          <w:b w:val="false"/>
          <w:i w:val="false"/>
          <w:color w:val="000000"/>
          <w:sz w:val="28"/>
        </w:rPr>
        <w:t>
      3) выявление неудовлетворительных экспресс-проб на остаточное количество дезинфицирующих веществ не более чем в 5 % от числа поставленных проб каждого вида;</w:t>
      </w:r>
    </w:p>
    <w:bookmarkEnd w:id="72"/>
    <w:bookmarkStart w:name="z79" w:id="73"/>
    <w:p>
      <w:pPr>
        <w:spacing w:after="0"/>
        <w:ind w:left="0"/>
        <w:jc w:val="both"/>
      </w:pPr>
      <w:r>
        <w:rPr>
          <w:rFonts w:ascii="Times New Roman"/>
          <w:b w:val="false"/>
          <w:i w:val="false"/>
          <w:color w:val="000000"/>
          <w:sz w:val="28"/>
        </w:rPr>
        <w:t>
      4) соответствие тестового бактериологического контроля режиму камерной дезинфекции;</w:t>
      </w:r>
    </w:p>
    <w:bookmarkEnd w:id="73"/>
    <w:bookmarkStart w:name="z80" w:id="74"/>
    <w:p>
      <w:pPr>
        <w:spacing w:after="0"/>
        <w:ind w:left="0"/>
        <w:jc w:val="both"/>
      </w:pPr>
      <w:r>
        <w:rPr>
          <w:rFonts w:ascii="Times New Roman"/>
          <w:b w:val="false"/>
          <w:i w:val="false"/>
          <w:color w:val="000000"/>
          <w:sz w:val="28"/>
        </w:rPr>
        <w:t>
      5) отсутствие положительных проб на остаточное количество крови;</w:t>
      </w:r>
    </w:p>
    <w:bookmarkEnd w:id="74"/>
    <w:bookmarkStart w:name="z81" w:id="75"/>
    <w:p>
      <w:pPr>
        <w:spacing w:after="0"/>
        <w:ind w:left="0"/>
        <w:jc w:val="both"/>
      </w:pPr>
      <w:r>
        <w:rPr>
          <w:rFonts w:ascii="Times New Roman"/>
          <w:b w:val="false"/>
          <w:i w:val="false"/>
          <w:color w:val="000000"/>
          <w:sz w:val="28"/>
        </w:rPr>
        <w:t>
      6) отсутствие положительных проб на остаточное количество щелочных компонентов синтетических моющих веществ и остатков масляных лекарственных средств;</w:t>
      </w:r>
    </w:p>
    <w:bookmarkEnd w:id="75"/>
    <w:bookmarkStart w:name="z82" w:id="76"/>
    <w:p>
      <w:pPr>
        <w:spacing w:after="0"/>
        <w:ind w:left="0"/>
        <w:jc w:val="both"/>
      </w:pPr>
      <w:r>
        <w:rPr>
          <w:rFonts w:ascii="Times New Roman"/>
          <w:b w:val="false"/>
          <w:i w:val="false"/>
          <w:color w:val="000000"/>
          <w:sz w:val="28"/>
        </w:rPr>
        <w:t>
      7) соответствие режима стерилизации, отсутствие нестерильного материала (полное уничтожение вегетативных и споровых форм микроорганизмов).</w:t>
      </w:r>
    </w:p>
    <w:bookmarkEnd w:id="76"/>
    <w:bookmarkStart w:name="z83" w:id="77"/>
    <w:p>
      <w:pPr>
        <w:spacing w:after="0"/>
        <w:ind w:left="0"/>
        <w:jc w:val="both"/>
      </w:pPr>
      <w:r>
        <w:rPr>
          <w:rFonts w:ascii="Times New Roman"/>
          <w:b w:val="false"/>
          <w:i w:val="false"/>
          <w:color w:val="000000"/>
          <w:sz w:val="28"/>
        </w:rPr>
        <w:t>
      25. Качество заключительной дезинфекции в очагах оценивается специалистами территориальных подразделений госоргана с применением лабораторных методов не менее чем в 5 % очагов, забором не менее 10 бактериологических смывов из одного очага, 1 пробы (сухого вещества), 1–2 пробы рабочего раствора дезсредств.</w:t>
      </w:r>
    </w:p>
    <w:bookmarkEnd w:id="77"/>
    <w:bookmarkStart w:name="z84" w:id="78"/>
    <w:p>
      <w:pPr>
        <w:spacing w:after="0"/>
        <w:ind w:left="0"/>
        <w:jc w:val="both"/>
      </w:pPr>
      <w:r>
        <w:rPr>
          <w:rFonts w:ascii="Times New Roman"/>
          <w:b w:val="false"/>
          <w:i w:val="false"/>
          <w:color w:val="000000"/>
          <w:sz w:val="28"/>
        </w:rPr>
        <w:t>
      26. Качество дезинфекции считается удовлетворительным, если количество положительных смывов на наличие непатогенной микрофлоры составляет не более 3 % от числа отобранных смывов, количество отрицательных экспресс-проб на наличие остаточного количества дезсредства составляет не более 5 %, число неудовлетворительных анализов дезинфицирующих растворов составляет не выше 5 % от числа отобранных проб.</w:t>
      </w:r>
    </w:p>
    <w:bookmarkEnd w:id="78"/>
    <w:bookmarkStart w:name="z85" w:id="79"/>
    <w:p>
      <w:pPr>
        <w:spacing w:after="0"/>
        <w:ind w:left="0"/>
        <w:jc w:val="both"/>
      </w:pPr>
      <w:r>
        <w:rPr>
          <w:rFonts w:ascii="Times New Roman"/>
          <w:b w:val="false"/>
          <w:i w:val="false"/>
          <w:color w:val="000000"/>
          <w:sz w:val="28"/>
        </w:rPr>
        <w:t>
      27. При высеве патогенной микрофлоры после проведения заключительной дезинфекции, последняя считается неудовлетворительной и проводится повторно с последующим контролем качества дезинфекции.</w:t>
      </w:r>
    </w:p>
    <w:bookmarkEnd w:id="79"/>
    <w:bookmarkStart w:name="z86" w:id="80"/>
    <w:p>
      <w:pPr>
        <w:spacing w:after="0"/>
        <w:ind w:left="0"/>
        <w:jc w:val="both"/>
      </w:pPr>
      <w:r>
        <w:rPr>
          <w:rFonts w:ascii="Times New Roman"/>
          <w:b w:val="false"/>
          <w:i w:val="false"/>
          <w:color w:val="000000"/>
          <w:sz w:val="28"/>
        </w:rPr>
        <w:t>
      28. Оценка качества организации работы по заключительной дезинфекции определяется по следующим показателям:</w:t>
      </w:r>
    </w:p>
    <w:bookmarkEnd w:id="80"/>
    <w:bookmarkStart w:name="z87" w:id="81"/>
    <w:p>
      <w:pPr>
        <w:spacing w:after="0"/>
        <w:ind w:left="0"/>
        <w:jc w:val="both"/>
      </w:pPr>
      <w:r>
        <w:rPr>
          <w:rFonts w:ascii="Times New Roman"/>
          <w:b w:val="false"/>
          <w:i w:val="false"/>
          <w:color w:val="000000"/>
          <w:sz w:val="28"/>
        </w:rPr>
        <w:t>
      1) охват обработкой инфекционных очагов от числа подлежащих заключительной дезинфекции – не менее 95 %;</w:t>
      </w:r>
    </w:p>
    <w:bookmarkEnd w:id="81"/>
    <w:bookmarkStart w:name="z88" w:id="82"/>
    <w:p>
      <w:pPr>
        <w:spacing w:after="0"/>
        <w:ind w:left="0"/>
        <w:jc w:val="both"/>
      </w:pPr>
      <w:r>
        <w:rPr>
          <w:rFonts w:ascii="Times New Roman"/>
          <w:b w:val="false"/>
          <w:i w:val="false"/>
          <w:color w:val="000000"/>
          <w:sz w:val="28"/>
        </w:rPr>
        <w:t>
      2) своевременность проведения заключительной дезинфекции не менее 95 % (выполнение заключительной дезинфекции в инфекционных очагах в течение суток с момента госпитализации или изоляции больного из организованного коллектива);</w:t>
      </w:r>
    </w:p>
    <w:bookmarkEnd w:id="82"/>
    <w:bookmarkStart w:name="z89" w:id="83"/>
    <w:p>
      <w:pPr>
        <w:spacing w:after="0"/>
        <w:ind w:left="0"/>
        <w:jc w:val="both"/>
      </w:pPr>
      <w:r>
        <w:rPr>
          <w:rFonts w:ascii="Times New Roman"/>
          <w:b w:val="false"/>
          <w:i w:val="false"/>
          <w:color w:val="000000"/>
          <w:sz w:val="28"/>
        </w:rPr>
        <w:t>
      3) охват камерной дезинфекцией – не менее 95 %, от числа подлежащих очагов;</w:t>
      </w:r>
    </w:p>
    <w:bookmarkEnd w:id="83"/>
    <w:bookmarkStart w:name="z90" w:id="84"/>
    <w:p>
      <w:pPr>
        <w:spacing w:after="0"/>
        <w:ind w:left="0"/>
        <w:jc w:val="both"/>
      </w:pPr>
      <w:r>
        <w:rPr>
          <w:rFonts w:ascii="Times New Roman"/>
          <w:b w:val="false"/>
          <w:i w:val="false"/>
          <w:color w:val="000000"/>
          <w:sz w:val="28"/>
        </w:rPr>
        <w:t>
      4) охват очагов контролем качества заключительной дезинфекции: при визуальном осмотре – не менее 10 % от общего количества проведенных дезинфекций. С применением лабораторных методов – не менее чем в 10 % всех очагов в период от 1 до 3 часов после окончания дезинфекции.</w:t>
      </w:r>
    </w:p>
    <w:bookmarkEnd w:id="84"/>
    <w:bookmarkStart w:name="z91" w:id="85"/>
    <w:p>
      <w:pPr>
        <w:spacing w:after="0"/>
        <w:ind w:left="0"/>
        <w:jc w:val="both"/>
      </w:pPr>
      <w:r>
        <w:rPr>
          <w:rFonts w:ascii="Times New Roman"/>
          <w:b w:val="false"/>
          <w:i w:val="false"/>
          <w:color w:val="000000"/>
          <w:sz w:val="28"/>
        </w:rPr>
        <w:t>
      29. Оценка качества дезинфекции на объектах здравоохранения проводится путем:</w:t>
      </w:r>
    </w:p>
    <w:bookmarkEnd w:id="85"/>
    <w:bookmarkStart w:name="z92" w:id="86"/>
    <w:p>
      <w:pPr>
        <w:spacing w:after="0"/>
        <w:ind w:left="0"/>
        <w:jc w:val="both"/>
      </w:pPr>
      <w:r>
        <w:rPr>
          <w:rFonts w:ascii="Times New Roman"/>
          <w:b w:val="false"/>
          <w:i w:val="false"/>
          <w:color w:val="000000"/>
          <w:sz w:val="28"/>
        </w:rPr>
        <w:t>
      1) отбора смывов с предметов и оборудования в стационарах из расчета 0,3 % смыва на одну койку, но не менее 30 смывов, в амбулаторно-поликлинических организациях – из расчета 0,2 % смыва на одно посещение;</w:t>
      </w:r>
    </w:p>
    <w:bookmarkEnd w:id="86"/>
    <w:bookmarkStart w:name="z93" w:id="87"/>
    <w:p>
      <w:pPr>
        <w:spacing w:after="0"/>
        <w:ind w:left="0"/>
        <w:jc w:val="both"/>
      </w:pPr>
      <w:r>
        <w:rPr>
          <w:rFonts w:ascii="Times New Roman"/>
          <w:b w:val="false"/>
          <w:i w:val="false"/>
          <w:color w:val="000000"/>
          <w:sz w:val="28"/>
        </w:rPr>
        <w:t>
      2) исследования проб дезсредств, рабочих растворов дезсредств не менее 2 проб разного вида. При отборе проб отмечаются дата отбора пробы, дата приготовления дезинфицирующего раствора, его концентрация, цель применения;</w:t>
      </w:r>
    </w:p>
    <w:bookmarkEnd w:id="87"/>
    <w:bookmarkStart w:name="z94" w:id="88"/>
    <w:p>
      <w:pPr>
        <w:spacing w:after="0"/>
        <w:ind w:left="0"/>
        <w:jc w:val="both"/>
      </w:pPr>
      <w:r>
        <w:rPr>
          <w:rFonts w:ascii="Times New Roman"/>
          <w:b w:val="false"/>
          <w:i w:val="false"/>
          <w:color w:val="000000"/>
          <w:sz w:val="28"/>
        </w:rPr>
        <w:t>
      3) закладки в трех плоскостях дезинфекционной камеры по 5-10 бактериальных (химических) тестов в зависимости от ее типа и объема.</w:t>
      </w:r>
    </w:p>
    <w:bookmarkEnd w:id="88"/>
    <w:bookmarkStart w:name="z95" w:id="89"/>
    <w:p>
      <w:pPr>
        <w:spacing w:after="0"/>
        <w:ind w:left="0"/>
        <w:jc w:val="both"/>
      </w:pPr>
      <w:r>
        <w:rPr>
          <w:rFonts w:ascii="Times New Roman"/>
          <w:b w:val="false"/>
          <w:i w:val="false"/>
          <w:color w:val="000000"/>
          <w:sz w:val="28"/>
        </w:rPr>
        <w:t>
      30. Воздух в помещениях стационаров (отделений) хирургического профиля обеззараживается следующими способами:</w:t>
      </w:r>
    </w:p>
    <w:bookmarkEnd w:id="89"/>
    <w:bookmarkStart w:name="z96" w:id="90"/>
    <w:p>
      <w:pPr>
        <w:spacing w:after="0"/>
        <w:ind w:left="0"/>
        <w:jc w:val="both"/>
      </w:pPr>
      <w:r>
        <w:rPr>
          <w:rFonts w:ascii="Times New Roman"/>
          <w:b w:val="false"/>
          <w:i w:val="false"/>
          <w:color w:val="000000"/>
          <w:sz w:val="28"/>
        </w:rPr>
        <w:t>
      1) воздействие ультрафиолетовым излучением с помощью открытых и комбинированных бактерицидных облучателей, применяемых при отсутствии людей, и закрытых облучателей, в том числе рециркуляторов, позволяющих проводить обеззараживание воздуха в присутствии людей;</w:t>
      </w:r>
    </w:p>
    <w:bookmarkEnd w:id="90"/>
    <w:bookmarkStart w:name="z97" w:id="91"/>
    <w:p>
      <w:pPr>
        <w:spacing w:after="0"/>
        <w:ind w:left="0"/>
        <w:jc w:val="both"/>
      </w:pPr>
      <w:r>
        <w:rPr>
          <w:rFonts w:ascii="Times New Roman"/>
          <w:b w:val="false"/>
          <w:i w:val="false"/>
          <w:color w:val="000000"/>
          <w:sz w:val="28"/>
        </w:rPr>
        <w:t>
      2) воздействие аэрозолями дезсредств в отсутствие людей с помощью специальной распыляющей аппаратуры (генераторы аэрозолей) при проведении заключительной дезинфекции;</w:t>
      </w:r>
    </w:p>
    <w:bookmarkEnd w:id="91"/>
    <w:bookmarkStart w:name="z98" w:id="92"/>
    <w:p>
      <w:pPr>
        <w:spacing w:after="0"/>
        <w:ind w:left="0"/>
        <w:jc w:val="both"/>
      </w:pPr>
      <w:r>
        <w:rPr>
          <w:rFonts w:ascii="Times New Roman"/>
          <w:b w:val="false"/>
          <w:i w:val="false"/>
          <w:color w:val="000000"/>
          <w:sz w:val="28"/>
        </w:rPr>
        <w:t>
      3) воздействие озоном с помощью установок – генераторов озона в отсутствие людей при проведении заключительной дезинфекции и генеральных уборок;</w:t>
      </w:r>
    </w:p>
    <w:bookmarkEnd w:id="92"/>
    <w:bookmarkStart w:name="z99" w:id="93"/>
    <w:p>
      <w:pPr>
        <w:spacing w:after="0"/>
        <w:ind w:left="0"/>
        <w:jc w:val="both"/>
      </w:pPr>
      <w:r>
        <w:rPr>
          <w:rFonts w:ascii="Times New Roman"/>
          <w:b w:val="false"/>
          <w:i w:val="false"/>
          <w:color w:val="000000"/>
          <w:sz w:val="28"/>
        </w:rPr>
        <w:t>
      4) применение антимикробных фильтров.</w:t>
      </w:r>
    </w:p>
    <w:bookmarkEnd w:id="93"/>
    <w:bookmarkStart w:name="z100" w:id="94"/>
    <w:p>
      <w:pPr>
        <w:spacing w:after="0"/>
        <w:ind w:left="0"/>
        <w:jc w:val="both"/>
      </w:pPr>
      <w:r>
        <w:rPr>
          <w:rFonts w:ascii="Times New Roman"/>
          <w:b w:val="false"/>
          <w:i w:val="false"/>
          <w:color w:val="000000"/>
          <w:sz w:val="28"/>
        </w:rPr>
        <w:t>
      31. Постельные принадлежности (матрацы, подушки, одеяла) на объектах здравоохранения подвергаются обеззараживанию методом камерной дезинфекции в следующих случаях:</w:t>
      </w:r>
    </w:p>
    <w:bookmarkEnd w:id="94"/>
    <w:bookmarkStart w:name="z101" w:id="95"/>
    <w:p>
      <w:pPr>
        <w:spacing w:after="0"/>
        <w:ind w:left="0"/>
        <w:jc w:val="both"/>
      </w:pPr>
      <w:r>
        <w:rPr>
          <w:rFonts w:ascii="Times New Roman"/>
          <w:b w:val="false"/>
          <w:i w:val="false"/>
          <w:color w:val="000000"/>
          <w:sz w:val="28"/>
        </w:rPr>
        <w:t>
      1) после выписки, перевода, изоляции и смерти пациента из хирургических, травматологических, онкологических, гематологических, ожоговых отделений, отделений для беременных и рожениц, отделений для детей, инфекционных, противотуберкулезных, дерматовенерологических отделений;</w:t>
      </w:r>
    </w:p>
    <w:bookmarkEnd w:id="95"/>
    <w:bookmarkStart w:name="z102" w:id="96"/>
    <w:p>
      <w:pPr>
        <w:spacing w:after="0"/>
        <w:ind w:left="0"/>
        <w:jc w:val="both"/>
      </w:pPr>
      <w:r>
        <w:rPr>
          <w:rFonts w:ascii="Times New Roman"/>
          <w:b w:val="false"/>
          <w:i w:val="false"/>
          <w:color w:val="000000"/>
          <w:sz w:val="28"/>
        </w:rPr>
        <w:t>
      2) по эпидемическим показаниям;</w:t>
      </w:r>
    </w:p>
    <w:bookmarkEnd w:id="96"/>
    <w:bookmarkStart w:name="z103" w:id="97"/>
    <w:p>
      <w:pPr>
        <w:spacing w:after="0"/>
        <w:ind w:left="0"/>
        <w:jc w:val="both"/>
      </w:pPr>
      <w:r>
        <w:rPr>
          <w:rFonts w:ascii="Times New Roman"/>
          <w:b w:val="false"/>
          <w:i w:val="false"/>
          <w:color w:val="000000"/>
          <w:sz w:val="28"/>
        </w:rPr>
        <w:t>
      3) при загрязнении постельных принадлежностей биологическим материалом;</w:t>
      </w:r>
    </w:p>
    <w:bookmarkEnd w:id="97"/>
    <w:bookmarkStart w:name="z104" w:id="98"/>
    <w:p>
      <w:pPr>
        <w:spacing w:after="0"/>
        <w:ind w:left="0"/>
        <w:jc w:val="both"/>
      </w:pPr>
      <w:r>
        <w:rPr>
          <w:rFonts w:ascii="Times New Roman"/>
          <w:b w:val="false"/>
          <w:i w:val="false"/>
          <w:color w:val="000000"/>
          <w:sz w:val="28"/>
        </w:rPr>
        <w:t>
      4) после смерти пациента.</w:t>
      </w:r>
    </w:p>
    <w:bookmarkEnd w:id="98"/>
    <w:bookmarkStart w:name="z105" w:id="99"/>
    <w:p>
      <w:pPr>
        <w:spacing w:after="0"/>
        <w:ind w:left="0"/>
        <w:jc w:val="both"/>
      </w:pPr>
      <w:r>
        <w:rPr>
          <w:rFonts w:ascii="Times New Roman"/>
          <w:b w:val="false"/>
          <w:i w:val="false"/>
          <w:color w:val="000000"/>
          <w:sz w:val="28"/>
        </w:rPr>
        <w:t>
      Матрацы и подушки, находящиеся в наглухо зашитых гигиенических чехлах, обеззараживается путем протирания и орошения дезсредствами. Дезинфекционной обработке подвергаются гигиенические чехлы.</w:t>
      </w:r>
    </w:p>
    <w:bookmarkEnd w:id="99"/>
    <w:bookmarkStart w:name="z106" w:id="100"/>
    <w:p>
      <w:pPr>
        <w:spacing w:after="0"/>
        <w:ind w:left="0"/>
        <w:jc w:val="both"/>
      </w:pPr>
      <w:r>
        <w:rPr>
          <w:rFonts w:ascii="Times New Roman"/>
          <w:b w:val="false"/>
          <w:i w:val="false"/>
          <w:color w:val="000000"/>
          <w:sz w:val="28"/>
        </w:rPr>
        <w:t>
      32. Лабораторные исследования оценки качества дезинфекции, стерилизации, подготовка биологических тестов осуществляются государственными организациями, осуществляющими деятельность в сфере санитарно-эпидемиологического благополучия населения.</w:t>
      </w:r>
    </w:p>
    <w:bookmarkEnd w:id="100"/>
    <w:bookmarkStart w:name="z107" w:id="101"/>
    <w:p>
      <w:pPr>
        <w:spacing w:after="0"/>
        <w:ind w:left="0"/>
        <w:jc w:val="both"/>
      </w:pPr>
      <w:r>
        <w:rPr>
          <w:rFonts w:ascii="Times New Roman"/>
          <w:b w:val="false"/>
          <w:i w:val="false"/>
          <w:color w:val="000000"/>
          <w:sz w:val="28"/>
        </w:rPr>
        <w:t>
      33. После приема инфекционных больных и подозрительных на инфекционное заболевание, после проведения перевязки, осмотра женщин на гинекологическом кресле после каждого больного протирать рабочие поверхности (поверхности, контактировавшие с телом и (или) биологическим материалом пациента) дезинфицирующим раствором согласно инструкции изготовителя по их применению.</w:t>
      </w:r>
    </w:p>
    <w:bookmarkEnd w:id="101"/>
    <w:bookmarkStart w:name="z108" w:id="102"/>
    <w:p>
      <w:pPr>
        <w:spacing w:after="0"/>
        <w:ind w:left="0"/>
        <w:jc w:val="both"/>
      </w:pPr>
      <w:r>
        <w:rPr>
          <w:rFonts w:ascii="Times New Roman"/>
          <w:b w:val="false"/>
          <w:i w:val="false"/>
          <w:color w:val="000000"/>
          <w:sz w:val="28"/>
        </w:rPr>
        <w:t>
      34. После каждой доставки больного инфекционным заболеванием (или с подозрением на инфекционное заболевание) рабочие поверхности (поверхности, контактировавшие с телом и (или) биологическим материалом пациента) в автотранспорте скорой медицинской помощи протираются дезинфицирующим раствором согласно инструкции изготовителя по их применению.</w:t>
      </w:r>
    </w:p>
    <w:bookmarkEnd w:id="102"/>
    <w:bookmarkStart w:name="z109" w:id="103"/>
    <w:p>
      <w:pPr>
        <w:spacing w:after="0"/>
        <w:ind w:left="0"/>
        <w:jc w:val="left"/>
      </w:pPr>
      <w:r>
        <w:rPr>
          <w:rFonts w:ascii="Times New Roman"/>
          <w:b/>
          <w:i w:val="false"/>
          <w:color w:val="000000"/>
        </w:rPr>
        <w:t xml:space="preserve"> Глава 3. Санитарно-эпидемиологические требования к организации и проведению дезинфекции, предстерилизационной очистки, стерилизации и хранению медицинских изделий</w:t>
      </w:r>
    </w:p>
    <w:bookmarkEnd w:id="103"/>
    <w:bookmarkStart w:name="z110" w:id="104"/>
    <w:p>
      <w:pPr>
        <w:spacing w:after="0"/>
        <w:ind w:left="0"/>
        <w:jc w:val="both"/>
      </w:pPr>
      <w:r>
        <w:rPr>
          <w:rFonts w:ascii="Times New Roman"/>
          <w:b w:val="false"/>
          <w:i w:val="false"/>
          <w:color w:val="000000"/>
          <w:sz w:val="28"/>
        </w:rPr>
        <w:t>
      35. Медицинские изделия (далее – МИ) по степени контакта с организмом человека и риска инфицирования пациента подразделяются на три группы:</w:t>
      </w:r>
    </w:p>
    <w:bookmarkEnd w:id="104"/>
    <w:bookmarkStart w:name="z111" w:id="105"/>
    <w:p>
      <w:pPr>
        <w:spacing w:after="0"/>
        <w:ind w:left="0"/>
        <w:jc w:val="both"/>
      </w:pPr>
      <w:r>
        <w:rPr>
          <w:rFonts w:ascii="Times New Roman"/>
          <w:b w:val="false"/>
          <w:i w:val="false"/>
          <w:color w:val="000000"/>
          <w:sz w:val="28"/>
        </w:rPr>
        <w:t>
      1) критические МИ – медицинские изделия и медицинская техника, непосредственно контактирующие с тканями, полостями или кровеносным руслом человека;</w:t>
      </w:r>
    </w:p>
    <w:bookmarkEnd w:id="105"/>
    <w:bookmarkStart w:name="z112" w:id="106"/>
    <w:p>
      <w:pPr>
        <w:spacing w:after="0"/>
        <w:ind w:left="0"/>
        <w:jc w:val="both"/>
      </w:pPr>
      <w:r>
        <w:rPr>
          <w:rFonts w:ascii="Times New Roman"/>
          <w:b w:val="false"/>
          <w:i w:val="false"/>
          <w:color w:val="000000"/>
          <w:sz w:val="28"/>
        </w:rPr>
        <w:t>
      2) полукритические МИ – медицинские изделия и медицинская техника, контактирующие с неповрежденными слизистыми оболочками;</w:t>
      </w:r>
    </w:p>
    <w:bookmarkEnd w:id="106"/>
    <w:bookmarkStart w:name="z113" w:id="107"/>
    <w:p>
      <w:pPr>
        <w:spacing w:after="0"/>
        <w:ind w:left="0"/>
        <w:jc w:val="both"/>
      </w:pPr>
      <w:r>
        <w:rPr>
          <w:rFonts w:ascii="Times New Roman"/>
          <w:b w:val="false"/>
          <w:i w:val="false"/>
          <w:color w:val="000000"/>
          <w:sz w:val="28"/>
        </w:rPr>
        <w:t>
      3) некритические МИ – медицинские изделия и медицинская техника, контактирующие с неповрежденным кожным покровом.</w:t>
      </w:r>
    </w:p>
    <w:bookmarkEnd w:id="107"/>
    <w:bookmarkStart w:name="z114" w:id="108"/>
    <w:p>
      <w:pPr>
        <w:spacing w:after="0"/>
        <w:ind w:left="0"/>
        <w:jc w:val="both"/>
      </w:pPr>
      <w:r>
        <w:rPr>
          <w:rFonts w:ascii="Times New Roman"/>
          <w:b w:val="false"/>
          <w:i w:val="false"/>
          <w:color w:val="000000"/>
          <w:sz w:val="28"/>
        </w:rPr>
        <w:t>
      Критические и полукритические МИ подвергаются стерилизации, некритические – дезинфекции среднего и низкого уровней.</w:t>
      </w:r>
    </w:p>
    <w:bookmarkEnd w:id="108"/>
    <w:bookmarkStart w:name="z115" w:id="109"/>
    <w:p>
      <w:pPr>
        <w:spacing w:after="0"/>
        <w:ind w:left="0"/>
        <w:jc w:val="both"/>
      </w:pPr>
      <w:r>
        <w:rPr>
          <w:rFonts w:ascii="Times New Roman"/>
          <w:b w:val="false"/>
          <w:i w:val="false"/>
          <w:color w:val="000000"/>
          <w:sz w:val="28"/>
        </w:rPr>
        <w:t xml:space="preserve">
      36. Дезинфекция и предстерилизационная обработка МИ проводятся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Санитарным правилам.</w:t>
      </w:r>
    </w:p>
    <w:bookmarkEnd w:id="109"/>
    <w:bookmarkStart w:name="z116" w:id="110"/>
    <w:p>
      <w:pPr>
        <w:spacing w:after="0"/>
        <w:ind w:left="0"/>
        <w:jc w:val="both"/>
      </w:pPr>
      <w:r>
        <w:rPr>
          <w:rFonts w:ascii="Times New Roman"/>
          <w:b w:val="false"/>
          <w:i w:val="false"/>
          <w:color w:val="000000"/>
          <w:sz w:val="28"/>
        </w:rPr>
        <w:t>
      37. На объектах здравоохранения используется шовный материал, выпускаемый в стерильном виде. Обработка и хранение шовного материала в этиловом спирте не допускается.</w:t>
      </w:r>
    </w:p>
    <w:bookmarkEnd w:id="110"/>
    <w:bookmarkStart w:name="z117" w:id="111"/>
    <w:p>
      <w:pPr>
        <w:spacing w:after="0"/>
        <w:ind w:left="0"/>
        <w:jc w:val="both"/>
      </w:pPr>
      <w:r>
        <w:rPr>
          <w:rFonts w:ascii="Times New Roman"/>
          <w:b w:val="false"/>
          <w:i w:val="false"/>
          <w:color w:val="000000"/>
          <w:sz w:val="28"/>
        </w:rPr>
        <w:t>
      38. При подготовке к использованию наркозно – дыхательной аппаратуры используют специальные бактериальные фильтры, предназначенные для оснащения указанной аппаратуры. Установку и замену бактериальных фильтров осуществляют в соответствии с инструкцией по применению конкретного бактериального фильтра. Для заполнения резервуаров увлажнителей используется стерильная дистиллированная вода. Съемные детали аппаратов дезинфицируют так же, как МИ из соответствующих материалов.</w:t>
      </w:r>
    </w:p>
    <w:bookmarkEnd w:id="111"/>
    <w:bookmarkStart w:name="z118" w:id="112"/>
    <w:p>
      <w:pPr>
        <w:spacing w:after="0"/>
        <w:ind w:left="0"/>
        <w:jc w:val="both"/>
      </w:pPr>
      <w:r>
        <w:rPr>
          <w:rFonts w:ascii="Times New Roman"/>
          <w:b w:val="false"/>
          <w:i w:val="false"/>
          <w:color w:val="000000"/>
          <w:sz w:val="28"/>
        </w:rPr>
        <w:t>
      39. Предметы ухода за пациентами (посуда, белье, судна) дезинфицируют следующими способами:</w:t>
      </w:r>
    </w:p>
    <w:bookmarkEnd w:id="112"/>
    <w:bookmarkStart w:name="z119" w:id="113"/>
    <w:p>
      <w:pPr>
        <w:spacing w:after="0"/>
        <w:ind w:left="0"/>
        <w:jc w:val="both"/>
      </w:pPr>
      <w:r>
        <w:rPr>
          <w:rFonts w:ascii="Times New Roman"/>
          <w:b w:val="false"/>
          <w:i w:val="false"/>
          <w:color w:val="000000"/>
          <w:sz w:val="28"/>
        </w:rPr>
        <w:t>
      1) способом протирания тканевой салфеткой, смоченной раствором дезсредства;</w:t>
      </w:r>
    </w:p>
    <w:bookmarkEnd w:id="113"/>
    <w:bookmarkStart w:name="z120" w:id="114"/>
    <w:p>
      <w:pPr>
        <w:spacing w:after="0"/>
        <w:ind w:left="0"/>
        <w:jc w:val="both"/>
      </w:pPr>
      <w:r>
        <w:rPr>
          <w:rFonts w:ascii="Times New Roman"/>
          <w:b w:val="false"/>
          <w:i w:val="false"/>
          <w:color w:val="000000"/>
          <w:sz w:val="28"/>
        </w:rPr>
        <w:t>
      2) способом погружения в раствор дезсредства с последующим промыванием водой.</w:t>
      </w:r>
    </w:p>
    <w:bookmarkEnd w:id="114"/>
    <w:bookmarkStart w:name="z121" w:id="115"/>
    <w:p>
      <w:pPr>
        <w:spacing w:after="0"/>
        <w:ind w:left="0"/>
        <w:jc w:val="both"/>
      </w:pPr>
      <w:r>
        <w:rPr>
          <w:rFonts w:ascii="Times New Roman"/>
          <w:b w:val="false"/>
          <w:i w:val="false"/>
          <w:color w:val="000000"/>
          <w:sz w:val="28"/>
        </w:rPr>
        <w:t>
      40. Стерилизация МИ проводится путем обработки химическим методом (путем погружения в растворы стерилизующих средств), паровым (воздействием водяным насыщенным паром под избыточным давлением), воздушным методом (сухим горячим воздухом) стерилизации, указанным в приложении 6 к настоящим Санитарным правилам.</w:t>
      </w:r>
    </w:p>
    <w:bookmarkEnd w:id="115"/>
    <w:bookmarkStart w:name="z122" w:id="116"/>
    <w:p>
      <w:pPr>
        <w:spacing w:after="0"/>
        <w:ind w:left="0"/>
        <w:jc w:val="both"/>
      </w:pPr>
      <w:r>
        <w:rPr>
          <w:rFonts w:ascii="Times New Roman"/>
          <w:b w:val="false"/>
          <w:i w:val="false"/>
          <w:color w:val="000000"/>
          <w:sz w:val="28"/>
        </w:rPr>
        <w:t xml:space="preserve">
      41. Оценка качества стерилизации МИ проводится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116"/>
    <w:bookmarkStart w:name="z123" w:id="117"/>
    <w:p>
      <w:pPr>
        <w:spacing w:after="0"/>
        <w:ind w:left="0"/>
        <w:jc w:val="both"/>
      </w:pPr>
      <w:r>
        <w:rPr>
          <w:rFonts w:ascii="Times New Roman"/>
          <w:b w:val="false"/>
          <w:i w:val="false"/>
          <w:color w:val="000000"/>
          <w:sz w:val="28"/>
        </w:rPr>
        <w:t>
      42. При проведении дезинфекции, предстерилизационной очистки и стерилизации растворами химических средств МИ погружают в рабочий раствор дезсредства (далее – раствор) с заполнением каналов и полостей. Разъемные изделия погружают в разобранном виде, инструменты с замковыми частями замачивают раскрытыми, сделав этими инструментами в растворе несколько рабочих движений.</w:t>
      </w:r>
    </w:p>
    <w:bookmarkEnd w:id="117"/>
    <w:bookmarkStart w:name="z124" w:id="118"/>
    <w:p>
      <w:pPr>
        <w:spacing w:after="0"/>
        <w:ind w:left="0"/>
        <w:jc w:val="both"/>
      </w:pPr>
      <w:r>
        <w:rPr>
          <w:rFonts w:ascii="Times New Roman"/>
          <w:b w:val="false"/>
          <w:i w:val="false"/>
          <w:color w:val="000000"/>
          <w:sz w:val="28"/>
        </w:rPr>
        <w:t>
      43. Объем раствора для проведения обработки обеспечивает полное погружение МИ, при этом уровень раствора над изделиями составляет не менее одного сантиметра (далее – см).</w:t>
      </w:r>
    </w:p>
    <w:bookmarkEnd w:id="118"/>
    <w:bookmarkStart w:name="z125" w:id="119"/>
    <w:p>
      <w:pPr>
        <w:spacing w:after="0"/>
        <w:ind w:left="0"/>
        <w:jc w:val="both"/>
      </w:pPr>
      <w:r>
        <w:rPr>
          <w:rFonts w:ascii="Times New Roman"/>
          <w:b w:val="false"/>
          <w:i w:val="false"/>
          <w:color w:val="000000"/>
          <w:sz w:val="28"/>
        </w:rPr>
        <w:t>
      44. После дезинфекции МИ многократного применения отмываются от остатков дезсредства в соответствии с инструкцией (методическими рекомендациями) по его применению.</w:t>
      </w:r>
    </w:p>
    <w:bookmarkEnd w:id="119"/>
    <w:bookmarkStart w:name="z126" w:id="120"/>
    <w:p>
      <w:pPr>
        <w:spacing w:after="0"/>
        <w:ind w:left="0"/>
        <w:jc w:val="both"/>
      </w:pPr>
      <w:r>
        <w:rPr>
          <w:rFonts w:ascii="Times New Roman"/>
          <w:b w:val="false"/>
          <w:i w:val="false"/>
          <w:color w:val="000000"/>
          <w:sz w:val="28"/>
        </w:rPr>
        <w:t>
      45. Оценку качества проведения предстерилизационной очистки МИ проводят ежедневно. Контролю подлежат: в стерилизационном отделении – 1 % от каждого наименования изделий, обработанных за смену; при децентрализованной обработке – 1 % одновременно обработанных изделий каждого наименования, но не менее трех единиц, с указанием даты проведения проб, наименования и количества обработанных изделий, количества проверенных изделий, результата пробы, фамилии, имени и отчества (при наличии) проводившего пробы.</w:t>
      </w:r>
    </w:p>
    <w:bookmarkEnd w:id="120"/>
    <w:bookmarkStart w:name="z127" w:id="121"/>
    <w:p>
      <w:pPr>
        <w:spacing w:after="0"/>
        <w:ind w:left="0"/>
        <w:jc w:val="both"/>
      </w:pPr>
      <w:r>
        <w:rPr>
          <w:rFonts w:ascii="Times New Roman"/>
          <w:b w:val="false"/>
          <w:i w:val="false"/>
          <w:color w:val="000000"/>
          <w:sz w:val="28"/>
        </w:rPr>
        <w:t>
      46. Стерилизации подвергают МИ, контактирующие с раневой поверхностью, кровью (в организме пациента или вводимой в него) и (или) инъекционными препаратами, а также отдельные виды медицинских инструментов, которые в процессе эксплуатации соприкасаются со слизистой оболочкой или вызывают ее повреждение.</w:t>
      </w:r>
    </w:p>
    <w:bookmarkEnd w:id="121"/>
    <w:bookmarkStart w:name="z128" w:id="122"/>
    <w:p>
      <w:pPr>
        <w:spacing w:after="0"/>
        <w:ind w:left="0"/>
        <w:jc w:val="both"/>
      </w:pPr>
      <w:r>
        <w:rPr>
          <w:rFonts w:ascii="Times New Roman"/>
          <w:b w:val="false"/>
          <w:i w:val="false"/>
          <w:color w:val="000000"/>
          <w:sz w:val="28"/>
        </w:rPr>
        <w:t>
      47. Паровым методом стерилизуют МИ, детали приборов, аппаратов из коррозионностойких металлов, стекла, белье, перевязочный материал, ватные шарики, изделия из резины, латекса и отдельных видов пластмасс.</w:t>
      </w:r>
    </w:p>
    <w:bookmarkEnd w:id="122"/>
    <w:bookmarkStart w:name="z129" w:id="123"/>
    <w:p>
      <w:pPr>
        <w:spacing w:after="0"/>
        <w:ind w:left="0"/>
        <w:jc w:val="both"/>
      </w:pPr>
      <w:r>
        <w:rPr>
          <w:rFonts w:ascii="Times New Roman"/>
          <w:b w:val="false"/>
          <w:i w:val="false"/>
          <w:color w:val="000000"/>
          <w:sz w:val="28"/>
        </w:rPr>
        <w:t>
      48. Воздушным методом стерилизуют МИ, детали приборов и аппаратов, в том числе изготовленные из коррозионно-нестойких металлов, изделия из силиконовой резины. Перед стерилизацией воздушным методом изделия после предстерилизационной очистки высушиваются в сушильном шкафу при температуре 85 градусов Цельсия (далее – 0С) до исчезновения видимой влаги. Сушильные шкафы для стерилизации воздушным методом не используются.</w:t>
      </w:r>
    </w:p>
    <w:bookmarkEnd w:id="123"/>
    <w:bookmarkStart w:name="z130" w:id="124"/>
    <w:p>
      <w:pPr>
        <w:spacing w:after="0"/>
        <w:ind w:left="0"/>
        <w:jc w:val="both"/>
      </w:pPr>
      <w:r>
        <w:rPr>
          <w:rFonts w:ascii="Times New Roman"/>
          <w:b w:val="false"/>
          <w:i w:val="false"/>
          <w:color w:val="000000"/>
          <w:sz w:val="28"/>
        </w:rPr>
        <w:t>
      49. Химический метод стерилизации с применением растворов химических средств применяют для стерилизации изделий, в конструкции которых использованы термолабильные материалы. Во избежание разбавления рабочих растворов, погружаемые в них МИ используются в сухом виде. При стерилизации растворами химических средств все манипуляции проводят строго соблюдая правила асептики: используют стерильные емкости для стерилизации и стерильную воду для отмывания изделий от остатков химических средств.</w:t>
      </w:r>
    </w:p>
    <w:bookmarkEnd w:id="124"/>
    <w:bookmarkStart w:name="z131" w:id="125"/>
    <w:p>
      <w:pPr>
        <w:spacing w:after="0"/>
        <w:ind w:left="0"/>
        <w:jc w:val="both"/>
      </w:pPr>
      <w:r>
        <w:rPr>
          <w:rFonts w:ascii="Times New Roman"/>
          <w:b w:val="false"/>
          <w:i w:val="false"/>
          <w:color w:val="000000"/>
          <w:sz w:val="28"/>
        </w:rPr>
        <w:t>
      50. Плазменным методом, используя стерилизующие средства на основе перекиси водорода в плазменных стерилизаторах, стерилизуют хирургические, эндоскопические инструменты, эндоскопы, оптические устройства и приспособления, волоконные световодные кабели, зонды и датчики, электропроводные шнуры и кабели, изделия из металлов, латекса, пластмасс, стекла и кремния.</w:t>
      </w:r>
    </w:p>
    <w:bookmarkEnd w:id="125"/>
    <w:bookmarkStart w:name="z132" w:id="126"/>
    <w:p>
      <w:pPr>
        <w:spacing w:after="0"/>
        <w:ind w:left="0"/>
        <w:jc w:val="both"/>
      </w:pPr>
      <w:r>
        <w:rPr>
          <w:rFonts w:ascii="Times New Roman"/>
          <w:b w:val="false"/>
          <w:i w:val="false"/>
          <w:color w:val="000000"/>
          <w:sz w:val="28"/>
        </w:rPr>
        <w:t>
      51. Гласперленовые стерилизаторы применяются в стоматологических организациях (кабинетах) для стерилизации боров и мелких инструментов при полном погружении их в среду нагретых стеклянных шариков. Гласперленовые стерилизаторы не используются для стерилизации рабочих частей более крупных стоматологических инструментов, которые невозможно полностью погрузить в среду нагретых стеклянных шариков.</w:t>
      </w:r>
    </w:p>
    <w:bookmarkEnd w:id="126"/>
    <w:bookmarkStart w:name="z133" w:id="127"/>
    <w:p>
      <w:pPr>
        <w:spacing w:after="0"/>
        <w:ind w:left="0"/>
        <w:jc w:val="both"/>
      </w:pPr>
      <w:r>
        <w:rPr>
          <w:rFonts w:ascii="Times New Roman"/>
          <w:b w:val="false"/>
          <w:i w:val="false"/>
          <w:color w:val="000000"/>
          <w:sz w:val="28"/>
        </w:rPr>
        <w:t>
      52. Инфракрасным методом стерилизуют стоматологические инструменты из металла. Газовым методом стерилизуют изделия из различных, в том числе термолабильных материалов, используя в качестве стерилизующих средств окись этилена, формальдегид, озон. Перед стерилизацией газовым методом с изделий после предстерилизационной очистки удаляют видимую влагу.</w:t>
      </w:r>
    </w:p>
    <w:bookmarkEnd w:id="127"/>
    <w:bookmarkStart w:name="z134" w:id="128"/>
    <w:p>
      <w:pPr>
        <w:spacing w:after="0"/>
        <w:ind w:left="0"/>
        <w:jc w:val="both"/>
      </w:pPr>
      <w:r>
        <w:rPr>
          <w:rFonts w:ascii="Times New Roman"/>
          <w:b w:val="false"/>
          <w:i w:val="false"/>
          <w:color w:val="000000"/>
          <w:sz w:val="28"/>
        </w:rPr>
        <w:t>
      53. При паровом, газовом, воздушном и плазменном методах изделия стерилизуют в упакованном виде, используя бумажные, комбинированные и пластиковые стерилизационные упаковочные материалы, а также пергамент и бязь (в зависимости от метода стерилизации и инструкцией по их применению). Стерилизацию осуществляют в соответствии с режимами применения средств для стерилизации конкретных групп изделий, а также согласно инструкциям по эксплуатации стерилизаторов.</w:t>
      </w:r>
    </w:p>
    <w:bookmarkEnd w:id="128"/>
    <w:bookmarkStart w:name="z135" w:id="129"/>
    <w:p>
      <w:pPr>
        <w:spacing w:after="0"/>
        <w:ind w:left="0"/>
        <w:jc w:val="both"/>
      </w:pPr>
      <w:r>
        <w:rPr>
          <w:rFonts w:ascii="Times New Roman"/>
          <w:b w:val="false"/>
          <w:i w:val="false"/>
          <w:color w:val="000000"/>
          <w:sz w:val="28"/>
        </w:rPr>
        <w:t>
      54. При паровом методе, кроме того, используют стерилизационные коробки (с фильтрами и без фильтров). При воздушном и инфракрасном методах допускается стерилизация инструментов в неупакованном виде (в открытых лотках), после чего их сразу используют по назначению.</w:t>
      </w:r>
    </w:p>
    <w:bookmarkEnd w:id="129"/>
    <w:bookmarkStart w:name="z136" w:id="130"/>
    <w:p>
      <w:pPr>
        <w:spacing w:after="0"/>
        <w:ind w:left="0"/>
        <w:jc w:val="both"/>
      </w:pPr>
      <w:r>
        <w:rPr>
          <w:rFonts w:ascii="Times New Roman"/>
          <w:b w:val="false"/>
          <w:i w:val="false"/>
          <w:color w:val="000000"/>
          <w:sz w:val="28"/>
        </w:rPr>
        <w:t>
      55. Хранение изделий, простерилизованных в упакованном виде, осуществляют в шкафах, рабочих столах. Сроки хранения указываются на упаковке и определяются видом упаковочного материала согласно инструкции по его применению.</w:t>
      </w:r>
    </w:p>
    <w:bookmarkEnd w:id="130"/>
    <w:bookmarkStart w:name="z137" w:id="131"/>
    <w:p>
      <w:pPr>
        <w:spacing w:after="0"/>
        <w:ind w:left="0"/>
        <w:jc w:val="both"/>
      </w:pPr>
      <w:r>
        <w:rPr>
          <w:rFonts w:ascii="Times New Roman"/>
          <w:b w:val="false"/>
          <w:i w:val="false"/>
          <w:color w:val="000000"/>
          <w:sz w:val="28"/>
        </w:rPr>
        <w:t>
      56. Стерилизация изделий в неупакованном виде допускается только при децентрализованной системе обработки в следующих случаях:</w:t>
      </w:r>
    </w:p>
    <w:bookmarkEnd w:id="131"/>
    <w:bookmarkStart w:name="z138" w:id="132"/>
    <w:p>
      <w:pPr>
        <w:spacing w:after="0"/>
        <w:ind w:left="0"/>
        <w:jc w:val="both"/>
      </w:pPr>
      <w:r>
        <w:rPr>
          <w:rFonts w:ascii="Times New Roman"/>
          <w:b w:val="false"/>
          <w:i w:val="false"/>
          <w:color w:val="000000"/>
          <w:sz w:val="28"/>
        </w:rPr>
        <w:t>
      1) при стерилизации МИ растворами химических средств;</w:t>
      </w:r>
    </w:p>
    <w:bookmarkEnd w:id="132"/>
    <w:bookmarkStart w:name="z139" w:id="133"/>
    <w:p>
      <w:pPr>
        <w:spacing w:after="0"/>
        <w:ind w:left="0"/>
        <w:jc w:val="both"/>
      </w:pPr>
      <w:r>
        <w:rPr>
          <w:rFonts w:ascii="Times New Roman"/>
          <w:b w:val="false"/>
          <w:i w:val="false"/>
          <w:color w:val="000000"/>
          <w:sz w:val="28"/>
        </w:rPr>
        <w:t>
      2) при стерилизации металлических инструментов термическими методами (гласперленовый, инфракрасный, воздушный, паровой) в портативных стерилизаторах. Все изделия, простерилизованные в неупакованном виде, используется сразу по назначению. Перенос их из кабинета в кабинет не допускается.</w:t>
      </w:r>
    </w:p>
    <w:bookmarkEnd w:id="133"/>
    <w:bookmarkStart w:name="z140" w:id="134"/>
    <w:p>
      <w:pPr>
        <w:spacing w:after="0"/>
        <w:ind w:left="0"/>
        <w:jc w:val="both"/>
      </w:pPr>
      <w:r>
        <w:rPr>
          <w:rFonts w:ascii="Times New Roman"/>
          <w:b w:val="false"/>
          <w:i w:val="false"/>
          <w:color w:val="000000"/>
          <w:sz w:val="28"/>
        </w:rPr>
        <w:t>
      57. Инструменты, простерилизованные в неупакованном виде одним из термических методов, после стерилизации допускается хранить в бактерицидных (оснащенных ультрафиолетовыми лампами) камерах в течение срока, указанного в руководстве по эксплуатации оборудования, а в случае отсутствия таких камер – на стерильном столе не более 6 часов.</w:t>
      </w:r>
    </w:p>
    <w:bookmarkEnd w:id="134"/>
    <w:bookmarkStart w:name="z141" w:id="135"/>
    <w:p>
      <w:pPr>
        <w:spacing w:after="0"/>
        <w:ind w:left="0"/>
        <w:jc w:val="both"/>
      </w:pPr>
      <w:r>
        <w:rPr>
          <w:rFonts w:ascii="Times New Roman"/>
          <w:b w:val="false"/>
          <w:i w:val="false"/>
          <w:color w:val="000000"/>
          <w:sz w:val="28"/>
        </w:rPr>
        <w:t>
      58. МИ, простерилизованные в стерилизационных коробках, допускается использовать не более чем в течение 6 часов после их вскрытия.</w:t>
      </w:r>
    </w:p>
    <w:bookmarkEnd w:id="135"/>
    <w:bookmarkStart w:name="z142" w:id="136"/>
    <w:p>
      <w:pPr>
        <w:spacing w:after="0"/>
        <w:ind w:left="0"/>
        <w:jc w:val="both"/>
      </w:pPr>
      <w:r>
        <w:rPr>
          <w:rFonts w:ascii="Times New Roman"/>
          <w:b w:val="false"/>
          <w:i w:val="false"/>
          <w:color w:val="000000"/>
          <w:sz w:val="28"/>
        </w:rPr>
        <w:t>
      59. Бактерицидные камеры, оснащенные ультрафиолетовыми лампами, применяются только с целью хранения инструментов для снижения риска их вторичной контаминации микроорганизмами в соответствии с инструкцией по эксплуатации. Такое оборудование с целью дезинфекции или стерилизации изделий не применяется.</w:t>
      </w:r>
    </w:p>
    <w:bookmarkEnd w:id="136"/>
    <w:bookmarkStart w:name="z143" w:id="137"/>
    <w:p>
      <w:pPr>
        <w:spacing w:after="0"/>
        <w:ind w:left="0"/>
        <w:jc w:val="both"/>
      </w:pPr>
      <w:r>
        <w:rPr>
          <w:rFonts w:ascii="Times New Roman"/>
          <w:b w:val="false"/>
          <w:i w:val="false"/>
          <w:color w:val="000000"/>
          <w:sz w:val="28"/>
        </w:rPr>
        <w:t>
      60. При стерилизации химическим методом с применением растворов химических средств отмытые стерильной водой простерилизованные изделия используют сразу по назначению или помещают на хранение в стерильную стерилизационную коробку с фильтром, выложенную стерильной простыней, на срок не более 3 суток.</w:t>
      </w:r>
    </w:p>
    <w:bookmarkEnd w:id="137"/>
    <w:bookmarkStart w:name="z144" w:id="138"/>
    <w:p>
      <w:pPr>
        <w:spacing w:after="0"/>
        <w:ind w:left="0"/>
        <w:jc w:val="both"/>
      </w:pPr>
      <w:r>
        <w:rPr>
          <w:rFonts w:ascii="Times New Roman"/>
          <w:b w:val="false"/>
          <w:i w:val="false"/>
          <w:color w:val="000000"/>
          <w:sz w:val="28"/>
        </w:rPr>
        <w:t>
      61. До накрытия стерильного стола помещения процедурных и манипуляционных подвергаются текущей уборке, включаются бактерицидные облучатели на расчетное время в соответствии с инструкцией по эксплуатации оборудования. Все манипуляции по накрытию стерильного стола проводят в стерильном халате, маске и перчатках с использованием стерильных простыней. Отмечается дата и время накрытия стерильного стола. Стерильный стол накрывают на 6 часов. Не использованные в течение этого срока материалы и инструменты со стерильного стола направляют на повторную стерилизацию.</w:t>
      </w:r>
    </w:p>
    <w:bookmarkEnd w:id="138"/>
    <w:bookmarkStart w:name="z145" w:id="139"/>
    <w:p>
      <w:pPr>
        <w:spacing w:after="0"/>
        <w:ind w:left="0"/>
        <w:jc w:val="both"/>
      </w:pPr>
      <w:r>
        <w:rPr>
          <w:rFonts w:ascii="Times New Roman"/>
          <w:b w:val="false"/>
          <w:i w:val="false"/>
          <w:color w:val="000000"/>
          <w:sz w:val="28"/>
        </w:rPr>
        <w:t>
      62. При проведении медицинских манипуляций для обработки области тела используются стерильные ватные или марлевые шарики, смоченные антисептическим раствором или стерильные одноразовые антисептические салфетки. Не допускается использование простерилизованных МИ с истекшим сроком хранения после стерилизации.</w:t>
      </w:r>
    </w:p>
    <w:bookmarkEnd w:id="139"/>
    <w:bookmarkStart w:name="z146" w:id="140"/>
    <w:p>
      <w:pPr>
        <w:spacing w:after="0"/>
        <w:ind w:left="0"/>
        <w:jc w:val="both"/>
      </w:pPr>
      <w:r>
        <w:rPr>
          <w:rFonts w:ascii="Times New Roman"/>
          <w:b w:val="false"/>
          <w:i w:val="false"/>
          <w:color w:val="000000"/>
          <w:sz w:val="28"/>
        </w:rPr>
        <w:t>
      63. Оценка стерилизации включает правильную работу стерилизаторов, проверку значений параметров режимов стерилизации и оценку ее эффективности. Проверку работы стерилизаторов проводят физическим (с использованием контрольно-измерительных приборов), химическим (с использованием химических индикаторов) и бактериологическим (с использованием биологических индикаторов) методами. Параметры режимов стерилизации контролируют физическим и химическим методами.</w:t>
      </w:r>
    </w:p>
    <w:bookmarkEnd w:id="140"/>
    <w:bookmarkStart w:name="z147" w:id="141"/>
    <w:p>
      <w:pPr>
        <w:spacing w:after="0"/>
        <w:ind w:left="0"/>
        <w:jc w:val="both"/>
      </w:pPr>
      <w:r>
        <w:rPr>
          <w:rFonts w:ascii="Times New Roman"/>
          <w:b w:val="false"/>
          <w:i w:val="false"/>
          <w:color w:val="000000"/>
          <w:sz w:val="28"/>
        </w:rPr>
        <w:t>
      Эффективность стерилизации оценивают на основании результатов бактериологических исследований при контроле стерильности МИ.</w:t>
      </w:r>
    </w:p>
    <w:bookmarkEnd w:id="141"/>
    <w:bookmarkStart w:name="z148" w:id="142"/>
    <w:p>
      <w:pPr>
        <w:spacing w:after="0"/>
        <w:ind w:left="0"/>
        <w:jc w:val="both"/>
      </w:pPr>
      <w:r>
        <w:rPr>
          <w:rFonts w:ascii="Times New Roman"/>
          <w:b w:val="false"/>
          <w:i w:val="false"/>
          <w:color w:val="000000"/>
          <w:sz w:val="28"/>
        </w:rPr>
        <w:t>
      64. Стерилизаторы подлежат бактериологическому контролю после их установки (ремонта), а также в ходе эксплуатации не реже двух раз в год в порядке производственного контроля.</w:t>
      </w:r>
    </w:p>
    <w:bookmarkEnd w:id="142"/>
    <w:bookmarkStart w:name="z149" w:id="143"/>
    <w:p>
      <w:pPr>
        <w:spacing w:after="0"/>
        <w:ind w:left="0"/>
        <w:jc w:val="both"/>
      </w:pPr>
      <w:r>
        <w:rPr>
          <w:rFonts w:ascii="Times New Roman"/>
          <w:b w:val="false"/>
          <w:i w:val="false"/>
          <w:color w:val="000000"/>
          <w:sz w:val="28"/>
        </w:rPr>
        <w:t>
      65. Техническое обслуживание, гарантийный и текущий ремонт стерилизаторов осуществляют специалисты сервисных служб.</w:t>
      </w:r>
    </w:p>
    <w:bookmarkEnd w:id="143"/>
    <w:bookmarkStart w:name="z150" w:id="144"/>
    <w:p>
      <w:pPr>
        <w:spacing w:after="0"/>
        <w:ind w:left="0"/>
        <w:jc w:val="both"/>
      </w:pPr>
      <w:r>
        <w:rPr>
          <w:rFonts w:ascii="Times New Roman"/>
          <w:b w:val="false"/>
          <w:i w:val="false"/>
          <w:color w:val="000000"/>
          <w:sz w:val="28"/>
        </w:rPr>
        <w:t>
      66. Оценка работы паровых и воздушных стерилизаторов осуществляется физическими, химическими и бактериологическими методами с использованием химических и биологических тестов, термохимических индикаторов.</w:t>
      </w:r>
    </w:p>
    <w:bookmarkEnd w:id="144"/>
    <w:bookmarkStart w:name="z151" w:id="145"/>
    <w:p>
      <w:pPr>
        <w:spacing w:after="0"/>
        <w:ind w:left="0"/>
        <w:jc w:val="both"/>
      </w:pPr>
      <w:r>
        <w:rPr>
          <w:rFonts w:ascii="Times New Roman"/>
          <w:b w:val="false"/>
          <w:i w:val="false"/>
          <w:color w:val="000000"/>
          <w:sz w:val="28"/>
        </w:rPr>
        <w:t>
      67. Физическим и химическим методами осуществляется оценка параметров режима работы паровых и воздушных стерилизаторов в процессе стерилизационного цикла, бактериологическим методом оценивается эффективность работы стерилизатора.</w:t>
      </w:r>
    </w:p>
    <w:bookmarkEnd w:id="145"/>
    <w:bookmarkStart w:name="z152" w:id="146"/>
    <w:p>
      <w:pPr>
        <w:spacing w:after="0"/>
        <w:ind w:left="0"/>
        <w:jc w:val="both"/>
      </w:pPr>
      <w:r>
        <w:rPr>
          <w:rFonts w:ascii="Times New Roman"/>
          <w:b w:val="false"/>
          <w:i w:val="false"/>
          <w:color w:val="000000"/>
          <w:sz w:val="28"/>
        </w:rPr>
        <w:t>
      68. Оценка работы стерилизаторов проводится специалистами организации здравоохранения при каждой его загрузке.</w:t>
      </w:r>
    </w:p>
    <w:bookmarkEnd w:id="146"/>
    <w:bookmarkStart w:name="z153" w:id="147"/>
    <w:p>
      <w:pPr>
        <w:spacing w:after="0"/>
        <w:ind w:left="0"/>
        <w:jc w:val="both"/>
      </w:pPr>
      <w:r>
        <w:rPr>
          <w:rFonts w:ascii="Times New Roman"/>
          <w:b w:val="false"/>
          <w:i w:val="false"/>
          <w:color w:val="000000"/>
          <w:sz w:val="28"/>
        </w:rPr>
        <w:t xml:space="preserve">
      69. Средства измерений стерилизационного оборудования подвергаются поверке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147"/>
    <w:bookmarkStart w:name="z154" w:id="148"/>
    <w:p>
      <w:pPr>
        <w:spacing w:after="0"/>
        <w:ind w:left="0"/>
        <w:jc w:val="both"/>
      </w:pPr>
      <w:r>
        <w:rPr>
          <w:rFonts w:ascii="Times New Roman"/>
          <w:b w:val="false"/>
          <w:i w:val="false"/>
          <w:color w:val="000000"/>
          <w:sz w:val="28"/>
        </w:rPr>
        <w:t>
      70. Территориальными подразделениями госоргана осуществляется проверка эффективности работы стерилизаторов.</w:t>
      </w:r>
    </w:p>
    <w:bookmarkEnd w:id="148"/>
    <w:bookmarkStart w:name="z155" w:id="149"/>
    <w:p>
      <w:pPr>
        <w:spacing w:after="0"/>
        <w:ind w:left="0"/>
        <w:jc w:val="both"/>
      </w:pPr>
      <w:r>
        <w:rPr>
          <w:rFonts w:ascii="Times New Roman"/>
          <w:b w:val="false"/>
          <w:i w:val="false"/>
          <w:color w:val="000000"/>
          <w:sz w:val="28"/>
        </w:rPr>
        <w:t xml:space="preserve">
      71. При проведении проверки температуры стерилизатора, тесты (химические тесты, термохимические индикаторы и биологические тесты) упаковывают в пакеты из упаковочной бумаги со стерилизуемым материалом и размещают согласно расположению контрольных точек и рецептуре химических тестов для проверки температурных параметров режима работы паровых и воздушных стерилизаторов, указанных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149"/>
    <w:bookmarkStart w:name="z156" w:id="150"/>
    <w:p>
      <w:pPr>
        <w:spacing w:after="0"/>
        <w:ind w:left="0"/>
        <w:jc w:val="both"/>
      </w:pPr>
      <w:r>
        <w:rPr>
          <w:rFonts w:ascii="Times New Roman"/>
          <w:b w:val="false"/>
          <w:i w:val="false"/>
          <w:color w:val="000000"/>
          <w:sz w:val="28"/>
        </w:rPr>
        <w:t>
      72. Каждая партия стерилизуемого материала регистрируется в журнале с указанием марки, номера стерилизатора, времени стерилизации, режима стерилизации, результатами тест – контроля. Паспорт стерилизатора, акты, протоколы проверки технического состояния стерилизаторов и эффективности стерилизации хранятся у ответственного лица на объектах здравоохранения.</w:t>
      </w:r>
    </w:p>
    <w:bookmarkEnd w:id="150"/>
    <w:bookmarkStart w:name="z157" w:id="151"/>
    <w:p>
      <w:pPr>
        <w:spacing w:after="0"/>
        <w:ind w:left="0"/>
        <w:jc w:val="both"/>
      </w:pPr>
      <w:r>
        <w:rPr>
          <w:rFonts w:ascii="Times New Roman"/>
          <w:b w:val="false"/>
          <w:i w:val="false"/>
          <w:color w:val="000000"/>
          <w:sz w:val="28"/>
        </w:rPr>
        <w:t>
      73. Эндоскопы, используемые при нестерильных эндоскопических манипуляциях (введение эндоскопов через естественные пути в полости организма, имеющие собственный микробный пейзаж), непосредственно после использования подлежат предварительной очистке, окончательной очистке, дезинфекции высокого уровня и хранению в условиях, исключающих вторичную контаминацию микроорганизмами.</w:t>
      </w:r>
    </w:p>
    <w:bookmarkEnd w:id="151"/>
    <w:bookmarkStart w:name="z158" w:id="152"/>
    <w:p>
      <w:pPr>
        <w:spacing w:after="0"/>
        <w:ind w:left="0"/>
        <w:jc w:val="both"/>
      </w:pPr>
      <w:r>
        <w:rPr>
          <w:rFonts w:ascii="Times New Roman"/>
          <w:b w:val="false"/>
          <w:i w:val="false"/>
          <w:color w:val="000000"/>
          <w:sz w:val="28"/>
        </w:rPr>
        <w:t>
      Эндоскопы, используемые при стерильных эндоскопических манипуляциях (введение через их каналы стерильных инструментов, используемых при хирургических вмешательствах, введение эндоскопов в стерильные полости, контакт с раневой поверхностью, кровью), непосредственно после использования подлежат предварительной очистке, предстерилизационной очистке, стерилизации и хранению в условиях, исключающих вторичную контаминацию микроорганизмами.</w:t>
      </w:r>
    </w:p>
    <w:bookmarkEnd w:id="152"/>
    <w:bookmarkStart w:name="z159" w:id="153"/>
    <w:p>
      <w:pPr>
        <w:spacing w:after="0"/>
        <w:ind w:left="0"/>
        <w:jc w:val="both"/>
      </w:pPr>
      <w:r>
        <w:rPr>
          <w:rFonts w:ascii="Times New Roman"/>
          <w:b w:val="false"/>
          <w:i w:val="false"/>
          <w:color w:val="000000"/>
          <w:sz w:val="28"/>
        </w:rPr>
        <w:t xml:space="preserve">
      Дезинфекция, предстерилизационная очистка и стерилизация эндоскопов и инструментов к ним проводятся в соответствии с требованиями к циклу обработки эндоскопов и инструментов к ним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p>
    <w:bookmarkEnd w:id="153"/>
    <w:bookmarkStart w:name="z160" w:id="154"/>
    <w:p>
      <w:pPr>
        <w:spacing w:after="0"/>
        <w:ind w:left="0"/>
        <w:jc w:val="both"/>
      </w:pPr>
      <w:r>
        <w:rPr>
          <w:rFonts w:ascii="Times New Roman"/>
          <w:b w:val="false"/>
          <w:i w:val="false"/>
          <w:color w:val="000000"/>
          <w:sz w:val="28"/>
        </w:rPr>
        <w:t>
      74. Руководители субъекты здравоохранения обеспечивают организацию, качество стерилизации и дезинфекции МИ.</w:t>
      </w:r>
    </w:p>
    <w:bookmarkEnd w:id="154"/>
    <w:bookmarkStart w:name="z161" w:id="155"/>
    <w:p>
      <w:pPr>
        <w:spacing w:after="0"/>
        <w:ind w:left="0"/>
        <w:jc w:val="both"/>
      </w:pPr>
      <w:r>
        <w:rPr>
          <w:rFonts w:ascii="Times New Roman"/>
          <w:b w:val="false"/>
          <w:i w:val="false"/>
          <w:color w:val="000000"/>
          <w:sz w:val="28"/>
        </w:rPr>
        <w:t>
      75. Физический метод контроля работы стерилизаторов осуществляют с помощью средств измерения температуры (термометр, термометр максимальный), давления (манометр) и учета времени стерилизации. Параметры режима работы стерилизатора проверяются в течение всего цикла стерилизации, проводимой в соответствии с паспортом аппарата.</w:t>
      </w:r>
    </w:p>
    <w:bookmarkEnd w:id="155"/>
    <w:bookmarkStart w:name="z162" w:id="156"/>
    <w:p>
      <w:pPr>
        <w:spacing w:after="0"/>
        <w:ind w:left="0"/>
        <w:jc w:val="both"/>
      </w:pPr>
      <w:r>
        <w:rPr>
          <w:rFonts w:ascii="Times New Roman"/>
          <w:b w:val="false"/>
          <w:i w:val="false"/>
          <w:color w:val="000000"/>
          <w:sz w:val="28"/>
        </w:rPr>
        <w:t>
      76. Химический метод контроля осуществляют с помощью химических тестов и термохимических индикаторов. Окончание стерилизации визуально определяется по изменению цвета индикаторов.</w:t>
      </w:r>
    </w:p>
    <w:bookmarkEnd w:id="156"/>
    <w:bookmarkStart w:name="z163" w:id="157"/>
    <w:p>
      <w:pPr>
        <w:spacing w:after="0"/>
        <w:ind w:left="0"/>
        <w:jc w:val="both"/>
      </w:pPr>
      <w:r>
        <w:rPr>
          <w:rFonts w:ascii="Times New Roman"/>
          <w:b w:val="false"/>
          <w:i w:val="false"/>
          <w:color w:val="000000"/>
          <w:sz w:val="28"/>
        </w:rPr>
        <w:t>
      77. Бактериологический метод контроля осуществляют с помощью биологических тестов, содержащих дозированное количество спор микробов. Биологические тесты готовятся бактериологическими лабораториями, имеющие разрешение режимной комиссии на работу с микроорганизмами I-IV групп патогенности.</w:t>
      </w:r>
    </w:p>
    <w:bookmarkEnd w:id="157"/>
    <w:bookmarkStart w:name="z164" w:id="158"/>
    <w:p>
      <w:pPr>
        <w:spacing w:after="0"/>
        <w:ind w:left="0"/>
        <w:jc w:val="both"/>
      </w:pPr>
      <w:r>
        <w:rPr>
          <w:rFonts w:ascii="Times New Roman"/>
          <w:b w:val="false"/>
          <w:i w:val="false"/>
          <w:color w:val="000000"/>
          <w:sz w:val="28"/>
        </w:rPr>
        <w:t>
      78. По окончании стерилизации биологические тесты помещают в полиэтиленовый пакет и в тот же день доставляют в бактериологическую лабораторию на санитарно-микробиологическое исследование.</w:t>
      </w:r>
    </w:p>
    <w:bookmarkEnd w:id="158"/>
    <w:bookmarkStart w:name="z165" w:id="159"/>
    <w:p>
      <w:pPr>
        <w:spacing w:after="0"/>
        <w:ind w:left="0"/>
        <w:jc w:val="both"/>
      </w:pPr>
      <w:r>
        <w:rPr>
          <w:rFonts w:ascii="Times New Roman"/>
          <w:b w:val="false"/>
          <w:i w:val="false"/>
          <w:color w:val="000000"/>
          <w:sz w:val="28"/>
        </w:rPr>
        <w:t>
      79. К работе с паровыми стерилизаторами допускаются лица старше восемнадцати лет, прошедшие обучение, имеющие удостоверение о сдаче технического минимума и инструктаж по соблюдению требований безопасности при работе с паровым стерилизатором.</w:t>
      </w:r>
    </w:p>
    <w:bookmarkEnd w:id="159"/>
    <w:bookmarkStart w:name="z166" w:id="160"/>
    <w:p>
      <w:pPr>
        <w:spacing w:after="0"/>
        <w:ind w:left="0"/>
        <w:jc w:val="both"/>
      </w:pPr>
      <w:r>
        <w:rPr>
          <w:rFonts w:ascii="Times New Roman"/>
          <w:b w:val="false"/>
          <w:i w:val="false"/>
          <w:color w:val="000000"/>
          <w:sz w:val="28"/>
        </w:rPr>
        <w:t>
      80. Паровой стерилизатор устанавливается на расстоянии 0,8 метра (далее – м) от стен, шкафные стерилизаторы – на расстоянии 1,5 м. Пол в помещении покрывается материалом, не проводящим ток.</w:t>
      </w:r>
    </w:p>
    <w:bookmarkEnd w:id="160"/>
    <w:bookmarkStart w:name="z167" w:id="161"/>
    <w:p>
      <w:pPr>
        <w:spacing w:after="0"/>
        <w:ind w:left="0"/>
        <w:jc w:val="both"/>
      </w:pPr>
      <w:r>
        <w:rPr>
          <w:rFonts w:ascii="Times New Roman"/>
          <w:b w:val="false"/>
          <w:i w:val="false"/>
          <w:color w:val="000000"/>
          <w:sz w:val="28"/>
        </w:rPr>
        <w:t>
      81. Каждый электрический стерилизатор присоединяется к электросети через рубильник или автоматический выключатель. Рубильник или автоматический выключатель устанавливаются на расстоянии 1,6 м от пола и не далее 1 м от парового стерилизатора. К этому рубильнику или автоматическому выключателю подключается только один электрический стерилизатор.</w:t>
      </w:r>
    </w:p>
    <w:bookmarkEnd w:id="161"/>
    <w:bookmarkStart w:name="z168" w:id="162"/>
    <w:p>
      <w:pPr>
        <w:spacing w:after="0"/>
        <w:ind w:left="0"/>
        <w:jc w:val="both"/>
      </w:pPr>
      <w:r>
        <w:rPr>
          <w:rFonts w:ascii="Times New Roman"/>
          <w:b w:val="false"/>
          <w:i w:val="false"/>
          <w:color w:val="000000"/>
          <w:sz w:val="28"/>
        </w:rPr>
        <w:t>
      82. Не используются в качестве заземления водопроводные трубы сети центрального отопления, канализации, трубопроводы горючих или взрывчатых веществ, заземлители молниеотводов.</w:t>
      </w:r>
    </w:p>
    <w:bookmarkEnd w:id="162"/>
    <w:bookmarkStart w:name="z169" w:id="163"/>
    <w:p>
      <w:pPr>
        <w:spacing w:after="0"/>
        <w:ind w:left="0"/>
        <w:jc w:val="both"/>
      </w:pPr>
      <w:r>
        <w:rPr>
          <w:rFonts w:ascii="Times New Roman"/>
          <w:b w:val="false"/>
          <w:i w:val="false"/>
          <w:color w:val="000000"/>
          <w:sz w:val="28"/>
        </w:rPr>
        <w:t>
      83. Не допускается проведение в стерилизаторах работ, не связанных со стерилизацией МИ, а также хранение в помещении посторонних предметов, загромождающих и загрязняющих помещение.</w:t>
      </w:r>
    </w:p>
    <w:bookmarkEnd w:id="163"/>
    <w:bookmarkStart w:name="z170" w:id="164"/>
    <w:p>
      <w:pPr>
        <w:spacing w:after="0"/>
        <w:ind w:left="0"/>
        <w:jc w:val="both"/>
      </w:pPr>
      <w:r>
        <w:rPr>
          <w:rFonts w:ascii="Times New Roman"/>
          <w:b w:val="false"/>
          <w:i w:val="false"/>
          <w:color w:val="000000"/>
          <w:sz w:val="28"/>
        </w:rPr>
        <w:t>
      84. Вход в помещение во время работы стерилизаторов разрешается только обслуживающему персоналу и лицам, осуществляющим контроль за эксплуатацией стерилизаторов.</w:t>
      </w:r>
    </w:p>
    <w:bookmarkEnd w:id="164"/>
    <w:bookmarkStart w:name="z171" w:id="165"/>
    <w:p>
      <w:pPr>
        <w:spacing w:after="0"/>
        <w:ind w:left="0"/>
        <w:jc w:val="both"/>
      </w:pPr>
      <w:r>
        <w:rPr>
          <w:rFonts w:ascii="Times New Roman"/>
          <w:b w:val="false"/>
          <w:i w:val="false"/>
          <w:color w:val="000000"/>
          <w:sz w:val="28"/>
        </w:rPr>
        <w:t>
      85. В каждом помещении, где установлена стерилизационная аппаратура, на видном месте располагаются правила по ее эксплуатации.</w:t>
      </w:r>
    </w:p>
    <w:bookmarkEnd w:id="165"/>
    <w:bookmarkStart w:name="z172" w:id="166"/>
    <w:p>
      <w:pPr>
        <w:spacing w:after="0"/>
        <w:ind w:left="0"/>
        <w:jc w:val="both"/>
      </w:pPr>
      <w:r>
        <w:rPr>
          <w:rFonts w:ascii="Times New Roman"/>
          <w:b w:val="false"/>
          <w:i w:val="false"/>
          <w:color w:val="000000"/>
          <w:sz w:val="28"/>
        </w:rPr>
        <w:t>
      86. Помещение автоклавной обеспечивается естественным освещением, приточно-вытяжной вентиляцией, фрамугами или форточками. Дверь в помещение во время работы стерилизатора не запирается.</w:t>
      </w:r>
    </w:p>
    <w:bookmarkEnd w:id="166"/>
    <w:bookmarkStart w:name="z173" w:id="167"/>
    <w:p>
      <w:pPr>
        <w:spacing w:after="0"/>
        <w:ind w:left="0"/>
        <w:jc w:val="both"/>
      </w:pPr>
      <w:r>
        <w:rPr>
          <w:rFonts w:ascii="Times New Roman"/>
          <w:b w:val="false"/>
          <w:i w:val="false"/>
          <w:color w:val="000000"/>
          <w:sz w:val="28"/>
        </w:rPr>
        <w:t>
      87. Каждый паровой стерилизатор оснащается предохранительным клапаном и исправным запломбированным манометром, имеющим класс точности не менее двух с половиной и такую шкалу, чтобы предел измерения рабочего давления находился во второй трети шкалы.</w:t>
      </w:r>
    </w:p>
    <w:bookmarkEnd w:id="167"/>
    <w:bookmarkStart w:name="z174" w:id="168"/>
    <w:p>
      <w:pPr>
        <w:spacing w:after="0"/>
        <w:ind w:left="0"/>
        <w:jc w:val="both"/>
      </w:pPr>
      <w:r>
        <w:rPr>
          <w:rFonts w:ascii="Times New Roman"/>
          <w:b w:val="false"/>
          <w:i w:val="false"/>
          <w:color w:val="000000"/>
          <w:sz w:val="28"/>
        </w:rPr>
        <w:t>
      88. Не допускается к применению манометр при отсутствии пломбы на клейме, просроченном сроке поверки, разбитом стекле и (или) его повреждениях.</w:t>
      </w:r>
    </w:p>
    <w:bookmarkEnd w:id="168"/>
    <w:bookmarkStart w:name="z175" w:id="169"/>
    <w:p>
      <w:pPr>
        <w:spacing w:after="0"/>
        <w:ind w:left="0"/>
        <w:jc w:val="both"/>
      </w:pPr>
      <w:r>
        <w:rPr>
          <w:rFonts w:ascii="Times New Roman"/>
          <w:b w:val="false"/>
          <w:i w:val="false"/>
          <w:color w:val="000000"/>
          <w:sz w:val="28"/>
        </w:rPr>
        <w:t>
      89. Обслуживающий персонал выполняет требования по режиму работы и безопасному обслуживанию паровых стерилизаторов, своевременно проверяет исправность контрольно-измерительных приборов и предохранительных устройств.</w:t>
      </w:r>
    </w:p>
    <w:bookmarkEnd w:id="169"/>
    <w:bookmarkStart w:name="z176" w:id="170"/>
    <w:p>
      <w:pPr>
        <w:spacing w:after="0"/>
        <w:ind w:left="0"/>
        <w:jc w:val="left"/>
      </w:pPr>
      <w:r>
        <w:rPr>
          <w:rFonts w:ascii="Times New Roman"/>
          <w:b/>
          <w:i w:val="false"/>
          <w:color w:val="000000"/>
        </w:rPr>
        <w:t xml:space="preserve"> Глава 4. Порядок хранения, транспортировки и использования дезинфицирующих препаратов</w:t>
      </w:r>
    </w:p>
    <w:bookmarkEnd w:id="170"/>
    <w:bookmarkStart w:name="z177" w:id="171"/>
    <w:p>
      <w:pPr>
        <w:spacing w:after="0"/>
        <w:ind w:left="0"/>
        <w:jc w:val="both"/>
      </w:pPr>
      <w:r>
        <w:rPr>
          <w:rFonts w:ascii="Times New Roman"/>
          <w:b w:val="false"/>
          <w:i w:val="false"/>
          <w:color w:val="000000"/>
          <w:sz w:val="28"/>
        </w:rPr>
        <w:t xml:space="preserve">
      90. Склад для хранения дезпрепаратов размещается в отдельно стоящем здании, оборудованном приточно-вытяжной вентиляцией. Дезпрепараты хранятся в неповрежденной таре. Препараты дезинфекции, дезинсекции и дератизации хранятся раздельно в разных помещениях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 </w:t>
      </w:r>
    </w:p>
    <w:bookmarkEnd w:id="171"/>
    <w:bookmarkStart w:name="z178" w:id="172"/>
    <w:p>
      <w:pPr>
        <w:spacing w:after="0"/>
        <w:ind w:left="0"/>
        <w:jc w:val="both"/>
      </w:pPr>
      <w:r>
        <w:rPr>
          <w:rFonts w:ascii="Times New Roman"/>
          <w:b w:val="false"/>
          <w:i w:val="false"/>
          <w:color w:val="000000"/>
          <w:sz w:val="28"/>
        </w:rPr>
        <w:t xml:space="preserve">
      91. Препараты дезинсекции и дератизации хранятся в плотно закрытой неповрежденной таре, с соответствующей предупредительной маркировкой, включающей надпись токсично. </w:t>
      </w:r>
    </w:p>
    <w:bookmarkEnd w:id="172"/>
    <w:bookmarkStart w:name="z179" w:id="173"/>
    <w:p>
      <w:pPr>
        <w:spacing w:after="0"/>
        <w:ind w:left="0"/>
        <w:jc w:val="both"/>
      </w:pPr>
      <w:r>
        <w:rPr>
          <w:rFonts w:ascii="Times New Roman"/>
          <w:b w:val="false"/>
          <w:i w:val="false"/>
          <w:color w:val="000000"/>
          <w:sz w:val="28"/>
        </w:rPr>
        <w:t xml:space="preserve">
      92. Для хранения мелкотарных дезпрепаратов устанавливаются металлические стеллажи, а для хранения бутылей – деревянные полки. </w:t>
      </w:r>
    </w:p>
    <w:bookmarkEnd w:id="173"/>
    <w:bookmarkStart w:name="z180" w:id="174"/>
    <w:p>
      <w:pPr>
        <w:spacing w:after="0"/>
        <w:ind w:left="0"/>
        <w:jc w:val="both"/>
      </w:pPr>
      <w:r>
        <w:rPr>
          <w:rFonts w:ascii="Times New Roman"/>
          <w:b w:val="false"/>
          <w:i w:val="false"/>
          <w:color w:val="000000"/>
          <w:sz w:val="28"/>
        </w:rPr>
        <w:t xml:space="preserve">
      93. В помещениях для хранения и использования дезпрепаратов не допускается хранение посторонних предметов, курение, прием пищи. </w:t>
      </w:r>
    </w:p>
    <w:bookmarkEnd w:id="174"/>
    <w:bookmarkStart w:name="z181" w:id="175"/>
    <w:p>
      <w:pPr>
        <w:spacing w:after="0"/>
        <w:ind w:left="0"/>
        <w:jc w:val="both"/>
      </w:pPr>
      <w:r>
        <w:rPr>
          <w:rFonts w:ascii="Times New Roman"/>
          <w:b w:val="false"/>
          <w:i w:val="false"/>
          <w:color w:val="000000"/>
          <w:sz w:val="28"/>
        </w:rPr>
        <w:t>
      94. Не допускается передавать дезпрепараты посторонним лицам и оставлять их без присмотра.</w:t>
      </w:r>
    </w:p>
    <w:bookmarkEnd w:id="175"/>
    <w:bookmarkStart w:name="z182" w:id="176"/>
    <w:p>
      <w:pPr>
        <w:spacing w:after="0"/>
        <w:ind w:left="0"/>
        <w:jc w:val="both"/>
      </w:pPr>
      <w:r>
        <w:rPr>
          <w:rFonts w:ascii="Times New Roman"/>
          <w:b w:val="false"/>
          <w:i w:val="false"/>
          <w:color w:val="000000"/>
          <w:sz w:val="28"/>
        </w:rPr>
        <w:t>
      95. Дезпрепараты, оставшиеся после обработок, в конце рабочего дня передаются ответственному лицу.</w:t>
      </w:r>
    </w:p>
    <w:bookmarkEnd w:id="176"/>
    <w:bookmarkStart w:name="z183" w:id="177"/>
    <w:p>
      <w:pPr>
        <w:spacing w:after="0"/>
        <w:ind w:left="0"/>
        <w:jc w:val="both"/>
      </w:pPr>
      <w:r>
        <w:rPr>
          <w:rFonts w:ascii="Times New Roman"/>
          <w:b w:val="false"/>
          <w:i w:val="false"/>
          <w:color w:val="000000"/>
          <w:sz w:val="28"/>
        </w:rPr>
        <w:t>
      96. Дезпрепараты транспортируются специализированными автотранспортными средствами и(или) транспортными средствами, приспособленными для перевозки опасных грузов.</w:t>
      </w:r>
    </w:p>
    <w:bookmarkEnd w:id="177"/>
    <w:bookmarkStart w:name="z184" w:id="178"/>
    <w:p>
      <w:pPr>
        <w:spacing w:after="0"/>
        <w:ind w:left="0"/>
        <w:jc w:val="both"/>
      </w:pPr>
      <w:r>
        <w:rPr>
          <w:rFonts w:ascii="Times New Roman"/>
          <w:b w:val="false"/>
          <w:i w:val="false"/>
          <w:color w:val="000000"/>
          <w:sz w:val="28"/>
        </w:rPr>
        <w:t xml:space="preserve">
      97. При выгрузке дезпрепаратов из вагона (контейнера), перед открытием проверяется целостность пломб. При наличии просыпанных (пролитых) дезпрепаратов проводится уборка и дезактивация транспортного средства. </w:t>
      </w:r>
    </w:p>
    <w:bookmarkEnd w:id="178"/>
    <w:bookmarkStart w:name="z185" w:id="179"/>
    <w:p>
      <w:pPr>
        <w:spacing w:after="0"/>
        <w:ind w:left="0"/>
        <w:jc w:val="both"/>
      </w:pPr>
      <w:r>
        <w:rPr>
          <w:rFonts w:ascii="Times New Roman"/>
          <w:b w:val="false"/>
          <w:i w:val="false"/>
          <w:color w:val="000000"/>
          <w:sz w:val="28"/>
        </w:rPr>
        <w:t xml:space="preserve">
      98. Фасовка дезпрепаратов осуществляется в вытяжном шкафу или под вытяжным зонтом в специально отведенном помещении. </w:t>
      </w:r>
    </w:p>
    <w:bookmarkEnd w:id="179"/>
    <w:bookmarkStart w:name="z186" w:id="180"/>
    <w:p>
      <w:pPr>
        <w:spacing w:after="0"/>
        <w:ind w:left="0"/>
        <w:jc w:val="both"/>
      </w:pPr>
      <w:r>
        <w:rPr>
          <w:rFonts w:ascii="Times New Roman"/>
          <w:b w:val="false"/>
          <w:i w:val="false"/>
          <w:color w:val="000000"/>
          <w:sz w:val="28"/>
        </w:rPr>
        <w:t xml:space="preserve">
      99. Тара из-под дезпрепаратов обезвреживается после тщательной очистки от остатков препаратов с последующим промыванием 3-5 процентным раствором кальцинированной соды (300-500 граммов на 10 литров воды). После промывки тара заливается этим раствором, время экспозиции составляет не менее 6 часов, затем дважды промывается проточной водой. </w:t>
      </w:r>
    </w:p>
    <w:bookmarkEnd w:id="180"/>
    <w:bookmarkStart w:name="z187" w:id="181"/>
    <w:p>
      <w:pPr>
        <w:spacing w:after="0"/>
        <w:ind w:left="0"/>
        <w:jc w:val="both"/>
      </w:pPr>
      <w:r>
        <w:rPr>
          <w:rFonts w:ascii="Times New Roman"/>
          <w:b w:val="false"/>
          <w:i w:val="false"/>
          <w:color w:val="000000"/>
          <w:sz w:val="28"/>
        </w:rPr>
        <w:t>
      100. Учет прихода и расхода дезпрепаратов проводится в журнале учета дезинфицирующих препаратов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Санитарным правилам, учет использования – в журнале учета использования дезинфицирующих препаратов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Санитарным правилам.</w:t>
      </w:r>
    </w:p>
    <w:bookmarkEnd w:id="181"/>
    <w:bookmarkStart w:name="z188" w:id="182"/>
    <w:p>
      <w:pPr>
        <w:spacing w:after="0"/>
        <w:ind w:left="0"/>
        <w:jc w:val="left"/>
      </w:pPr>
      <w:r>
        <w:rPr>
          <w:rFonts w:ascii="Times New Roman"/>
          <w:b/>
          <w:i w:val="false"/>
          <w:color w:val="000000"/>
        </w:rPr>
        <w:t xml:space="preserve"> Глава 5. Санитарно-эпидемиологические требования к организации и проведению дезинсекции</w:t>
      </w:r>
    </w:p>
    <w:bookmarkEnd w:id="182"/>
    <w:bookmarkStart w:name="z189" w:id="183"/>
    <w:p>
      <w:pPr>
        <w:spacing w:after="0"/>
        <w:ind w:left="0"/>
        <w:jc w:val="both"/>
      </w:pPr>
      <w:r>
        <w:rPr>
          <w:rFonts w:ascii="Times New Roman"/>
          <w:b w:val="false"/>
          <w:i w:val="false"/>
          <w:color w:val="000000"/>
          <w:sz w:val="28"/>
        </w:rPr>
        <w:t>
      101. Дезинсекционные работы на объектах начинаются с их предварительного обследования на наличие насекомых, определения видов, выявления мест заселенности и численности.</w:t>
      </w:r>
    </w:p>
    <w:bookmarkEnd w:id="183"/>
    <w:bookmarkStart w:name="z190" w:id="184"/>
    <w:p>
      <w:pPr>
        <w:spacing w:after="0"/>
        <w:ind w:left="0"/>
        <w:jc w:val="both"/>
      </w:pPr>
      <w:r>
        <w:rPr>
          <w:rFonts w:ascii="Times New Roman"/>
          <w:b w:val="false"/>
          <w:i w:val="false"/>
          <w:color w:val="000000"/>
          <w:sz w:val="28"/>
        </w:rPr>
        <w:t>
      102. Показателем эффективности проведенных дезинсекционных работ считается прирост освобожденной от насекомых площади, а при борьбе с мухами - отсутствие личинок, куколок и снижение численности.</w:t>
      </w:r>
    </w:p>
    <w:bookmarkEnd w:id="184"/>
    <w:bookmarkStart w:name="z191" w:id="185"/>
    <w:p>
      <w:pPr>
        <w:spacing w:after="0"/>
        <w:ind w:left="0"/>
        <w:jc w:val="both"/>
      </w:pPr>
      <w:r>
        <w:rPr>
          <w:rFonts w:ascii="Times New Roman"/>
          <w:b w:val="false"/>
          <w:i w:val="false"/>
          <w:color w:val="000000"/>
          <w:sz w:val="28"/>
        </w:rPr>
        <w:t>
      103. Дезинсекция проводится в производственных, жилых помещениях, зданиях, сооружениях, на транспорте, на территории городских и сельских поселений, прилегающих к ним участках открытой природы, включая водоемы, а также места естественного обитания синантропных членистоногих и грызунов.</w:t>
      </w:r>
    </w:p>
    <w:bookmarkEnd w:id="185"/>
    <w:bookmarkStart w:name="z192" w:id="186"/>
    <w:p>
      <w:pPr>
        <w:spacing w:after="0"/>
        <w:ind w:left="0"/>
        <w:jc w:val="both"/>
      </w:pPr>
      <w:r>
        <w:rPr>
          <w:rFonts w:ascii="Times New Roman"/>
          <w:b w:val="false"/>
          <w:i w:val="false"/>
          <w:color w:val="000000"/>
          <w:sz w:val="28"/>
        </w:rPr>
        <w:t>
      104. Для борьбы насекомыми применяются следующие методы дезинсекции:</w:t>
      </w:r>
    </w:p>
    <w:bookmarkEnd w:id="186"/>
    <w:bookmarkStart w:name="z193" w:id="187"/>
    <w:p>
      <w:pPr>
        <w:spacing w:after="0"/>
        <w:ind w:left="0"/>
        <w:jc w:val="both"/>
      </w:pPr>
      <w:r>
        <w:rPr>
          <w:rFonts w:ascii="Times New Roman"/>
          <w:b w:val="false"/>
          <w:i w:val="false"/>
          <w:color w:val="000000"/>
          <w:sz w:val="28"/>
        </w:rPr>
        <w:t>
      1) механическая – дезинсекция путем применения механического воздействия (осушение заболоченностей, реконструкция оросительных систем, уборка помещений, промывание, проветривание, очистка).</w:t>
      </w:r>
    </w:p>
    <w:bookmarkEnd w:id="187"/>
    <w:bookmarkStart w:name="z194" w:id="188"/>
    <w:p>
      <w:pPr>
        <w:spacing w:after="0"/>
        <w:ind w:left="0"/>
        <w:jc w:val="both"/>
      </w:pPr>
      <w:r>
        <w:rPr>
          <w:rFonts w:ascii="Times New Roman"/>
          <w:b w:val="false"/>
          <w:i w:val="false"/>
          <w:color w:val="000000"/>
          <w:sz w:val="28"/>
        </w:rPr>
        <w:t>
      2) физическая – дезинсекция путем применения физического воздействия (температурное, газ, ультрафиолет, огонь).</w:t>
      </w:r>
    </w:p>
    <w:bookmarkEnd w:id="188"/>
    <w:bookmarkStart w:name="z195" w:id="189"/>
    <w:p>
      <w:pPr>
        <w:spacing w:after="0"/>
        <w:ind w:left="0"/>
        <w:jc w:val="both"/>
      </w:pPr>
      <w:r>
        <w:rPr>
          <w:rFonts w:ascii="Times New Roman"/>
          <w:b w:val="false"/>
          <w:i w:val="false"/>
          <w:color w:val="000000"/>
          <w:sz w:val="28"/>
        </w:rPr>
        <w:t>
      3) биологическая – дезинсекция путем использования для борьбы естественных врагов (птиц, личинок, рыб, ларвифагов).</w:t>
      </w:r>
    </w:p>
    <w:bookmarkEnd w:id="189"/>
    <w:bookmarkStart w:name="z196" w:id="190"/>
    <w:p>
      <w:pPr>
        <w:spacing w:after="0"/>
        <w:ind w:left="0"/>
        <w:jc w:val="both"/>
      </w:pPr>
      <w:r>
        <w:rPr>
          <w:rFonts w:ascii="Times New Roman"/>
          <w:b w:val="false"/>
          <w:i w:val="false"/>
          <w:color w:val="000000"/>
          <w:sz w:val="28"/>
        </w:rPr>
        <w:t>
      4) химическая – дезинсекция путем применения химических средств, направленных на создание неблагоприятных условий для насекомых, нарушение функций организма и (или) уничтожение насекомых.</w:t>
      </w:r>
    </w:p>
    <w:bookmarkEnd w:id="190"/>
    <w:bookmarkStart w:name="z197" w:id="191"/>
    <w:p>
      <w:pPr>
        <w:spacing w:after="0"/>
        <w:ind w:left="0"/>
        <w:jc w:val="both"/>
      </w:pPr>
      <w:r>
        <w:rPr>
          <w:rFonts w:ascii="Times New Roman"/>
          <w:b w:val="false"/>
          <w:i w:val="false"/>
          <w:color w:val="000000"/>
          <w:sz w:val="28"/>
        </w:rPr>
        <w:t>
      105. Применяются три типа профилактической дезинсекционной обработки против насекомых и (или) членистоногих:</w:t>
      </w:r>
    </w:p>
    <w:bookmarkEnd w:id="191"/>
    <w:bookmarkStart w:name="z198" w:id="192"/>
    <w:p>
      <w:pPr>
        <w:spacing w:after="0"/>
        <w:ind w:left="0"/>
        <w:jc w:val="both"/>
      </w:pPr>
      <w:r>
        <w:rPr>
          <w:rFonts w:ascii="Times New Roman"/>
          <w:b w:val="false"/>
          <w:i w:val="false"/>
          <w:color w:val="000000"/>
          <w:sz w:val="28"/>
        </w:rPr>
        <w:t>
      1) очаговая – дезинсекция в очагах инфекционных и паразитарных заболеваний человека и природных очагах инфекционных и паразитарных заболеваний;</w:t>
      </w:r>
    </w:p>
    <w:bookmarkEnd w:id="192"/>
    <w:bookmarkStart w:name="z199" w:id="193"/>
    <w:p>
      <w:pPr>
        <w:spacing w:after="0"/>
        <w:ind w:left="0"/>
        <w:jc w:val="both"/>
      </w:pPr>
      <w:r>
        <w:rPr>
          <w:rFonts w:ascii="Times New Roman"/>
          <w:b w:val="false"/>
          <w:i w:val="false"/>
          <w:color w:val="000000"/>
          <w:sz w:val="28"/>
        </w:rPr>
        <w:t>
      2) профилактические дезинсекция – дезинсекция на различных объектах и в природных условиях, включая:</w:t>
      </w:r>
    </w:p>
    <w:bookmarkEnd w:id="193"/>
    <w:bookmarkStart w:name="z200" w:id="194"/>
    <w:p>
      <w:pPr>
        <w:spacing w:after="0"/>
        <w:ind w:left="0"/>
        <w:jc w:val="both"/>
      </w:pPr>
      <w:r>
        <w:rPr>
          <w:rFonts w:ascii="Times New Roman"/>
          <w:b w:val="false"/>
          <w:i w:val="false"/>
          <w:color w:val="000000"/>
          <w:sz w:val="28"/>
        </w:rPr>
        <w:t>
      сплошную – проводится во всех помещениях, заселенных целевыми видами насекомых и на прилегающих территориях;</w:t>
      </w:r>
    </w:p>
    <w:bookmarkEnd w:id="194"/>
    <w:bookmarkStart w:name="z201" w:id="195"/>
    <w:p>
      <w:pPr>
        <w:spacing w:after="0"/>
        <w:ind w:left="0"/>
        <w:jc w:val="both"/>
      </w:pPr>
      <w:r>
        <w:rPr>
          <w:rFonts w:ascii="Times New Roman"/>
          <w:b w:val="false"/>
          <w:i w:val="false"/>
          <w:color w:val="000000"/>
          <w:sz w:val="28"/>
        </w:rPr>
        <w:t>
      барьерную – создание защитных зон вокруг определенных объектов и (или) территории.</w:t>
      </w:r>
    </w:p>
    <w:bookmarkEnd w:id="195"/>
    <w:bookmarkStart w:name="z202" w:id="196"/>
    <w:p>
      <w:pPr>
        <w:spacing w:after="0"/>
        <w:ind w:left="0"/>
        <w:jc w:val="both"/>
      </w:pPr>
      <w:r>
        <w:rPr>
          <w:rFonts w:ascii="Times New Roman"/>
          <w:b w:val="false"/>
          <w:i w:val="false"/>
          <w:color w:val="000000"/>
          <w:sz w:val="28"/>
        </w:rPr>
        <w:t>
      106. Перед широкомасштабным применением инсектицида проводится предварительное (полупроизводственное) испытание его в местных условиях с целью отработки минимальных, но обеспечивающих эффект дозировок с учетом климатических условий.</w:t>
      </w:r>
    </w:p>
    <w:bookmarkEnd w:id="196"/>
    <w:bookmarkStart w:name="z203" w:id="197"/>
    <w:p>
      <w:pPr>
        <w:spacing w:after="0"/>
        <w:ind w:left="0"/>
        <w:jc w:val="both"/>
      </w:pPr>
      <w:r>
        <w:rPr>
          <w:rFonts w:ascii="Times New Roman"/>
          <w:b w:val="false"/>
          <w:i w:val="false"/>
          <w:color w:val="000000"/>
          <w:sz w:val="28"/>
        </w:rPr>
        <w:t>
      107. Сроки проведения профилактических обработок определяют исходя из специфики местных условий и данных энтомологического мониторинга. Кратность обработок против насекомых (тараканов, мух, муравьев, клопов, блох, комаров, мошек, мокрецов, москитов, слепней, гнуса и пауков-каракуртов) проводится в зависимости от заселенности объекта; против мух и комаров (при затопленных, сырых, влажных подвальных помещениях, при высоком уровне грунтовых вод, при аварийных ситуациях в канализационной сети) в аварийных помещениях и зонах отдыха проводится по санитарно-эпидемиологическим и энтомологическим показаниям.</w:t>
      </w:r>
    </w:p>
    <w:bookmarkEnd w:id="197"/>
    <w:bookmarkStart w:name="z725" w:id="198"/>
    <w:p>
      <w:pPr>
        <w:spacing w:after="0"/>
        <w:ind w:left="0"/>
        <w:jc w:val="both"/>
      </w:pPr>
      <w:r>
        <w:rPr>
          <w:rFonts w:ascii="Times New Roman"/>
          <w:b w:val="false"/>
          <w:i w:val="false"/>
          <w:color w:val="000000"/>
          <w:sz w:val="28"/>
        </w:rPr>
        <w:t>
      Профилактические дезинсекционные мероприятия по уничтожению пауков-каракуртов проводятся местными исполнительными органами областей, городов республиканского значения, столицы, района, городов областного значения.</w:t>
      </w:r>
    </w:p>
    <w:bookmarkEnd w:id="198"/>
    <w:bookmarkStart w:name="z726" w:id="199"/>
    <w:p>
      <w:pPr>
        <w:spacing w:after="0"/>
        <w:ind w:left="0"/>
        <w:jc w:val="both"/>
      </w:pPr>
      <w:r>
        <w:rPr>
          <w:rFonts w:ascii="Times New Roman"/>
          <w:b w:val="false"/>
          <w:i w:val="false"/>
          <w:color w:val="000000"/>
          <w:sz w:val="28"/>
        </w:rPr>
        <w:t xml:space="preserve">
      Профилактические мероприятия по борьбе с пауками-каракуртами включают: </w:t>
      </w:r>
    </w:p>
    <w:bookmarkEnd w:id="199"/>
    <w:bookmarkStart w:name="z727" w:id="200"/>
    <w:p>
      <w:pPr>
        <w:spacing w:after="0"/>
        <w:ind w:left="0"/>
        <w:jc w:val="both"/>
      </w:pPr>
      <w:r>
        <w:rPr>
          <w:rFonts w:ascii="Times New Roman"/>
          <w:b w:val="false"/>
          <w:i w:val="false"/>
          <w:color w:val="000000"/>
          <w:sz w:val="28"/>
        </w:rPr>
        <w:t>
      1) организацию очистки засохшей растительности, расчистку залежей камней, кирпича, различных строительных материалов в окружении жилых построек до начала дезинсекционных обработок;</w:t>
      </w:r>
    </w:p>
    <w:bookmarkEnd w:id="200"/>
    <w:bookmarkStart w:name="z728" w:id="201"/>
    <w:p>
      <w:pPr>
        <w:spacing w:after="0"/>
        <w:ind w:left="0"/>
        <w:jc w:val="both"/>
      </w:pPr>
      <w:r>
        <w:rPr>
          <w:rFonts w:ascii="Times New Roman"/>
          <w:b w:val="false"/>
          <w:i w:val="false"/>
          <w:color w:val="000000"/>
          <w:sz w:val="28"/>
        </w:rPr>
        <w:t>
      2) организацию и проведение дезинсекционной обработки (с наступлением жары, до начала миграции самок) летних пастбищ, полевых станов, пляжей, коровников, зарослей верблюжьей колючки, груды камней, деревянных сараев, поленниц дров, прилегающих к ним территории, неухоженных участков частных и многоэтажных домов, приусадебных участков.</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здравоохранения РК от 22.10.2024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02"/>
    <w:p>
      <w:pPr>
        <w:spacing w:after="0"/>
        <w:ind w:left="0"/>
        <w:jc w:val="both"/>
      </w:pPr>
      <w:r>
        <w:rPr>
          <w:rFonts w:ascii="Times New Roman"/>
          <w:b w:val="false"/>
          <w:i w:val="false"/>
          <w:color w:val="000000"/>
          <w:sz w:val="28"/>
        </w:rPr>
        <w:t>
      108. Показателем для начала обработок служит массовое появление в водоемах личинок 2-го возраста и первых личинок 3-го возраста. Кратность определяется количеством восстановлений численности личинок и периодом их активности.</w:t>
      </w:r>
    </w:p>
    <w:bookmarkEnd w:id="202"/>
    <w:bookmarkStart w:name="z206" w:id="203"/>
    <w:p>
      <w:pPr>
        <w:spacing w:after="0"/>
        <w:ind w:left="0"/>
        <w:jc w:val="both"/>
      </w:pPr>
      <w:r>
        <w:rPr>
          <w:rFonts w:ascii="Times New Roman"/>
          <w:b w:val="false"/>
          <w:i w:val="false"/>
          <w:color w:val="000000"/>
          <w:sz w:val="28"/>
        </w:rPr>
        <w:t>
      109. Мероприятия по уничтожению личинок малярийных комаров проводят во всех анофелогенных водоемах, находящихся на территории населенных пунктов 1-й степени опасности возобновления малярии, а также в радиусе 3-5 километров (далее – км) вокруг них.</w:t>
      </w:r>
    </w:p>
    <w:bookmarkEnd w:id="203"/>
    <w:bookmarkStart w:name="z207" w:id="204"/>
    <w:p>
      <w:pPr>
        <w:spacing w:after="0"/>
        <w:ind w:left="0"/>
        <w:jc w:val="both"/>
      </w:pPr>
      <w:r>
        <w:rPr>
          <w:rFonts w:ascii="Times New Roman"/>
          <w:b w:val="false"/>
          <w:i w:val="false"/>
          <w:color w:val="000000"/>
          <w:sz w:val="28"/>
        </w:rPr>
        <w:t>
      110. Обработки против мошек проводят при массовом появлении личинок средних возрастов. В тех местах, где мошки имеют одну генерацию, ограничиваются 1-2 обработками в сезон; при наличии двух и более генераций - от четырех и более обработок. Обследование подлежащих обработке водоемов и энтомологические обследования проводят один раз в 5-10 календарных дней.</w:t>
      </w:r>
    </w:p>
    <w:bookmarkEnd w:id="204"/>
    <w:bookmarkStart w:name="z208" w:id="205"/>
    <w:p>
      <w:pPr>
        <w:spacing w:after="0"/>
        <w:ind w:left="0"/>
        <w:jc w:val="both"/>
      </w:pPr>
      <w:r>
        <w:rPr>
          <w:rFonts w:ascii="Times New Roman"/>
          <w:b w:val="false"/>
          <w:i w:val="false"/>
          <w:color w:val="000000"/>
          <w:sz w:val="28"/>
        </w:rPr>
        <w:t>
      111. Объект относят к освобожденным от насекомых, если насекомые не наблюдаются в течение месяца ни в одном из помещений. При обнаружении даже единичных живых насекомых объект переводится в категорию заселенных и проводится повторная обработка. Заселенность насекомыми зданий (или встроенных объектов) считается высокой, если отдельные насекомые и их скопления обнаружены более чем, на 20 % площади объекта. В этом случае обязательна сплошная обработка помещений.</w:t>
      </w:r>
    </w:p>
    <w:bookmarkEnd w:id="205"/>
    <w:bookmarkStart w:name="z209" w:id="206"/>
    <w:p>
      <w:pPr>
        <w:spacing w:after="0"/>
        <w:ind w:left="0"/>
        <w:jc w:val="both"/>
      </w:pPr>
      <w:r>
        <w:rPr>
          <w:rFonts w:ascii="Times New Roman"/>
          <w:b w:val="false"/>
          <w:i w:val="false"/>
          <w:color w:val="000000"/>
          <w:sz w:val="28"/>
        </w:rPr>
        <w:t>
      112. В случае выявления неэффективности обработок, при условии обработки всей подлежащей площади они проводятся повторно за счет исполнителя.</w:t>
      </w:r>
    </w:p>
    <w:bookmarkEnd w:id="206"/>
    <w:bookmarkStart w:name="z210" w:id="207"/>
    <w:p>
      <w:pPr>
        <w:spacing w:after="0"/>
        <w:ind w:left="0"/>
        <w:jc w:val="both"/>
      </w:pPr>
      <w:r>
        <w:rPr>
          <w:rFonts w:ascii="Times New Roman"/>
          <w:b w:val="false"/>
          <w:i w:val="false"/>
          <w:color w:val="000000"/>
          <w:sz w:val="28"/>
        </w:rPr>
        <w:t>
      113. Обработка против комаров проводится непосредственно перед их вылетом с зимовок или перед вылетом первой генерации, в отапливаемых подвальных помещениях обработка проводится круглогодично.</w:t>
      </w:r>
    </w:p>
    <w:bookmarkEnd w:id="207"/>
    <w:bookmarkStart w:name="z211" w:id="208"/>
    <w:p>
      <w:pPr>
        <w:spacing w:after="0"/>
        <w:ind w:left="0"/>
        <w:jc w:val="both"/>
      </w:pPr>
      <w:r>
        <w:rPr>
          <w:rFonts w:ascii="Times New Roman"/>
          <w:b w:val="false"/>
          <w:i w:val="false"/>
          <w:color w:val="000000"/>
          <w:sz w:val="28"/>
        </w:rPr>
        <w:t>
      114. Основным мероприятием в борьбе с мухами является обработка мест их выплода. Для уничтожения личинок и куколок мух почва обрабатывается ларвицидами на расстоянии 30-50 см и более до 80 см от краев мусоросборников, не канализованных уборных, асфальтированных площадок, окружающих санитарно-дворовые установки, скоплений навоза.</w:t>
      </w:r>
    </w:p>
    <w:bookmarkEnd w:id="208"/>
    <w:bookmarkStart w:name="z212" w:id="209"/>
    <w:p>
      <w:pPr>
        <w:spacing w:after="0"/>
        <w:ind w:left="0"/>
        <w:jc w:val="both"/>
      </w:pPr>
      <w:r>
        <w:rPr>
          <w:rFonts w:ascii="Times New Roman"/>
          <w:b w:val="false"/>
          <w:i w:val="false"/>
          <w:color w:val="000000"/>
          <w:sz w:val="28"/>
        </w:rPr>
        <w:t>
      115. Регулярные деларвационные (направленные против личинок и куколок мух) работы начинаются весной при появлении личинок I и II стадий первой летней генерации и продолжаются в течение всего летнего периода. Для уничтожения личинок и куколок мух в мусоре, навозе и почве инсектициды используются в виде растворов, эмульсий для лучшего проникновения их в обрабатываемый субстрат.</w:t>
      </w:r>
    </w:p>
    <w:bookmarkEnd w:id="209"/>
    <w:bookmarkStart w:name="z213" w:id="210"/>
    <w:p>
      <w:pPr>
        <w:spacing w:after="0"/>
        <w:ind w:left="0"/>
        <w:jc w:val="both"/>
      </w:pPr>
      <w:r>
        <w:rPr>
          <w:rFonts w:ascii="Times New Roman"/>
          <w:b w:val="false"/>
          <w:i w:val="false"/>
          <w:color w:val="000000"/>
          <w:sz w:val="28"/>
        </w:rPr>
        <w:t>
      116. При проведении обработок открытых территорий против экзофильных видов, компонентов гнуса проводится деларвация всех прибрежных водоемов, мест массового выплода как на территории защищаемого объекта (населенный пункт, место работы большого коллектива людей), так и вокруг него (защитная зона). Ширина защитной зоны в зависимости от ландшафта, зарастаемости территории растительностью, дальности разлета гнуса имеет радиус от 1 до 6 км.</w:t>
      </w:r>
    </w:p>
    <w:bookmarkEnd w:id="210"/>
    <w:bookmarkStart w:name="z214" w:id="211"/>
    <w:p>
      <w:pPr>
        <w:spacing w:after="0"/>
        <w:ind w:left="0"/>
        <w:jc w:val="both"/>
      </w:pPr>
      <w:r>
        <w:rPr>
          <w:rFonts w:ascii="Times New Roman"/>
          <w:b w:val="false"/>
          <w:i w:val="false"/>
          <w:color w:val="000000"/>
          <w:sz w:val="28"/>
        </w:rPr>
        <w:t>
      117. На объектах, примыкающих к жилым зданиям, в подвалах многоквартирных жилых домов, а также в жилых помещениях строго запрещается проведение дезинсекции методами холодного и горячего туманов, в связи с высокой проникающей способностью холодного и горячего туманов и риском отравлений.</w:t>
      </w:r>
    </w:p>
    <w:bookmarkEnd w:id="211"/>
    <w:bookmarkStart w:name="z215" w:id="212"/>
    <w:p>
      <w:pPr>
        <w:spacing w:after="0"/>
        <w:ind w:left="0"/>
        <w:jc w:val="both"/>
      </w:pPr>
      <w:r>
        <w:rPr>
          <w:rFonts w:ascii="Times New Roman"/>
          <w:b w:val="false"/>
          <w:i w:val="false"/>
          <w:color w:val="000000"/>
          <w:sz w:val="28"/>
        </w:rPr>
        <w:t>
      118. Контроль эффективности профилактической дезинсекции на территориях природных очагов инфекционных заболеваний, а также в очагах инфекционных заболеваний обеспечивается госорганом.</w:t>
      </w:r>
    </w:p>
    <w:bookmarkEnd w:id="212"/>
    <w:bookmarkStart w:name="z216" w:id="213"/>
    <w:p>
      <w:pPr>
        <w:spacing w:after="0"/>
        <w:ind w:left="0"/>
        <w:jc w:val="both"/>
      </w:pPr>
      <w:r>
        <w:rPr>
          <w:rFonts w:ascii="Times New Roman"/>
          <w:b w:val="false"/>
          <w:i w:val="false"/>
          <w:color w:val="000000"/>
          <w:sz w:val="28"/>
        </w:rPr>
        <w:t>
      119. Критерием оценки эффективности выполненных противомушиных мероприятий является сезонный показатель численности комнатных и экзофильных видов мух.</w:t>
      </w:r>
    </w:p>
    <w:bookmarkEnd w:id="213"/>
    <w:bookmarkStart w:name="z217" w:id="214"/>
    <w:p>
      <w:pPr>
        <w:spacing w:after="0"/>
        <w:ind w:left="0"/>
        <w:jc w:val="both"/>
      </w:pPr>
      <w:r>
        <w:rPr>
          <w:rFonts w:ascii="Times New Roman"/>
          <w:b w:val="false"/>
          <w:i w:val="false"/>
          <w:color w:val="000000"/>
          <w:sz w:val="28"/>
        </w:rPr>
        <w:t>
      120. Учет численности проводится один раз в 3-10 календарных дней в течение суток в период активности мух, в помещениях учет численности проводится с помощью липких лент из расчета 1 на 20 квадратных метра (далее – м2), в местах выплода – выловом в сетчатые мухоловки. Эффективность считается удовлетворительной при отсутствии окрыленных мух, при численности в среднем не более 1 экземпляра на 1 стандартный липкий лист (за сутки). Для участков с преобладающей индивидуальной застройкой при отсутствии канализации и для сельской местности – 3-5 экземпляров.</w:t>
      </w:r>
    </w:p>
    <w:bookmarkEnd w:id="214"/>
    <w:bookmarkStart w:name="z218" w:id="215"/>
    <w:p>
      <w:pPr>
        <w:spacing w:after="0"/>
        <w:ind w:left="0"/>
        <w:jc w:val="both"/>
      </w:pPr>
      <w:r>
        <w:rPr>
          <w:rFonts w:ascii="Times New Roman"/>
          <w:b w:val="false"/>
          <w:i w:val="false"/>
          <w:color w:val="000000"/>
          <w:sz w:val="28"/>
        </w:rPr>
        <w:t>
      121. Определение эффективности мероприятий проводят путем учета численности окрыленных мух, а также личинок и куколок в местах выплода. Учету подлежит не менее 5 % обслуживаемых объектов в населенном пункте.</w:t>
      </w:r>
    </w:p>
    <w:bookmarkEnd w:id="215"/>
    <w:bookmarkStart w:name="z219" w:id="216"/>
    <w:p>
      <w:pPr>
        <w:spacing w:after="0"/>
        <w:ind w:left="0"/>
        <w:jc w:val="both"/>
      </w:pPr>
      <w:r>
        <w:rPr>
          <w:rFonts w:ascii="Times New Roman"/>
          <w:b w:val="false"/>
          <w:i w:val="false"/>
          <w:color w:val="000000"/>
          <w:sz w:val="28"/>
        </w:rPr>
        <w:t>
      122. Дезинсекционные мероприятия прекращаются, если насекомых не обнаруживают при контролях всеми методами в течение месяца после обработок.</w:t>
      </w:r>
    </w:p>
    <w:bookmarkEnd w:id="216"/>
    <w:bookmarkStart w:name="z220" w:id="217"/>
    <w:p>
      <w:pPr>
        <w:spacing w:after="0"/>
        <w:ind w:left="0"/>
        <w:jc w:val="both"/>
      </w:pPr>
      <w:r>
        <w:rPr>
          <w:rFonts w:ascii="Times New Roman"/>
          <w:b w:val="false"/>
          <w:i w:val="false"/>
          <w:color w:val="000000"/>
          <w:sz w:val="28"/>
        </w:rPr>
        <w:t>
      123. Эффективность дезинсекционных мероприятий на объектах от комаров осуществляется в сроки, определяемые используемым дезсредством, типом обрабатываемых поверхностей. Учет ведется в течение 20 минут методом открытых рук. На открытой территории комаров вылавливают вечером в тихую безветренную погоду воздушным сачком из мелкоячеистой сети или марли. Сбор сачком производят, делая приблизительно 1 взмах в секунду. Численность измеряется количеством пойманных особей на 100 взмахов сачка.</w:t>
      </w:r>
    </w:p>
    <w:bookmarkEnd w:id="217"/>
    <w:bookmarkStart w:name="z221" w:id="218"/>
    <w:p>
      <w:pPr>
        <w:spacing w:after="0"/>
        <w:ind w:left="0"/>
        <w:jc w:val="both"/>
      </w:pPr>
      <w:r>
        <w:rPr>
          <w:rFonts w:ascii="Times New Roman"/>
          <w:b w:val="false"/>
          <w:i w:val="false"/>
          <w:color w:val="000000"/>
          <w:sz w:val="28"/>
        </w:rPr>
        <w:t>
      124. Основным показателем эффективности противоличиночных мероприятий является численность окрыленных комаров в защищенных объектах, обнаружение на 5-7 сутки после обработок личинок и комаров имаго допускается не более 1 особи окрыленных комаров на 1 м2 подвала.</w:t>
      </w:r>
    </w:p>
    <w:bookmarkEnd w:id="218"/>
    <w:bookmarkStart w:name="z222" w:id="219"/>
    <w:p>
      <w:pPr>
        <w:spacing w:after="0"/>
        <w:ind w:left="0"/>
        <w:jc w:val="both"/>
      </w:pPr>
      <w:r>
        <w:rPr>
          <w:rFonts w:ascii="Times New Roman"/>
          <w:b w:val="false"/>
          <w:i w:val="false"/>
          <w:color w:val="000000"/>
          <w:sz w:val="28"/>
        </w:rPr>
        <w:t>
      125. Учет численности клещей в открытых биотопах проводят в солнечную погоду в утренние (до наступления жары) и в вечерние часы при отсутствии росы и сильного ветра методом на флаг или методом на волокушу. В пасмурные дни сборы можно вести в дневные часы.</w:t>
      </w:r>
    </w:p>
    <w:bookmarkEnd w:id="219"/>
    <w:bookmarkStart w:name="z223" w:id="220"/>
    <w:p>
      <w:pPr>
        <w:spacing w:after="0"/>
        <w:ind w:left="0"/>
        <w:jc w:val="both"/>
      </w:pPr>
      <w:r>
        <w:rPr>
          <w:rFonts w:ascii="Times New Roman"/>
          <w:b w:val="false"/>
          <w:i w:val="false"/>
          <w:color w:val="000000"/>
          <w:sz w:val="28"/>
        </w:rPr>
        <w:t>
      126. Показателем эффективности дезинсекции в отношении подвальных комаров являются отсутствие на 3-5 сутки после обработок живых личинок в пробах и наличие в среднем не более 1 особи окрыленных комаров на 10 м2.</w:t>
      </w:r>
    </w:p>
    <w:bookmarkEnd w:id="220"/>
    <w:bookmarkStart w:name="z224" w:id="221"/>
    <w:p>
      <w:pPr>
        <w:spacing w:after="0"/>
        <w:ind w:left="0"/>
        <w:jc w:val="both"/>
      </w:pPr>
      <w:r>
        <w:rPr>
          <w:rFonts w:ascii="Times New Roman"/>
          <w:b w:val="false"/>
          <w:i w:val="false"/>
          <w:color w:val="000000"/>
          <w:sz w:val="28"/>
        </w:rPr>
        <w:t>
      127. При оценке эффективности мероприятий по уничтожению блох в помещениях используются липкие листы (20х30 см) из расчета 2 листа на 10 м2 поверхности пола. Если на 1 лист в течение суток попало не более 2 блох, то считают, что насекомые единичные, от 3 до 10 - много, более 10 - очень много.</w:t>
      </w:r>
    </w:p>
    <w:bookmarkEnd w:id="221"/>
    <w:bookmarkStart w:name="z225" w:id="222"/>
    <w:p>
      <w:pPr>
        <w:spacing w:after="0"/>
        <w:ind w:left="0"/>
        <w:jc w:val="both"/>
      </w:pPr>
      <w:r>
        <w:rPr>
          <w:rFonts w:ascii="Times New Roman"/>
          <w:b w:val="false"/>
          <w:i w:val="false"/>
          <w:color w:val="000000"/>
          <w:sz w:val="28"/>
        </w:rPr>
        <w:t>
      128. При оценке эффективности мероприятий по уничтожению постельных клопов осматриваются наиболее вероятные места их нахождения, результаты осмотра записываются следующим образом: единичные насекомые, скопления насекомых, а при отсутствии клопов – насекомые не обнаружены.</w:t>
      </w:r>
    </w:p>
    <w:bookmarkEnd w:id="222"/>
    <w:bookmarkStart w:name="z226" w:id="223"/>
    <w:p>
      <w:pPr>
        <w:spacing w:after="0"/>
        <w:ind w:left="0"/>
        <w:jc w:val="both"/>
      </w:pPr>
      <w:r>
        <w:rPr>
          <w:rFonts w:ascii="Times New Roman"/>
          <w:b w:val="false"/>
          <w:i w:val="false"/>
          <w:color w:val="000000"/>
          <w:sz w:val="28"/>
        </w:rPr>
        <w:t>
      129. При оценке эффективности противопедикулезных мероприятий удовлетворительным ее показателем считается полное отсутствие вшей и гнид после обработки.</w:t>
      </w:r>
    </w:p>
    <w:bookmarkEnd w:id="223"/>
    <w:bookmarkStart w:name="z227" w:id="224"/>
    <w:p>
      <w:pPr>
        <w:spacing w:after="0"/>
        <w:ind w:left="0"/>
        <w:jc w:val="left"/>
      </w:pPr>
      <w:r>
        <w:rPr>
          <w:rFonts w:ascii="Times New Roman"/>
          <w:b/>
          <w:i w:val="false"/>
          <w:color w:val="000000"/>
        </w:rPr>
        <w:t xml:space="preserve"> Глава 6. Санитарно-эпидемиологические требования к организации и проведению дератизации</w:t>
      </w:r>
    </w:p>
    <w:bookmarkEnd w:id="224"/>
    <w:bookmarkStart w:name="z228" w:id="225"/>
    <w:p>
      <w:pPr>
        <w:spacing w:after="0"/>
        <w:ind w:left="0"/>
        <w:jc w:val="both"/>
      </w:pPr>
      <w:r>
        <w:rPr>
          <w:rFonts w:ascii="Times New Roman"/>
          <w:b w:val="false"/>
          <w:i w:val="false"/>
          <w:color w:val="000000"/>
          <w:sz w:val="28"/>
        </w:rPr>
        <w:t>
      130. Дератизация осуществляется с целью уничтожения грызунов и освобождения от них заселенных объектов или для постоянного поддержания их численности на минимальном уровне, обеспечивающем предотвращение широкого распространения инфекционных болезней и существенного экономического ущерба.</w:t>
      </w:r>
    </w:p>
    <w:bookmarkEnd w:id="225"/>
    <w:bookmarkStart w:name="z229" w:id="226"/>
    <w:p>
      <w:pPr>
        <w:spacing w:after="0"/>
        <w:ind w:left="0"/>
        <w:jc w:val="both"/>
      </w:pPr>
      <w:r>
        <w:rPr>
          <w:rFonts w:ascii="Times New Roman"/>
          <w:b w:val="false"/>
          <w:i w:val="false"/>
          <w:color w:val="000000"/>
          <w:sz w:val="28"/>
        </w:rPr>
        <w:t>
      131. Дератизация подразделяется на следующие типы:</w:t>
      </w:r>
    </w:p>
    <w:bookmarkEnd w:id="226"/>
    <w:bookmarkStart w:name="z230" w:id="227"/>
    <w:p>
      <w:pPr>
        <w:spacing w:after="0"/>
        <w:ind w:left="0"/>
        <w:jc w:val="both"/>
      </w:pPr>
      <w:r>
        <w:rPr>
          <w:rFonts w:ascii="Times New Roman"/>
          <w:b w:val="false"/>
          <w:i w:val="false"/>
          <w:color w:val="000000"/>
          <w:sz w:val="28"/>
        </w:rPr>
        <w:t>
      1) профилактическая дератизация – создает условия, которые являются неблагоприятными для поселения и размножения грызунов. Наряду с санитарно-техническими, общесанитарными и агротехническими мерами проводятся:</w:t>
      </w:r>
    </w:p>
    <w:bookmarkEnd w:id="227"/>
    <w:bookmarkStart w:name="z231" w:id="228"/>
    <w:p>
      <w:pPr>
        <w:spacing w:after="0"/>
        <w:ind w:left="0"/>
        <w:jc w:val="both"/>
      </w:pPr>
      <w:r>
        <w:rPr>
          <w:rFonts w:ascii="Times New Roman"/>
          <w:b w:val="false"/>
          <w:i w:val="false"/>
          <w:color w:val="000000"/>
          <w:sz w:val="28"/>
        </w:rPr>
        <w:t>
      сплошная дератизация – одномоментная (разовая) дератизация, осуществляется в отдельных населенных пунктах или участках 1-2 раза в год на территории всего населенного пункта. Она приводит либо к полному освобождению объектов от грызунов, либо к стойкому снижению их численности до такой степени, когда грызуны уже не способствуют распространению инфекционных болезней. Сплошная дератизация предусматривает одновременное использование методов и средств борьбы во всех помещениях, зданиях, территориях.</w:t>
      </w:r>
    </w:p>
    <w:bookmarkEnd w:id="228"/>
    <w:bookmarkStart w:name="z232" w:id="229"/>
    <w:p>
      <w:pPr>
        <w:spacing w:after="0"/>
        <w:ind w:left="0"/>
        <w:jc w:val="both"/>
      </w:pPr>
      <w:r>
        <w:rPr>
          <w:rFonts w:ascii="Times New Roman"/>
          <w:b w:val="false"/>
          <w:i w:val="false"/>
          <w:color w:val="000000"/>
          <w:sz w:val="28"/>
        </w:rPr>
        <w:t>
      барьерная дератизация – проводится в периоды наибольшей миграционной активности грызунов (весна, осень) для создания защитных зон вокруг определенной территории. Данная обработка от грызунов осуществляется вокруг зданий, в лесной зоне, на территориях турбаз, лагерей, летних кафе, дачных массивов в зонах проведения массовых народных гуляний, парков, скверов и садов, мусорных контейнеров);</w:t>
      </w:r>
    </w:p>
    <w:bookmarkEnd w:id="229"/>
    <w:bookmarkStart w:name="z233" w:id="230"/>
    <w:p>
      <w:pPr>
        <w:spacing w:after="0"/>
        <w:ind w:left="0"/>
        <w:jc w:val="both"/>
      </w:pPr>
      <w:r>
        <w:rPr>
          <w:rFonts w:ascii="Times New Roman"/>
          <w:b w:val="false"/>
          <w:i w:val="false"/>
          <w:color w:val="000000"/>
          <w:sz w:val="28"/>
        </w:rPr>
        <w:t>
      2) истребительная дератизация – проводится, когда профилактические мероприятия не оказали эффекта. Прямая функция проведения таких работ – уничтожение грызунов;</w:t>
      </w:r>
    </w:p>
    <w:bookmarkEnd w:id="230"/>
    <w:bookmarkStart w:name="z234" w:id="231"/>
    <w:p>
      <w:pPr>
        <w:spacing w:after="0"/>
        <w:ind w:left="0"/>
        <w:jc w:val="both"/>
      </w:pPr>
      <w:r>
        <w:rPr>
          <w:rFonts w:ascii="Times New Roman"/>
          <w:b w:val="false"/>
          <w:i w:val="false"/>
          <w:color w:val="000000"/>
          <w:sz w:val="28"/>
        </w:rPr>
        <w:t>
      3) очаговая дератизация – дератизация в очаге инфекционных заболеваний и на прилегающей к нему территории. Проводится при регистрации инфекционного заболевания, в распространении которого могут принимать участие грызуны;</w:t>
      </w:r>
    </w:p>
    <w:bookmarkEnd w:id="231"/>
    <w:bookmarkStart w:name="z235" w:id="232"/>
    <w:p>
      <w:pPr>
        <w:spacing w:after="0"/>
        <w:ind w:left="0"/>
        <w:jc w:val="both"/>
      </w:pPr>
      <w:r>
        <w:rPr>
          <w:rFonts w:ascii="Times New Roman"/>
          <w:b w:val="false"/>
          <w:i w:val="false"/>
          <w:color w:val="000000"/>
          <w:sz w:val="28"/>
        </w:rPr>
        <w:t>
      4) выборочная дератизация – проводится при уничтожении грызунов на отдельных участках или строениях, на эпидемически значимых объектах: мясо- и рыбокомбинатах, холодильниках, элеваторах, продовольственных складах, в лечебных и детских учреждениях, на животноводческих фермах.</w:t>
      </w:r>
    </w:p>
    <w:bookmarkEnd w:id="232"/>
    <w:bookmarkStart w:name="z236" w:id="233"/>
    <w:p>
      <w:pPr>
        <w:spacing w:after="0"/>
        <w:ind w:left="0"/>
        <w:jc w:val="both"/>
      </w:pPr>
      <w:r>
        <w:rPr>
          <w:rFonts w:ascii="Times New Roman"/>
          <w:b w:val="false"/>
          <w:i w:val="false"/>
          <w:color w:val="000000"/>
          <w:sz w:val="28"/>
        </w:rPr>
        <w:t>
      132. Дератизацию проводят физическими, механическими, химическими способами, методами раскладки отравленных приманок, опыливания, газации. Выбор способа и метода дератизации определяется особенностями обрабатываемого объекта, экологией целевых грызунов и свойствами дератизационных средств.</w:t>
      </w:r>
    </w:p>
    <w:bookmarkEnd w:id="233"/>
    <w:bookmarkStart w:name="z237" w:id="234"/>
    <w:p>
      <w:pPr>
        <w:spacing w:after="0"/>
        <w:ind w:left="0"/>
        <w:jc w:val="both"/>
      </w:pPr>
      <w:r>
        <w:rPr>
          <w:rFonts w:ascii="Times New Roman"/>
          <w:b w:val="false"/>
          <w:i w:val="false"/>
          <w:color w:val="000000"/>
          <w:sz w:val="28"/>
        </w:rPr>
        <w:t>
      133. Барьерная дератизация проводится в периоды наибольшей миграционной активности грызунов, а на объектах, имеющих особое эпидемиологическое значение – круглый год путем расстановки контрольно –истребительных площадок (далее – КИП) по периметру территории (через 20 м вдоль ограждения), строений (через 10 м вдоль отмостки) и на незастроенных участках (из расчета 1 КИП на 100 м2). Расстановка КИП осуществляется с учетом безопасности для человека.</w:t>
      </w:r>
    </w:p>
    <w:bookmarkEnd w:id="234"/>
    <w:bookmarkStart w:name="z238" w:id="235"/>
    <w:p>
      <w:pPr>
        <w:spacing w:after="0"/>
        <w:ind w:left="0"/>
        <w:jc w:val="both"/>
      </w:pPr>
      <w:r>
        <w:rPr>
          <w:rFonts w:ascii="Times New Roman"/>
          <w:b w:val="false"/>
          <w:i w:val="false"/>
          <w:color w:val="000000"/>
          <w:sz w:val="28"/>
        </w:rPr>
        <w:t>
      134. Обследованию на наличие грызунов подлежит вся площадь строений и территорий объектов здравоохранения, организации образования, организации образования для детей-сирот, детей оставшихся без попечения родителей, медико-социальные учреждения, объектов общественного питания, продовольственной торговли.</w:t>
      </w:r>
    </w:p>
    <w:bookmarkEnd w:id="235"/>
    <w:bookmarkStart w:name="z239" w:id="236"/>
    <w:p>
      <w:pPr>
        <w:spacing w:after="0"/>
        <w:ind w:left="0"/>
        <w:jc w:val="both"/>
      </w:pPr>
      <w:r>
        <w:rPr>
          <w:rFonts w:ascii="Times New Roman"/>
          <w:b w:val="false"/>
          <w:i w:val="false"/>
          <w:color w:val="000000"/>
          <w:sz w:val="28"/>
        </w:rPr>
        <w:t>
      135. Для обеспечения эффективности профилактических дератизационных работ предусматривается соблюдение определенной кратности обработок. Если инструкцией по применению используемого препарата не рекомендуется иное, то дератизацию помещений проводят 1 раз в 2-3 месяца, дератизацию территории – 4-6 раз в год. При длительном отсутствии грызунов помещения исключают из обработки, а количество обработок территории сокращают вдвое. При высокой заселенности помещений грызунами кратность обработок увеличивается до 1 раза в месяц.</w:t>
      </w:r>
    </w:p>
    <w:bookmarkEnd w:id="236"/>
    <w:bookmarkStart w:name="z240" w:id="237"/>
    <w:p>
      <w:pPr>
        <w:spacing w:after="0"/>
        <w:ind w:left="0"/>
        <w:jc w:val="both"/>
      </w:pPr>
      <w:r>
        <w:rPr>
          <w:rFonts w:ascii="Times New Roman"/>
          <w:b w:val="false"/>
          <w:i w:val="false"/>
          <w:color w:val="000000"/>
          <w:sz w:val="28"/>
        </w:rPr>
        <w:t>
      136. Отравленная приманка на объектах продовольственной торговли, общественного питания, овощехранилищах, складах, жилых помещениях и надворных постройках раскладывается в соответствии с режимом применения, предусмотренным в инструкциях по использованию дератизационных средств. В помещениях детских организаций, в которые имеют доступ дети, раскладка отравленной приманки не допускается, а уничтожение грызунов производится исключительно механическими методами.</w:t>
      </w:r>
    </w:p>
    <w:bookmarkEnd w:id="237"/>
    <w:bookmarkStart w:name="z241" w:id="238"/>
    <w:p>
      <w:pPr>
        <w:spacing w:after="0"/>
        <w:ind w:left="0"/>
        <w:jc w:val="both"/>
      </w:pPr>
      <w:r>
        <w:rPr>
          <w:rFonts w:ascii="Times New Roman"/>
          <w:b w:val="false"/>
          <w:i w:val="false"/>
          <w:color w:val="000000"/>
          <w:sz w:val="28"/>
        </w:rPr>
        <w:t>
      137. В качестве пищевой основы приманок недробленые семена подсолнуха и продукты, имеющие привлекательный для людей вид, не используются. Во избежание несчастных случаев родентицидная приманка для грызунов окрашивается в яркий цвет.</w:t>
      </w:r>
    </w:p>
    <w:bookmarkEnd w:id="238"/>
    <w:bookmarkStart w:name="z242" w:id="239"/>
    <w:p>
      <w:pPr>
        <w:spacing w:after="0"/>
        <w:ind w:left="0"/>
        <w:jc w:val="both"/>
      </w:pPr>
      <w:r>
        <w:rPr>
          <w:rFonts w:ascii="Times New Roman"/>
          <w:b w:val="false"/>
          <w:i w:val="false"/>
          <w:color w:val="000000"/>
          <w:sz w:val="28"/>
        </w:rPr>
        <w:t>
      138. Отравленная приманка на открытых территориях раскладывается только скрытно в местах недоступных для людей, домашних животных и птиц.</w:t>
      </w:r>
    </w:p>
    <w:bookmarkEnd w:id="239"/>
    <w:bookmarkStart w:name="z243" w:id="240"/>
    <w:p>
      <w:pPr>
        <w:spacing w:after="0"/>
        <w:ind w:left="0"/>
        <w:jc w:val="both"/>
      </w:pPr>
      <w:r>
        <w:rPr>
          <w:rFonts w:ascii="Times New Roman"/>
          <w:b w:val="false"/>
          <w:i w:val="false"/>
          <w:color w:val="000000"/>
          <w:sz w:val="28"/>
        </w:rPr>
        <w:t>
      139. Работы по приготовлению ядоприманок проводятся в специально оборудованных помещениях (лабораториях) и максимально механизированы с применением специальных смесителей. Приготовление и фасовка отравленных приманок проводятся под вытяжкой и с соблюдением мер безопасности, указанных в соответствующих инструкциях на конкретные дератизационные средства. В рабочих помещениях по приготовлению приманок проводится периодический отбор проб воздуха на содержание действующего вещества родентицида.</w:t>
      </w:r>
    </w:p>
    <w:bookmarkEnd w:id="240"/>
    <w:bookmarkStart w:name="z244" w:id="241"/>
    <w:p>
      <w:pPr>
        <w:spacing w:after="0"/>
        <w:ind w:left="0"/>
        <w:jc w:val="both"/>
      </w:pPr>
      <w:r>
        <w:rPr>
          <w:rFonts w:ascii="Times New Roman"/>
          <w:b w:val="false"/>
          <w:i w:val="false"/>
          <w:color w:val="000000"/>
          <w:sz w:val="28"/>
        </w:rPr>
        <w:t>
      140. В помещениях, где имеются неупакованные пищевые продукты, запрещается применять сыпучие отравленные приманки.</w:t>
      </w:r>
    </w:p>
    <w:bookmarkEnd w:id="241"/>
    <w:bookmarkStart w:name="z245" w:id="242"/>
    <w:p>
      <w:pPr>
        <w:spacing w:after="0"/>
        <w:ind w:left="0"/>
        <w:jc w:val="both"/>
      </w:pPr>
      <w:r>
        <w:rPr>
          <w:rFonts w:ascii="Times New Roman"/>
          <w:b w:val="false"/>
          <w:i w:val="false"/>
          <w:color w:val="000000"/>
          <w:sz w:val="28"/>
        </w:rPr>
        <w:t>
      141. В помещениях, заселенных людьми, после завершения дератизации все остатки приманки с ядом собираются с целью утилизации. В местах, недоступных детям и домашним животным, приманка оставляется для предотвращения вселения грызунов на защищаемый объект.</w:t>
      </w:r>
    </w:p>
    <w:bookmarkEnd w:id="242"/>
    <w:bookmarkStart w:name="z246" w:id="243"/>
    <w:p>
      <w:pPr>
        <w:spacing w:after="0"/>
        <w:ind w:left="0"/>
        <w:jc w:val="both"/>
      </w:pPr>
      <w:r>
        <w:rPr>
          <w:rFonts w:ascii="Times New Roman"/>
          <w:b w:val="false"/>
          <w:i w:val="false"/>
          <w:color w:val="000000"/>
          <w:sz w:val="28"/>
        </w:rPr>
        <w:t>
      142. Эффективность дератизации достигается:</w:t>
      </w:r>
    </w:p>
    <w:bookmarkEnd w:id="243"/>
    <w:bookmarkStart w:name="z247" w:id="244"/>
    <w:p>
      <w:pPr>
        <w:spacing w:after="0"/>
        <w:ind w:left="0"/>
        <w:jc w:val="both"/>
      </w:pPr>
      <w:r>
        <w:rPr>
          <w:rFonts w:ascii="Times New Roman"/>
          <w:b w:val="false"/>
          <w:i w:val="false"/>
          <w:color w:val="000000"/>
          <w:sz w:val="28"/>
        </w:rPr>
        <w:t>
      1) проведением на объекте санитарного дня для проведения сплошной обработки всех заселенных грызунами помещений;</w:t>
      </w:r>
    </w:p>
    <w:bookmarkEnd w:id="244"/>
    <w:bookmarkStart w:name="z248" w:id="245"/>
    <w:p>
      <w:pPr>
        <w:spacing w:after="0"/>
        <w:ind w:left="0"/>
        <w:jc w:val="both"/>
      </w:pPr>
      <w:r>
        <w:rPr>
          <w:rFonts w:ascii="Times New Roman"/>
          <w:b w:val="false"/>
          <w:i w:val="false"/>
          <w:color w:val="000000"/>
          <w:sz w:val="28"/>
        </w:rPr>
        <w:t>
      2) соблюдением технологии раскладки приманки, предусмотренной инструкцией по ее применению;</w:t>
      </w:r>
    </w:p>
    <w:bookmarkEnd w:id="245"/>
    <w:bookmarkStart w:name="z249" w:id="246"/>
    <w:p>
      <w:pPr>
        <w:spacing w:after="0"/>
        <w:ind w:left="0"/>
        <w:jc w:val="both"/>
      </w:pPr>
      <w:r>
        <w:rPr>
          <w:rFonts w:ascii="Times New Roman"/>
          <w:b w:val="false"/>
          <w:i w:val="false"/>
          <w:color w:val="000000"/>
          <w:sz w:val="28"/>
        </w:rPr>
        <w:t>
      3) обеспечением в складских помещениях постоянного доступа к стенам, углам и техническим вводам для лиц, проводящих дератизацию, путем устройства прохода вдоль стен шириной не менее 70 см;</w:t>
      </w:r>
    </w:p>
    <w:bookmarkEnd w:id="246"/>
    <w:bookmarkStart w:name="z250" w:id="247"/>
    <w:p>
      <w:pPr>
        <w:spacing w:after="0"/>
        <w:ind w:left="0"/>
        <w:jc w:val="both"/>
      </w:pPr>
      <w:r>
        <w:rPr>
          <w:rFonts w:ascii="Times New Roman"/>
          <w:b w:val="false"/>
          <w:i w:val="false"/>
          <w:color w:val="000000"/>
          <w:sz w:val="28"/>
        </w:rPr>
        <w:t>
      4) оборудованием стеллажей, отстоящих от пола не менее чем на 15 см во всех местах хранения различных материалов;</w:t>
      </w:r>
    </w:p>
    <w:bookmarkEnd w:id="247"/>
    <w:bookmarkStart w:name="z251" w:id="248"/>
    <w:p>
      <w:pPr>
        <w:spacing w:after="0"/>
        <w:ind w:left="0"/>
        <w:jc w:val="both"/>
      </w:pPr>
      <w:r>
        <w:rPr>
          <w:rFonts w:ascii="Times New Roman"/>
          <w:b w:val="false"/>
          <w:i w:val="false"/>
          <w:color w:val="000000"/>
          <w:sz w:val="28"/>
        </w:rPr>
        <w:t>
      5) хранением продуктов и запасов воды в условиях, максимально затруднявших доступ грызунов к ним;</w:t>
      </w:r>
    </w:p>
    <w:bookmarkEnd w:id="248"/>
    <w:bookmarkStart w:name="z252" w:id="249"/>
    <w:p>
      <w:pPr>
        <w:spacing w:after="0"/>
        <w:ind w:left="0"/>
        <w:jc w:val="both"/>
      </w:pPr>
      <w:r>
        <w:rPr>
          <w:rFonts w:ascii="Times New Roman"/>
          <w:b w:val="false"/>
          <w:i w:val="false"/>
          <w:color w:val="000000"/>
          <w:sz w:val="28"/>
        </w:rPr>
        <w:t>
      6) обеспечением доступа для лиц, проводящих дератизацию, во все помещения до их загрузки для проведения профилактической обработки;</w:t>
      </w:r>
    </w:p>
    <w:bookmarkEnd w:id="249"/>
    <w:bookmarkStart w:name="z253" w:id="250"/>
    <w:p>
      <w:pPr>
        <w:spacing w:after="0"/>
        <w:ind w:left="0"/>
        <w:jc w:val="both"/>
      </w:pPr>
      <w:r>
        <w:rPr>
          <w:rFonts w:ascii="Times New Roman"/>
          <w:b w:val="false"/>
          <w:i w:val="false"/>
          <w:color w:val="000000"/>
          <w:sz w:val="28"/>
        </w:rPr>
        <w:t>
      7) соблюдением правил непроницаемости для грызунов зданий и помещений;</w:t>
      </w:r>
    </w:p>
    <w:bookmarkEnd w:id="250"/>
    <w:bookmarkStart w:name="z254" w:id="251"/>
    <w:p>
      <w:pPr>
        <w:spacing w:after="0"/>
        <w:ind w:left="0"/>
        <w:jc w:val="both"/>
      </w:pPr>
      <w:r>
        <w:rPr>
          <w:rFonts w:ascii="Times New Roman"/>
          <w:b w:val="false"/>
          <w:i w:val="false"/>
          <w:color w:val="000000"/>
          <w:sz w:val="28"/>
        </w:rPr>
        <w:t>
      8) проведением регулярной уборки во всех помещениях и на прилегающей к ним территории и вывозом мусора в установленные сроки.</w:t>
      </w:r>
    </w:p>
    <w:bookmarkEnd w:id="251"/>
    <w:bookmarkStart w:name="z255" w:id="252"/>
    <w:p>
      <w:pPr>
        <w:spacing w:after="0"/>
        <w:ind w:left="0"/>
        <w:jc w:val="both"/>
      </w:pPr>
      <w:r>
        <w:rPr>
          <w:rFonts w:ascii="Times New Roman"/>
          <w:b w:val="false"/>
          <w:i w:val="false"/>
          <w:color w:val="000000"/>
          <w:sz w:val="28"/>
        </w:rPr>
        <w:t>
      143. При проведении сплошной дератизации населенный пункт или его часть делят на участки, которые нумеруют и наносят на схематическую карту. Размеры участка определяют, исходя из объема работ. Каждый участок закрепляют за конкретным дератизатором.</w:t>
      </w:r>
    </w:p>
    <w:bookmarkEnd w:id="252"/>
    <w:bookmarkStart w:name="z256" w:id="253"/>
    <w:p>
      <w:pPr>
        <w:spacing w:after="0"/>
        <w:ind w:left="0"/>
        <w:jc w:val="both"/>
      </w:pPr>
      <w:r>
        <w:rPr>
          <w:rFonts w:ascii="Times New Roman"/>
          <w:b w:val="false"/>
          <w:i w:val="false"/>
          <w:color w:val="000000"/>
          <w:sz w:val="28"/>
        </w:rPr>
        <w:t>
      144. При появлении инфекционного заболевания, связанного с грызунами, дератизационные мероприятия проводят по типу экстренной профилактики: применяют остродействующие ратициды в составе отравленных пищевых приманок. В качестве приманочной основы применяется смесь зерна и круп и (или) другие привлекательные для грызунов пищевые продукты с аттрактантами (растительное масло, сахар). На 100 весовых частей приманки добавляют 3 весовые части аттрактантов.</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54"/>
    <w:p>
      <w:pPr>
        <w:spacing w:after="0"/>
        <w:ind w:left="0"/>
        <w:jc w:val="both"/>
      </w:pPr>
      <w:r>
        <w:rPr>
          <w:rFonts w:ascii="Times New Roman"/>
          <w:b w:val="false"/>
          <w:i w:val="false"/>
          <w:color w:val="000000"/>
          <w:sz w:val="28"/>
        </w:rPr>
        <w:t>
      145. Основным принципом наиболее эффективной методики борьбы с синантропными грызунами являются применение средств борьбы во всех без исключения местах обитания грызунов и непрерывность этого воздействия.</w:t>
      </w:r>
    </w:p>
    <w:bookmarkEnd w:id="254"/>
    <w:bookmarkStart w:name="z258" w:id="255"/>
    <w:p>
      <w:pPr>
        <w:spacing w:after="0"/>
        <w:ind w:left="0"/>
        <w:jc w:val="both"/>
      </w:pPr>
      <w:r>
        <w:rPr>
          <w:rFonts w:ascii="Times New Roman"/>
          <w:b w:val="false"/>
          <w:i w:val="false"/>
          <w:color w:val="000000"/>
          <w:sz w:val="28"/>
        </w:rPr>
        <w:t>
      146. В качестве основного средства борьбы применяют долго сохраняющиеся приманки с антикоагулянтами, а приманки с остродействующими ядами не чаще двух раз в год в период осеннего пика численности и весеннего размножения грызунов, а также по эпидпоказаниям.</w:t>
      </w:r>
    </w:p>
    <w:bookmarkEnd w:id="255"/>
    <w:bookmarkStart w:name="z259" w:id="256"/>
    <w:p>
      <w:pPr>
        <w:spacing w:after="0"/>
        <w:ind w:left="0"/>
        <w:jc w:val="both"/>
      </w:pPr>
      <w:r>
        <w:rPr>
          <w:rFonts w:ascii="Times New Roman"/>
          <w:b w:val="false"/>
          <w:i w:val="false"/>
          <w:color w:val="000000"/>
          <w:sz w:val="28"/>
        </w:rPr>
        <w:t>
      147. Давилки, капканы и ловушки рекомендуется применять на отдельных объектах в качестве дополнительного метода дератизации.</w:t>
      </w:r>
    </w:p>
    <w:bookmarkEnd w:id="256"/>
    <w:bookmarkStart w:name="z260" w:id="257"/>
    <w:p>
      <w:pPr>
        <w:spacing w:after="0"/>
        <w:ind w:left="0"/>
        <w:jc w:val="both"/>
      </w:pPr>
      <w:r>
        <w:rPr>
          <w:rFonts w:ascii="Times New Roman"/>
          <w:b w:val="false"/>
          <w:i w:val="false"/>
          <w:color w:val="000000"/>
          <w:sz w:val="28"/>
        </w:rPr>
        <w:t>
      148. Дозировка препарата для опыливания нор и троп грызунов рассчитывается в допустимой дозировке согласно инструкции, с целью предотвращения загрязнения пестицидами окружающей среды и опасности проводимых работ для лиц, постоянно находящихся в обработанном помещении.</w:t>
      </w:r>
    </w:p>
    <w:bookmarkEnd w:id="257"/>
    <w:bookmarkStart w:name="z261" w:id="258"/>
    <w:p>
      <w:pPr>
        <w:spacing w:after="0"/>
        <w:ind w:left="0"/>
        <w:jc w:val="both"/>
      </w:pPr>
      <w:r>
        <w:rPr>
          <w:rFonts w:ascii="Times New Roman"/>
          <w:b w:val="false"/>
          <w:i w:val="false"/>
          <w:color w:val="000000"/>
          <w:sz w:val="28"/>
        </w:rPr>
        <w:t>
      149. Важным условием проведения качественной дератизации является использование в отравленных приманках разных привлекательных для грызунов продуктов: муки, зерна, крупы, сахара, растительного масла, реже хлеба, овощей, мясных и рыбных отходов.</w:t>
      </w:r>
    </w:p>
    <w:bookmarkEnd w:id="258"/>
    <w:bookmarkStart w:name="z262" w:id="259"/>
    <w:p>
      <w:pPr>
        <w:spacing w:after="0"/>
        <w:ind w:left="0"/>
        <w:jc w:val="both"/>
      </w:pPr>
      <w:r>
        <w:rPr>
          <w:rFonts w:ascii="Times New Roman"/>
          <w:b w:val="false"/>
          <w:i w:val="false"/>
          <w:color w:val="000000"/>
          <w:sz w:val="28"/>
        </w:rPr>
        <w:t>
      150. Показателем качества дератизации является учет численности грызунов, который проводится согласно приложению 10 к настоящим Санитарным правилам.</w:t>
      </w:r>
    </w:p>
    <w:bookmarkEnd w:id="259"/>
    <w:bookmarkStart w:name="z263" w:id="260"/>
    <w:p>
      <w:pPr>
        <w:spacing w:after="0"/>
        <w:ind w:left="0"/>
        <w:jc w:val="both"/>
      </w:pPr>
      <w:r>
        <w:rPr>
          <w:rFonts w:ascii="Times New Roman"/>
          <w:b w:val="false"/>
          <w:i w:val="false"/>
          <w:color w:val="000000"/>
          <w:sz w:val="28"/>
        </w:rPr>
        <w:t>
      151. Дератизация в населенном пункте признается эффективной при гибели не менее 80 % грызунов.</w:t>
      </w:r>
    </w:p>
    <w:bookmarkEnd w:id="260"/>
    <w:bookmarkStart w:name="z264" w:id="261"/>
    <w:p>
      <w:pPr>
        <w:spacing w:after="0"/>
        <w:ind w:left="0"/>
        <w:jc w:val="both"/>
      </w:pPr>
      <w:r>
        <w:rPr>
          <w:rFonts w:ascii="Times New Roman"/>
          <w:b w:val="false"/>
          <w:i w:val="false"/>
          <w:color w:val="000000"/>
          <w:sz w:val="28"/>
        </w:rPr>
        <w:t>
      152. Текущий контроль за ходом дератизационных мероприятий на категорийных объектах и качеством изготовляемой приманки осуществляется специалистами государственных органов санитарно-эпидемиологического службы.</w:t>
      </w:r>
    </w:p>
    <w:bookmarkEnd w:id="261"/>
    <w:bookmarkStart w:name="z265" w:id="262"/>
    <w:p>
      <w:pPr>
        <w:spacing w:after="0"/>
        <w:ind w:left="0"/>
        <w:jc w:val="both"/>
      </w:pPr>
      <w:r>
        <w:rPr>
          <w:rFonts w:ascii="Times New Roman"/>
          <w:b w:val="false"/>
          <w:i w:val="false"/>
          <w:color w:val="000000"/>
          <w:sz w:val="28"/>
        </w:rPr>
        <w:t>
      153. Учет численности грызунов в населенных пунктах с применением орудий лова проводится с целью оценки качества 2 раза в год: в марте-апреле (в период их размножения) и октябре-ноябре (до вселения грызунов из открытых стаций в строения в период их максимальной численности) государственными органами санитарно-эпидемиологического службы, охвату подлежит 10 % объектов. Учет свободной площади от грызунов проводится путем обследования всех строений обслуживаемого объекта, визуального осмотра, наличия прогрызов, разрушений, установления пылевых площадок, контрольном отлове, опроса персонала:</w:t>
      </w:r>
    </w:p>
    <w:bookmarkEnd w:id="262"/>
    <w:bookmarkStart w:name="z266" w:id="263"/>
    <w:p>
      <w:pPr>
        <w:spacing w:after="0"/>
        <w:ind w:left="0"/>
        <w:jc w:val="both"/>
      </w:pPr>
      <w:r>
        <w:rPr>
          <w:rFonts w:ascii="Times New Roman"/>
          <w:b w:val="false"/>
          <w:i w:val="false"/>
          <w:color w:val="000000"/>
          <w:sz w:val="28"/>
        </w:rPr>
        <w:t>
      1) если грызуны заселяют часть строения, то заселенной считается вся площадь строения;</w:t>
      </w:r>
    </w:p>
    <w:bookmarkEnd w:id="263"/>
    <w:bookmarkStart w:name="z267" w:id="264"/>
    <w:p>
      <w:pPr>
        <w:spacing w:after="0"/>
        <w:ind w:left="0"/>
        <w:jc w:val="both"/>
      </w:pPr>
      <w:r>
        <w:rPr>
          <w:rFonts w:ascii="Times New Roman"/>
          <w:b w:val="false"/>
          <w:i w:val="false"/>
          <w:color w:val="000000"/>
          <w:sz w:val="28"/>
        </w:rPr>
        <w:t>
      2) если грызуны заселяют данное строение, а в расположенном рядом строении грызунов нет, то заселенной считается площадь только того строения, где есть грызуны;</w:t>
      </w:r>
    </w:p>
    <w:bookmarkEnd w:id="264"/>
    <w:bookmarkStart w:name="z268" w:id="265"/>
    <w:p>
      <w:pPr>
        <w:spacing w:after="0"/>
        <w:ind w:left="0"/>
        <w:jc w:val="both"/>
      </w:pPr>
      <w:r>
        <w:rPr>
          <w:rFonts w:ascii="Times New Roman"/>
          <w:b w:val="false"/>
          <w:i w:val="false"/>
          <w:color w:val="000000"/>
          <w:sz w:val="28"/>
        </w:rPr>
        <w:t>
      3) строение считается заселенным в данном месяце, если истребительные мероприятия проведены, но на конец месяца грызуны регистрируются.</w:t>
      </w:r>
    </w:p>
    <w:bookmarkEnd w:id="265"/>
    <w:bookmarkStart w:name="z269" w:id="266"/>
    <w:p>
      <w:pPr>
        <w:spacing w:after="0"/>
        <w:ind w:left="0"/>
        <w:jc w:val="both"/>
      </w:pPr>
      <w:r>
        <w:rPr>
          <w:rFonts w:ascii="Times New Roman"/>
          <w:b w:val="false"/>
          <w:i w:val="false"/>
          <w:color w:val="000000"/>
          <w:sz w:val="28"/>
        </w:rPr>
        <w:t>
      154. Профилактические дезинфекционные мероприятия проводятся на общих площадях строения, в том числе подвалах, чердаках, лестничных клетках, подсобных помещениях, при необходимости и на прилегающей территории.</w:t>
      </w:r>
    </w:p>
    <w:bookmarkEnd w:id="266"/>
    <w:bookmarkStart w:name="z270" w:id="267"/>
    <w:p>
      <w:pPr>
        <w:spacing w:after="0"/>
        <w:ind w:left="0"/>
        <w:jc w:val="left"/>
      </w:pPr>
      <w:r>
        <w:rPr>
          <w:rFonts w:ascii="Times New Roman"/>
          <w:b/>
          <w:i w:val="false"/>
          <w:color w:val="000000"/>
        </w:rPr>
        <w:t xml:space="preserve"> Глава 7. Санитарно-эпидемиологические требования к физическим и юридическим лицам, оказывающим услуги дезинфекции, дезинсекции и дератизации</w:t>
      </w:r>
    </w:p>
    <w:bookmarkEnd w:id="267"/>
    <w:bookmarkStart w:name="z271" w:id="268"/>
    <w:p>
      <w:pPr>
        <w:spacing w:after="0"/>
        <w:ind w:left="0"/>
        <w:jc w:val="both"/>
      </w:pPr>
      <w:r>
        <w:rPr>
          <w:rFonts w:ascii="Times New Roman"/>
          <w:b w:val="false"/>
          <w:i w:val="false"/>
          <w:color w:val="000000"/>
          <w:sz w:val="28"/>
        </w:rPr>
        <w:t>
      155. Производственные и складские помещения оснащаются соответствующим технологическим оборудованием, стеллажами, полками, шкафами, поверхности которых позволяют обеспечить легкую очистку и обеззараживание.</w:t>
      </w:r>
    </w:p>
    <w:bookmarkEnd w:id="268"/>
    <w:bookmarkStart w:name="z272" w:id="269"/>
    <w:p>
      <w:pPr>
        <w:spacing w:after="0"/>
        <w:ind w:left="0"/>
        <w:jc w:val="both"/>
      </w:pPr>
      <w:r>
        <w:rPr>
          <w:rFonts w:ascii="Times New Roman"/>
          <w:b w:val="false"/>
          <w:i w:val="false"/>
          <w:color w:val="000000"/>
          <w:sz w:val="28"/>
        </w:rPr>
        <w:t>
      156. В производственных помещениях для пола используется покрытие, устойчивое к воздействию химических веществ. Для стен, потолков и поверхностей конструкций предусматривается отделка, допускающая влажную уборку.</w:t>
      </w:r>
    </w:p>
    <w:bookmarkEnd w:id="269"/>
    <w:bookmarkStart w:name="z273" w:id="270"/>
    <w:p>
      <w:pPr>
        <w:spacing w:after="0"/>
        <w:ind w:left="0"/>
        <w:jc w:val="both"/>
      </w:pPr>
      <w:r>
        <w:rPr>
          <w:rFonts w:ascii="Times New Roman"/>
          <w:b w:val="false"/>
          <w:i w:val="false"/>
          <w:color w:val="000000"/>
          <w:sz w:val="28"/>
        </w:rPr>
        <w:t>
      157. Руководители физических и юридических лиц, занимающихся производством средств дезинфекции, дезинсекции и дератизации или оказывающих услуги дезинфекции, дезинсекции и дератизации, обеспечивают:</w:t>
      </w:r>
    </w:p>
    <w:bookmarkEnd w:id="270"/>
    <w:bookmarkStart w:name="z274" w:id="271"/>
    <w:p>
      <w:pPr>
        <w:spacing w:after="0"/>
        <w:ind w:left="0"/>
        <w:jc w:val="both"/>
      </w:pPr>
      <w:r>
        <w:rPr>
          <w:rFonts w:ascii="Times New Roman"/>
          <w:b w:val="false"/>
          <w:i w:val="false"/>
          <w:color w:val="000000"/>
          <w:sz w:val="28"/>
        </w:rPr>
        <w:t>
      1) соблюдение мер индивидуальной и общественной безопасности в процессе осуществления дезинфекционной деятельности;</w:t>
      </w:r>
    </w:p>
    <w:bookmarkEnd w:id="271"/>
    <w:bookmarkStart w:name="z275" w:id="272"/>
    <w:p>
      <w:pPr>
        <w:spacing w:after="0"/>
        <w:ind w:left="0"/>
        <w:jc w:val="both"/>
      </w:pPr>
      <w:r>
        <w:rPr>
          <w:rFonts w:ascii="Times New Roman"/>
          <w:b w:val="false"/>
          <w:i w:val="false"/>
          <w:color w:val="000000"/>
          <w:sz w:val="28"/>
        </w:rPr>
        <w:t xml:space="preserve">
      2) осуществление производственного контроля, в том числе посредством проведения лабораторных исследований и испытаний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Кодекса;</w:t>
      </w:r>
    </w:p>
    <w:bookmarkEnd w:id="272"/>
    <w:bookmarkStart w:name="z276" w:id="273"/>
    <w:p>
      <w:pPr>
        <w:spacing w:after="0"/>
        <w:ind w:left="0"/>
        <w:jc w:val="both"/>
      </w:pPr>
      <w:r>
        <w:rPr>
          <w:rFonts w:ascii="Times New Roman"/>
          <w:b w:val="false"/>
          <w:i w:val="false"/>
          <w:color w:val="000000"/>
          <w:sz w:val="28"/>
        </w:rPr>
        <w:t>
      3) своевременное информирование населения, территориального подразделения госоргана об аварийных ситуациях или нарушениях технологических процессов, создающих угрозу здоровью населения.</w:t>
      </w:r>
    </w:p>
    <w:bookmarkEnd w:id="273"/>
    <w:bookmarkStart w:name="z277" w:id="274"/>
    <w:p>
      <w:pPr>
        <w:spacing w:after="0"/>
        <w:ind w:left="0"/>
        <w:jc w:val="both"/>
      </w:pPr>
      <w:r>
        <w:rPr>
          <w:rFonts w:ascii="Times New Roman"/>
          <w:b w:val="false"/>
          <w:i w:val="false"/>
          <w:color w:val="000000"/>
          <w:sz w:val="28"/>
        </w:rPr>
        <w:t>
      158. Помещение для персонала оборудуется раковиной для мытья рук, душевой, с подводкой холодной и горячей воды, санитарным узлом, шкафчиками для раздельного хранения специальной и личной одежды, оснащается аптечкой для оказания первой помощи и средствами индивидуальной защиты и личной гигиены.</w:t>
      </w:r>
    </w:p>
    <w:bookmarkEnd w:id="274"/>
    <w:bookmarkStart w:name="z278" w:id="275"/>
    <w:p>
      <w:pPr>
        <w:spacing w:after="0"/>
        <w:ind w:left="0"/>
        <w:jc w:val="both"/>
      </w:pPr>
      <w:r>
        <w:rPr>
          <w:rFonts w:ascii="Times New Roman"/>
          <w:b w:val="false"/>
          <w:i w:val="false"/>
          <w:color w:val="000000"/>
          <w:sz w:val="28"/>
        </w:rPr>
        <w:t>
      159. Стирка, дезинфекция спецодежды проводится в специально оборудованном помещении. Не допускается стирка спецодежды в домашних условиях и рабочих помещениях.</w:t>
      </w:r>
    </w:p>
    <w:bookmarkEnd w:id="275"/>
    <w:bookmarkStart w:name="z279" w:id="276"/>
    <w:p>
      <w:pPr>
        <w:spacing w:after="0"/>
        <w:ind w:left="0"/>
        <w:jc w:val="both"/>
      </w:pPr>
      <w:r>
        <w:rPr>
          <w:rFonts w:ascii="Times New Roman"/>
          <w:b w:val="false"/>
          <w:i w:val="false"/>
          <w:color w:val="000000"/>
          <w:sz w:val="28"/>
        </w:rPr>
        <w:t>
      160. Дезинфекционные, дезинсекционные, дератизационные мероприятия на объектах проводятся в присутствии представителя администрации объекта (заказчика). Лиц, находящихся в помещении, подлежащем обработке, извещают о планируемом проведении мероприятий и о необходимых мерах предосторожности. В местах проведения обработки не допускается присутствие лиц, не имеющих отношения к обработке, а также домашних животных.</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281" w:id="277"/>
    <w:p>
      <w:pPr>
        <w:spacing w:after="0"/>
        <w:ind w:left="0"/>
        <w:jc w:val="left"/>
      </w:pPr>
      <w:r>
        <w:rPr>
          <w:rFonts w:ascii="Times New Roman"/>
          <w:b/>
          <w:i w:val="false"/>
          <w:color w:val="000000"/>
        </w:rPr>
        <w:t xml:space="preserve"> Классификация опасности средств дезинфекции, дезинсекции, дератизации</w:t>
      </w:r>
    </w:p>
    <w:bookmarkEnd w:id="277"/>
    <w:bookmarkStart w:name="z282" w:id="278"/>
    <w:p>
      <w:pPr>
        <w:spacing w:after="0"/>
        <w:ind w:left="0"/>
        <w:jc w:val="left"/>
      </w:pPr>
      <w:r>
        <w:rPr>
          <w:rFonts w:ascii="Times New Roman"/>
          <w:b/>
          <w:i w:val="false"/>
          <w:color w:val="000000"/>
        </w:rPr>
        <w:t xml:space="preserve"> 1. Классификация опасности средств дезинфекции</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острого токсического действия: отношение порога острого действия к норме расхода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условия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чрезвычайно опасные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в экстремальных ситуациях (по эпидемиологическим показаниям) в специальных костюмах и противогазах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высокоопасные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в отсутствии людей с применением средств защиты органов дыхания, глаз,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умеренно опасные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без средств защиты органов дыхания и глаз, но в отсутствие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малоопасные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без ограничения сфер применения</w:t>
            </w:r>
          </w:p>
        </w:tc>
      </w:tr>
    </w:tbl>
    <w:bookmarkStart w:name="z284" w:id="279"/>
    <w:p>
      <w:pPr>
        <w:spacing w:after="0"/>
        <w:ind w:left="0"/>
        <w:jc w:val="left"/>
      </w:pPr>
      <w:r>
        <w:rPr>
          <w:rFonts w:ascii="Times New Roman"/>
          <w:b/>
          <w:i w:val="false"/>
          <w:color w:val="000000"/>
        </w:rPr>
        <w:t xml:space="preserve"> 2. Классификация опасности средств дезинсекции</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биоцидного действия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возможности и сфере применения препаратов в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чрезвычайно опасные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рекомендуются для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высокоопасные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Рекомендуются для применения только профессиональным контингентом со средствами защиты органов дыхания, глаз, кожи в отсутствии людей с регламентированными условиями применения (расход средства, проветривание и влажная уборка)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умеренно опасные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использования профконтингентом и населением в быту с регламентированными условиями применения (расход средств, режим проветривания, уборка) в помещениях любого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малоопасные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без ограничения сфер применения</w:t>
            </w:r>
          </w:p>
        </w:tc>
      </w:tr>
    </w:tbl>
    <w:bookmarkStart w:name="z286" w:id="280"/>
    <w:p>
      <w:pPr>
        <w:spacing w:after="0"/>
        <w:ind w:left="0"/>
        <w:jc w:val="left"/>
      </w:pPr>
      <w:r>
        <w:rPr>
          <w:rFonts w:ascii="Times New Roman"/>
          <w:b/>
          <w:i w:val="false"/>
          <w:color w:val="000000"/>
        </w:rPr>
        <w:t xml:space="preserve"> 3. Классификация опасности средств дератизации</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Лимитирующие свойства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чрезвычайно опасные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высокоопасные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умеренно опасные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малоопасные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токсичность (для потенциально опасных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при введении в желудок,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ТL50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при нанесении на кожу,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ЛС50 при ингаляции,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 (по степени летучести) для фумигантов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Тяжелое отравление с возможным летальным исходом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выше порога острого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на уровне порога острого действия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отравления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Избирательная токсичность (ИТ)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для нецелевого вида животных (кошка, собака, свинья, курица) ЛД50 для целевого вида животных (грызуны)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эффект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ЛД50nКкум= ----- ЛД501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(почва)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разложения на нетоксичные компоненты (Т1/2), 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bl>
    <w:bookmarkStart w:name="z288" w:id="281"/>
    <w:p>
      <w:pPr>
        <w:spacing w:after="0"/>
        <w:ind w:left="0"/>
        <w:jc w:val="both"/>
      </w:pPr>
      <w:r>
        <w:rPr>
          <w:rFonts w:ascii="Times New Roman"/>
          <w:b w:val="false"/>
          <w:i w:val="false"/>
          <w:color w:val="000000"/>
          <w:sz w:val="28"/>
        </w:rPr>
        <w:t>
      Примечание:</w:t>
      </w:r>
    </w:p>
    <w:bookmarkEnd w:id="281"/>
    <w:bookmarkStart w:name="z289" w:id="282"/>
    <w:p>
      <w:pPr>
        <w:spacing w:after="0"/>
        <w:ind w:left="0"/>
        <w:jc w:val="both"/>
      </w:pPr>
      <w:r>
        <w:rPr>
          <w:rFonts w:ascii="Times New Roman"/>
          <w:b w:val="false"/>
          <w:i w:val="false"/>
          <w:color w:val="000000"/>
          <w:sz w:val="28"/>
        </w:rPr>
        <w:t>
      (+) – наличие антидота;</w:t>
      </w:r>
    </w:p>
    <w:bookmarkEnd w:id="282"/>
    <w:bookmarkStart w:name="z290" w:id="283"/>
    <w:p>
      <w:pPr>
        <w:spacing w:after="0"/>
        <w:ind w:left="0"/>
        <w:jc w:val="both"/>
      </w:pPr>
      <w:r>
        <w:rPr>
          <w:rFonts w:ascii="Times New Roman"/>
          <w:b w:val="false"/>
          <w:i w:val="false"/>
          <w:color w:val="000000"/>
          <w:sz w:val="28"/>
        </w:rPr>
        <w:t>
      (-) – отсутствие антидота;</w:t>
      </w:r>
    </w:p>
    <w:bookmarkEnd w:id="283"/>
    <w:bookmarkStart w:name="z291" w:id="284"/>
    <w:p>
      <w:pPr>
        <w:spacing w:after="0"/>
        <w:ind w:left="0"/>
        <w:jc w:val="both"/>
      </w:pPr>
      <w:r>
        <w:rPr>
          <w:rFonts w:ascii="Times New Roman"/>
          <w:b w:val="false"/>
          <w:i w:val="false"/>
          <w:color w:val="000000"/>
          <w:sz w:val="28"/>
        </w:rPr>
        <w:t>
      ЛД50 – средняя смертельная доза;</w:t>
      </w:r>
    </w:p>
    <w:bookmarkEnd w:id="284"/>
    <w:bookmarkStart w:name="z292" w:id="285"/>
    <w:p>
      <w:pPr>
        <w:spacing w:after="0"/>
        <w:ind w:left="0"/>
        <w:jc w:val="both"/>
      </w:pPr>
      <w:r>
        <w:rPr>
          <w:rFonts w:ascii="Times New Roman"/>
          <w:b w:val="false"/>
          <w:i w:val="false"/>
          <w:color w:val="000000"/>
          <w:sz w:val="28"/>
        </w:rPr>
        <w:t>
      ТL50 – время, прошедшее от момента экспериментального воздействия, в течение которого погибло 50 % животных;</w:t>
      </w:r>
    </w:p>
    <w:bookmarkEnd w:id="285"/>
    <w:bookmarkStart w:name="z293" w:id="286"/>
    <w:p>
      <w:pPr>
        <w:spacing w:after="0"/>
        <w:ind w:left="0"/>
        <w:jc w:val="both"/>
      </w:pPr>
      <w:r>
        <w:rPr>
          <w:rFonts w:ascii="Times New Roman"/>
          <w:b w:val="false"/>
          <w:i w:val="false"/>
          <w:color w:val="000000"/>
          <w:sz w:val="28"/>
        </w:rPr>
        <w:t>
      С20 – концентрация паров вещества в воздухе при температуре 20 градусов Цельсия;</w:t>
      </w:r>
    </w:p>
    <w:bookmarkEnd w:id="286"/>
    <w:bookmarkStart w:name="z294" w:id="287"/>
    <w:p>
      <w:pPr>
        <w:spacing w:after="0"/>
        <w:ind w:left="0"/>
        <w:jc w:val="both"/>
      </w:pPr>
      <w:r>
        <w:rPr>
          <w:rFonts w:ascii="Times New Roman"/>
          <w:b w:val="false"/>
          <w:i w:val="false"/>
          <w:color w:val="000000"/>
          <w:sz w:val="28"/>
        </w:rPr>
        <w:t>
      Ккум – коэффициент кумуляции;</w:t>
      </w:r>
    </w:p>
    <w:bookmarkEnd w:id="287"/>
    <w:bookmarkStart w:name="z295" w:id="288"/>
    <w:p>
      <w:pPr>
        <w:spacing w:after="0"/>
        <w:ind w:left="0"/>
        <w:jc w:val="both"/>
      </w:pPr>
      <w:r>
        <w:rPr>
          <w:rFonts w:ascii="Times New Roman"/>
          <w:b w:val="false"/>
          <w:i w:val="false"/>
          <w:color w:val="000000"/>
          <w:sz w:val="28"/>
        </w:rPr>
        <w:t>
      ЛД50n – средняя смертельная доза при суммарном введении;</w:t>
      </w:r>
    </w:p>
    <w:bookmarkEnd w:id="288"/>
    <w:bookmarkStart w:name="z296" w:id="289"/>
    <w:p>
      <w:pPr>
        <w:spacing w:after="0"/>
        <w:ind w:left="0"/>
        <w:jc w:val="both"/>
      </w:pPr>
      <w:r>
        <w:rPr>
          <w:rFonts w:ascii="Times New Roman"/>
          <w:b w:val="false"/>
          <w:i w:val="false"/>
          <w:color w:val="000000"/>
          <w:sz w:val="28"/>
        </w:rPr>
        <w:t>
      ЛД501 – средняя смертельная доза при однократном введении;</w:t>
      </w:r>
    </w:p>
    <w:bookmarkEnd w:id="289"/>
    <w:bookmarkStart w:name="z297" w:id="290"/>
    <w:p>
      <w:pPr>
        <w:spacing w:after="0"/>
        <w:ind w:left="0"/>
        <w:jc w:val="both"/>
      </w:pPr>
      <w:r>
        <w:rPr>
          <w:rFonts w:ascii="Times New Roman"/>
          <w:b w:val="false"/>
          <w:i w:val="false"/>
          <w:color w:val="000000"/>
          <w:sz w:val="28"/>
        </w:rPr>
        <w:t>
      Т1/2 – полупериод распада.</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299" w:id="291"/>
    <w:p>
      <w:pPr>
        <w:spacing w:after="0"/>
        <w:ind w:left="0"/>
        <w:jc w:val="left"/>
      </w:pPr>
      <w:r>
        <w:rPr>
          <w:rFonts w:ascii="Times New Roman"/>
          <w:b/>
          <w:i w:val="false"/>
          <w:color w:val="000000"/>
        </w:rPr>
        <w:t xml:space="preserve"> Нормы планирования расхода дезсредств при обеззараживании отдельных объектов</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обеззараживания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дезсредства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в жилых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(методическими указаниями) по применению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очаге сибирской язвы норма 2 литра с учетом двукратной обработки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 литров рабочего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 литра рабочего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почвы, отбросы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литра рабочего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сибирской язве 8 - 10 литров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кгили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(методическими указаниями) по применению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сибирской язве 0,5 литра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92"/>
    <w:p>
      <w:pPr>
        <w:spacing w:after="0"/>
        <w:ind w:left="0"/>
        <w:jc w:val="both"/>
      </w:pPr>
      <w:r>
        <w:rPr>
          <w:rFonts w:ascii="Times New Roman"/>
          <w:b w:val="false"/>
          <w:i w:val="false"/>
          <w:color w:val="000000"/>
          <w:sz w:val="28"/>
        </w:rPr>
        <w:t>
      Примечание:</w:t>
      </w:r>
    </w:p>
    <w:bookmarkEnd w:id="292"/>
    <w:bookmarkStart w:name="z302" w:id="293"/>
    <w:p>
      <w:pPr>
        <w:spacing w:after="0"/>
        <w:ind w:left="0"/>
        <w:jc w:val="both"/>
      </w:pPr>
      <w:r>
        <w:rPr>
          <w:rFonts w:ascii="Times New Roman"/>
          <w:b w:val="false"/>
          <w:i w:val="false"/>
          <w:color w:val="000000"/>
          <w:sz w:val="28"/>
        </w:rPr>
        <w:t>
      В комплект посуды входят: 2 тарелки, стакан и чашка с блюдцем, 2 ложки, вилка и нож.</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объем работы для основных объектов обеззараживания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в килограммах (далее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в комплектах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в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очаг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Организованный коллектив (организация образования, дом престарелых, инвалидов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4" w:id="294"/>
    <w:p>
      <w:pPr>
        <w:spacing w:after="0"/>
        <w:ind w:left="0"/>
        <w:jc w:val="both"/>
      </w:pPr>
      <w:r>
        <w:rPr>
          <w:rFonts w:ascii="Times New Roman"/>
          <w:b w:val="false"/>
          <w:i w:val="false"/>
          <w:color w:val="000000"/>
          <w:sz w:val="28"/>
        </w:rPr>
        <w:t>
      Примечание:</w:t>
      </w:r>
    </w:p>
    <w:bookmarkEnd w:id="294"/>
    <w:bookmarkStart w:name="z305" w:id="295"/>
    <w:p>
      <w:pPr>
        <w:spacing w:after="0"/>
        <w:ind w:left="0"/>
        <w:jc w:val="both"/>
      </w:pPr>
      <w:r>
        <w:rPr>
          <w:rFonts w:ascii="Times New Roman"/>
          <w:b w:val="false"/>
          <w:i w:val="false"/>
          <w:color w:val="000000"/>
          <w:sz w:val="28"/>
        </w:rPr>
        <w:t>
      1. Для планирования расхода дезсредств для проведения дезинфекции в очагах используют следующую формулу:</w:t>
      </w:r>
    </w:p>
    <w:bookmarkEnd w:id="295"/>
    <w:bookmarkStart w:name="z306" w:id="296"/>
    <w:p>
      <w:pPr>
        <w:spacing w:after="0"/>
        <w:ind w:left="0"/>
        <w:jc w:val="both"/>
      </w:pPr>
      <w:r>
        <w:rPr>
          <w:rFonts w:ascii="Times New Roman"/>
          <w:b w:val="false"/>
          <w:i w:val="false"/>
          <w:color w:val="000000"/>
          <w:sz w:val="28"/>
        </w:rPr>
        <w:t>
      X = Q х (Х1 + Х2 + Х3 + Х4 + Х5), где</w:t>
      </w:r>
    </w:p>
    <w:bookmarkEnd w:id="296"/>
    <w:bookmarkStart w:name="z307" w:id="297"/>
    <w:p>
      <w:pPr>
        <w:spacing w:after="0"/>
        <w:ind w:left="0"/>
        <w:jc w:val="both"/>
      </w:pPr>
      <w:r>
        <w:rPr>
          <w:rFonts w:ascii="Times New Roman"/>
          <w:b w:val="false"/>
          <w:i w:val="false"/>
          <w:color w:val="000000"/>
          <w:sz w:val="28"/>
        </w:rPr>
        <w:t>
      Х - годовая потребность в дезсредствах (в килограммах или литрах);</w:t>
      </w:r>
    </w:p>
    <w:bookmarkEnd w:id="297"/>
    <w:bookmarkStart w:name="z308" w:id="298"/>
    <w:p>
      <w:pPr>
        <w:spacing w:after="0"/>
        <w:ind w:left="0"/>
        <w:jc w:val="both"/>
      </w:pPr>
      <w:r>
        <w:rPr>
          <w:rFonts w:ascii="Times New Roman"/>
          <w:b w:val="false"/>
          <w:i w:val="false"/>
          <w:color w:val="000000"/>
          <w:sz w:val="28"/>
        </w:rPr>
        <w:t>
      Q - число дезинфекций (среднее количество выполненных дезинфекций за последние два года);</w:t>
      </w:r>
    </w:p>
    <w:bookmarkEnd w:id="298"/>
    <w:bookmarkStart w:name="z309" w:id="299"/>
    <w:p>
      <w:pPr>
        <w:spacing w:after="0"/>
        <w:ind w:left="0"/>
        <w:jc w:val="both"/>
      </w:pPr>
      <w:r>
        <w:rPr>
          <w:rFonts w:ascii="Times New Roman"/>
          <w:b w:val="false"/>
          <w:i w:val="false"/>
          <w:color w:val="000000"/>
          <w:sz w:val="28"/>
        </w:rPr>
        <w:t>
      Х1 - потребность дезсредств для проведения дезинфекции поверхностей;</w:t>
      </w:r>
    </w:p>
    <w:bookmarkEnd w:id="299"/>
    <w:bookmarkStart w:name="z310" w:id="300"/>
    <w:p>
      <w:pPr>
        <w:spacing w:after="0"/>
        <w:ind w:left="0"/>
        <w:jc w:val="both"/>
      </w:pPr>
      <w:r>
        <w:rPr>
          <w:rFonts w:ascii="Times New Roman"/>
          <w:b w:val="false"/>
          <w:i w:val="false"/>
          <w:color w:val="000000"/>
          <w:sz w:val="28"/>
        </w:rPr>
        <w:t>
      Х2 - потребность дезсредств для проведения дезинфекции белья;</w:t>
      </w:r>
    </w:p>
    <w:bookmarkEnd w:id="300"/>
    <w:bookmarkStart w:name="z311" w:id="301"/>
    <w:p>
      <w:pPr>
        <w:spacing w:after="0"/>
        <w:ind w:left="0"/>
        <w:jc w:val="both"/>
      </w:pPr>
      <w:r>
        <w:rPr>
          <w:rFonts w:ascii="Times New Roman"/>
          <w:b w:val="false"/>
          <w:i w:val="false"/>
          <w:color w:val="000000"/>
          <w:sz w:val="28"/>
        </w:rPr>
        <w:t>
      Х3 - потребность дезсредств для проведения дезинфекции выделений;</w:t>
      </w:r>
    </w:p>
    <w:bookmarkEnd w:id="301"/>
    <w:bookmarkStart w:name="z312" w:id="302"/>
    <w:p>
      <w:pPr>
        <w:spacing w:after="0"/>
        <w:ind w:left="0"/>
        <w:jc w:val="both"/>
      </w:pPr>
      <w:r>
        <w:rPr>
          <w:rFonts w:ascii="Times New Roman"/>
          <w:b w:val="false"/>
          <w:i w:val="false"/>
          <w:color w:val="000000"/>
          <w:sz w:val="28"/>
        </w:rPr>
        <w:t>
      Х4 - потребность дезсредств для проведения дезинфекции остатков пищи;</w:t>
      </w:r>
    </w:p>
    <w:bookmarkEnd w:id="302"/>
    <w:bookmarkStart w:name="z313" w:id="303"/>
    <w:p>
      <w:pPr>
        <w:spacing w:after="0"/>
        <w:ind w:left="0"/>
        <w:jc w:val="both"/>
      </w:pPr>
      <w:r>
        <w:rPr>
          <w:rFonts w:ascii="Times New Roman"/>
          <w:b w:val="false"/>
          <w:i w:val="false"/>
          <w:color w:val="000000"/>
          <w:sz w:val="28"/>
        </w:rPr>
        <w:t>
      Х5 - потребность дезсредств для проведения дезинфекции посуды;</w:t>
      </w:r>
    </w:p>
    <w:bookmarkEnd w:id="303"/>
    <w:bookmarkStart w:name="z314" w:id="304"/>
    <w:p>
      <w:pPr>
        <w:spacing w:after="0"/>
        <w:ind w:left="0"/>
        <w:jc w:val="both"/>
      </w:pPr>
      <w:r>
        <w:rPr>
          <w:rFonts w:ascii="Times New Roman"/>
          <w:b w:val="false"/>
          <w:i w:val="false"/>
          <w:color w:val="000000"/>
          <w:sz w:val="28"/>
        </w:rPr>
        <w:t>
      1) для расчета потребности дезсредств для проведения дезинфекции поверхностей используют следующую формулу:</w:t>
      </w:r>
    </w:p>
    <w:bookmarkEnd w:id="304"/>
    <w:bookmarkStart w:name="z315" w:id="305"/>
    <w:p>
      <w:pPr>
        <w:spacing w:after="0"/>
        <w:ind w:left="0"/>
        <w:jc w:val="both"/>
      </w:pPr>
      <w:r>
        <w:rPr>
          <w:rFonts w:ascii="Times New Roman"/>
          <w:b w:val="false"/>
          <w:i w:val="false"/>
          <w:color w:val="000000"/>
          <w:sz w:val="28"/>
        </w:rPr>
        <w:t>
      Х1 = 0,01 х ((N1 х К х (S1 + S2 +S3), где</w:t>
      </w:r>
    </w:p>
    <w:bookmarkEnd w:id="305"/>
    <w:bookmarkStart w:name="z316" w:id="306"/>
    <w:p>
      <w:pPr>
        <w:spacing w:after="0"/>
        <w:ind w:left="0"/>
        <w:jc w:val="both"/>
      </w:pPr>
      <w:r>
        <w:rPr>
          <w:rFonts w:ascii="Times New Roman"/>
          <w:b w:val="false"/>
          <w:i w:val="false"/>
          <w:color w:val="000000"/>
          <w:sz w:val="28"/>
        </w:rPr>
        <w:t>
      N1 - норма расхода дезсредства на один квадратный метр (в соответствии с инструкцией (методическими указаниями, рекомендациями) по применению препарата);</w:t>
      </w:r>
    </w:p>
    <w:bookmarkEnd w:id="306"/>
    <w:bookmarkStart w:name="z317" w:id="307"/>
    <w:p>
      <w:pPr>
        <w:spacing w:after="0"/>
        <w:ind w:left="0"/>
        <w:jc w:val="both"/>
      </w:pPr>
      <w:r>
        <w:rPr>
          <w:rFonts w:ascii="Times New Roman"/>
          <w:b w:val="false"/>
          <w:i w:val="false"/>
          <w:color w:val="000000"/>
          <w:sz w:val="28"/>
        </w:rPr>
        <w:t>
      К1 -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307"/>
    <w:bookmarkStart w:name="z318" w:id="308"/>
    <w:p>
      <w:pPr>
        <w:spacing w:after="0"/>
        <w:ind w:left="0"/>
        <w:jc w:val="both"/>
      </w:pPr>
      <w:r>
        <w:rPr>
          <w:rFonts w:ascii="Times New Roman"/>
          <w:b w:val="false"/>
          <w:i w:val="false"/>
          <w:color w:val="000000"/>
          <w:sz w:val="28"/>
        </w:rPr>
        <w:t>
      S1 - площадь помещения, подлежащего дезинфекции (в квадратных метрах);</w:t>
      </w:r>
    </w:p>
    <w:bookmarkEnd w:id="308"/>
    <w:bookmarkStart w:name="z319" w:id="309"/>
    <w:p>
      <w:pPr>
        <w:spacing w:after="0"/>
        <w:ind w:left="0"/>
        <w:jc w:val="both"/>
      </w:pPr>
      <w:r>
        <w:rPr>
          <w:rFonts w:ascii="Times New Roman"/>
          <w:b w:val="false"/>
          <w:i w:val="false"/>
          <w:color w:val="000000"/>
          <w:sz w:val="28"/>
        </w:rPr>
        <w:t>
      S2 - площадь оборудования, подлежащего дезинфекции (в квадратных метрах);</w:t>
      </w:r>
    </w:p>
    <w:bookmarkEnd w:id="309"/>
    <w:bookmarkStart w:name="z320" w:id="310"/>
    <w:p>
      <w:pPr>
        <w:spacing w:after="0"/>
        <w:ind w:left="0"/>
        <w:jc w:val="both"/>
      </w:pPr>
      <w:r>
        <w:rPr>
          <w:rFonts w:ascii="Times New Roman"/>
          <w:b w:val="false"/>
          <w:i w:val="false"/>
          <w:color w:val="000000"/>
          <w:sz w:val="28"/>
        </w:rPr>
        <w:t>
      S3 - площадь прочих объектов, подлежащих дезинфекции (в квадратных метрах);</w:t>
      </w:r>
    </w:p>
    <w:bookmarkEnd w:id="310"/>
    <w:bookmarkStart w:name="z321" w:id="311"/>
    <w:p>
      <w:pPr>
        <w:spacing w:after="0"/>
        <w:ind w:left="0"/>
        <w:jc w:val="both"/>
      </w:pPr>
      <w:r>
        <w:rPr>
          <w:rFonts w:ascii="Times New Roman"/>
          <w:b w:val="false"/>
          <w:i w:val="false"/>
          <w:color w:val="000000"/>
          <w:sz w:val="28"/>
        </w:rPr>
        <w:t>
      2) для расчета расхода дезсредств для проведения дезинфекции белья используют следующую формулу:</w:t>
      </w:r>
    </w:p>
    <w:bookmarkEnd w:id="311"/>
    <w:bookmarkStart w:name="z322" w:id="312"/>
    <w:p>
      <w:pPr>
        <w:spacing w:after="0"/>
        <w:ind w:left="0"/>
        <w:jc w:val="both"/>
      </w:pPr>
      <w:r>
        <w:rPr>
          <w:rFonts w:ascii="Times New Roman"/>
          <w:b w:val="false"/>
          <w:i w:val="false"/>
          <w:color w:val="000000"/>
          <w:sz w:val="28"/>
        </w:rPr>
        <w:t>
      Х2 = 0,01 х N2 х К2 х B, где</w:t>
      </w:r>
    </w:p>
    <w:bookmarkEnd w:id="312"/>
    <w:bookmarkStart w:name="z323" w:id="313"/>
    <w:p>
      <w:pPr>
        <w:spacing w:after="0"/>
        <w:ind w:left="0"/>
        <w:jc w:val="both"/>
      </w:pPr>
      <w:r>
        <w:rPr>
          <w:rFonts w:ascii="Times New Roman"/>
          <w:b w:val="false"/>
          <w:i w:val="false"/>
          <w:color w:val="000000"/>
          <w:sz w:val="28"/>
        </w:rPr>
        <w:t>
      N2 – норма расхода дезсредства на один килограмм белья (в соответствии с инструкцией (методическими указаниями, рекомендациями) по применению препарата);</w:t>
      </w:r>
    </w:p>
    <w:bookmarkEnd w:id="313"/>
    <w:bookmarkStart w:name="z324" w:id="314"/>
    <w:p>
      <w:pPr>
        <w:spacing w:after="0"/>
        <w:ind w:left="0"/>
        <w:jc w:val="both"/>
      </w:pPr>
      <w:r>
        <w:rPr>
          <w:rFonts w:ascii="Times New Roman"/>
          <w:b w:val="false"/>
          <w:i w:val="false"/>
          <w:color w:val="000000"/>
          <w:sz w:val="28"/>
        </w:rPr>
        <w:t>
      К2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314"/>
    <w:bookmarkStart w:name="z325" w:id="315"/>
    <w:p>
      <w:pPr>
        <w:spacing w:after="0"/>
        <w:ind w:left="0"/>
        <w:jc w:val="both"/>
      </w:pPr>
      <w:r>
        <w:rPr>
          <w:rFonts w:ascii="Times New Roman"/>
          <w:b w:val="false"/>
          <w:i w:val="false"/>
          <w:color w:val="000000"/>
          <w:sz w:val="28"/>
        </w:rPr>
        <w:t>
      B – количество белья, подлежащего дезинфекции (в килограммах);</w:t>
      </w:r>
    </w:p>
    <w:bookmarkEnd w:id="315"/>
    <w:bookmarkStart w:name="z326" w:id="316"/>
    <w:p>
      <w:pPr>
        <w:spacing w:after="0"/>
        <w:ind w:left="0"/>
        <w:jc w:val="both"/>
      </w:pPr>
      <w:r>
        <w:rPr>
          <w:rFonts w:ascii="Times New Roman"/>
          <w:b w:val="false"/>
          <w:i w:val="false"/>
          <w:color w:val="000000"/>
          <w:sz w:val="28"/>
        </w:rPr>
        <w:t>
      3) для расчета расхода дезсредств для проведения дезинфекции выделений используют следующую формулу:</w:t>
      </w:r>
    </w:p>
    <w:bookmarkEnd w:id="316"/>
    <w:bookmarkStart w:name="z327" w:id="317"/>
    <w:p>
      <w:pPr>
        <w:spacing w:after="0"/>
        <w:ind w:left="0"/>
        <w:jc w:val="both"/>
      </w:pPr>
      <w:r>
        <w:rPr>
          <w:rFonts w:ascii="Times New Roman"/>
          <w:b w:val="false"/>
          <w:i w:val="false"/>
          <w:color w:val="000000"/>
          <w:sz w:val="28"/>
        </w:rPr>
        <w:t>
      Х3 = 0,01 х N3 х К3 х V, где</w:t>
      </w:r>
    </w:p>
    <w:bookmarkEnd w:id="317"/>
    <w:bookmarkStart w:name="z328" w:id="318"/>
    <w:p>
      <w:pPr>
        <w:spacing w:after="0"/>
        <w:ind w:left="0"/>
        <w:jc w:val="both"/>
      </w:pPr>
      <w:r>
        <w:rPr>
          <w:rFonts w:ascii="Times New Roman"/>
          <w:b w:val="false"/>
          <w:i w:val="false"/>
          <w:color w:val="000000"/>
          <w:sz w:val="28"/>
        </w:rPr>
        <w:t>
      N3 - норма расхода дезсредства на один килограмм или литр выделений (в соответствии с инструкцией (методическими указаниями, рекомендациями) по применению препарата);</w:t>
      </w:r>
    </w:p>
    <w:bookmarkEnd w:id="318"/>
    <w:bookmarkStart w:name="z329" w:id="319"/>
    <w:p>
      <w:pPr>
        <w:spacing w:after="0"/>
        <w:ind w:left="0"/>
        <w:jc w:val="both"/>
      </w:pPr>
      <w:r>
        <w:rPr>
          <w:rFonts w:ascii="Times New Roman"/>
          <w:b w:val="false"/>
          <w:i w:val="false"/>
          <w:color w:val="000000"/>
          <w:sz w:val="28"/>
        </w:rPr>
        <w:t>
      К3 – концентрация дезинфицирующего раствора по препарату в соответствии с инструкцией (методическими указаниями, рекомендациями) по</w:t>
      </w:r>
    </w:p>
    <w:bookmarkEnd w:id="319"/>
    <w:bookmarkStart w:name="z330" w:id="320"/>
    <w:p>
      <w:pPr>
        <w:spacing w:after="0"/>
        <w:ind w:left="0"/>
        <w:jc w:val="both"/>
      </w:pPr>
      <w:r>
        <w:rPr>
          <w:rFonts w:ascii="Times New Roman"/>
          <w:b w:val="false"/>
          <w:i w:val="false"/>
          <w:color w:val="000000"/>
          <w:sz w:val="28"/>
        </w:rPr>
        <w:t>
      V – количество выделений, подлежащих дезинфекции (в килограммах или литрах);</w:t>
      </w:r>
    </w:p>
    <w:bookmarkEnd w:id="320"/>
    <w:bookmarkStart w:name="z331" w:id="321"/>
    <w:p>
      <w:pPr>
        <w:spacing w:after="0"/>
        <w:ind w:left="0"/>
        <w:jc w:val="both"/>
      </w:pPr>
      <w:r>
        <w:rPr>
          <w:rFonts w:ascii="Times New Roman"/>
          <w:b w:val="false"/>
          <w:i w:val="false"/>
          <w:color w:val="000000"/>
          <w:sz w:val="28"/>
        </w:rPr>
        <w:t>
      4) для расчета расхода дезсредств для проведения дезинфекции остатков пищи используют следующую формулу:</w:t>
      </w:r>
    </w:p>
    <w:bookmarkEnd w:id="321"/>
    <w:bookmarkStart w:name="z332" w:id="322"/>
    <w:p>
      <w:pPr>
        <w:spacing w:after="0"/>
        <w:ind w:left="0"/>
        <w:jc w:val="both"/>
      </w:pPr>
      <w:r>
        <w:rPr>
          <w:rFonts w:ascii="Times New Roman"/>
          <w:b w:val="false"/>
          <w:i w:val="false"/>
          <w:color w:val="000000"/>
          <w:sz w:val="28"/>
        </w:rPr>
        <w:t>
      Х4 = 0,01 х N4 х К4 х O, где</w:t>
      </w:r>
    </w:p>
    <w:bookmarkEnd w:id="322"/>
    <w:bookmarkStart w:name="z333" w:id="323"/>
    <w:p>
      <w:pPr>
        <w:spacing w:after="0"/>
        <w:ind w:left="0"/>
        <w:jc w:val="both"/>
      </w:pPr>
      <w:r>
        <w:rPr>
          <w:rFonts w:ascii="Times New Roman"/>
          <w:b w:val="false"/>
          <w:i w:val="false"/>
          <w:color w:val="000000"/>
          <w:sz w:val="28"/>
        </w:rPr>
        <w:t>
      N4 – норма расхода дезсредства на один килограмм или литр остатков пищи (в соответствии с инструкцией (методическими указаниями, рекомендациями) по применению препарата);</w:t>
      </w:r>
    </w:p>
    <w:bookmarkEnd w:id="323"/>
    <w:bookmarkStart w:name="z334" w:id="324"/>
    <w:p>
      <w:pPr>
        <w:spacing w:after="0"/>
        <w:ind w:left="0"/>
        <w:jc w:val="both"/>
      </w:pPr>
      <w:r>
        <w:rPr>
          <w:rFonts w:ascii="Times New Roman"/>
          <w:b w:val="false"/>
          <w:i w:val="false"/>
          <w:color w:val="000000"/>
          <w:sz w:val="28"/>
        </w:rPr>
        <w:t>
      К4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324"/>
    <w:bookmarkStart w:name="z335" w:id="325"/>
    <w:p>
      <w:pPr>
        <w:spacing w:after="0"/>
        <w:ind w:left="0"/>
        <w:jc w:val="both"/>
      </w:pPr>
      <w:r>
        <w:rPr>
          <w:rFonts w:ascii="Times New Roman"/>
          <w:b w:val="false"/>
          <w:i w:val="false"/>
          <w:color w:val="000000"/>
          <w:sz w:val="28"/>
        </w:rPr>
        <w:t>
      O – количество остатков пищи, подлежащих дезинфекции (в килограммах или литрах);</w:t>
      </w:r>
    </w:p>
    <w:bookmarkEnd w:id="325"/>
    <w:bookmarkStart w:name="z336" w:id="326"/>
    <w:p>
      <w:pPr>
        <w:spacing w:after="0"/>
        <w:ind w:left="0"/>
        <w:jc w:val="both"/>
      </w:pPr>
      <w:r>
        <w:rPr>
          <w:rFonts w:ascii="Times New Roman"/>
          <w:b w:val="false"/>
          <w:i w:val="false"/>
          <w:color w:val="000000"/>
          <w:sz w:val="28"/>
        </w:rPr>
        <w:t>
      5) для расчета расхода дезсредств для проведения дезинфекции посуды используют следующую формулу:</w:t>
      </w:r>
    </w:p>
    <w:bookmarkEnd w:id="326"/>
    <w:bookmarkStart w:name="z337" w:id="327"/>
    <w:p>
      <w:pPr>
        <w:spacing w:after="0"/>
        <w:ind w:left="0"/>
        <w:jc w:val="both"/>
      </w:pPr>
      <w:r>
        <w:rPr>
          <w:rFonts w:ascii="Times New Roman"/>
          <w:b w:val="false"/>
          <w:i w:val="false"/>
          <w:color w:val="000000"/>
          <w:sz w:val="28"/>
        </w:rPr>
        <w:t>
      Х5 = 0,01 х N5 х К5 х P, где</w:t>
      </w:r>
    </w:p>
    <w:bookmarkEnd w:id="327"/>
    <w:bookmarkStart w:name="z338" w:id="328"/>
    <w:p>
      <w:pPr>
        <w:spacing w:after="0"/>
        <w:ind w:left="0"/>
        <w:jc w:val="both"/>
      </w:pPr>
      <w:r>
        <w:rPr>
          <w:rFonts w:ascii="Times New Roman"/>
          <w:b w:val="false"/>
          <w:i w:val="false"/>
          <w:color w:val="000000"/>
          <w:sz w:val="28"/>
        </w:rPr>
        <w:t>
      N5 – норма расхода дезсредства на один комплект посуды (в соответствии с инструкцией (методическими указаниями, рекомендациями) по применению препарата);</w:t>
      </w:r>
    </w:p>
    <w:bookmarkEnd w:id="328"/>
    <w:bookmarkStart w:name="z339" w:id="329"/>
    <w:p>
      <w:pPr>
        <w:spacing w:after="0"/>
        <w:ind w:left="0"/>
        <w:jc w:val="both"/>
      </w:pPr>
      <w:r>
        <w:rPr>
          <w:rFonts w:ascii="Times New Roman"/>
          <w:b w:val="false"/>
          <w:i w:val="false"/>
          <w:color w:val="000000"/>
          <w:sz w:val="28"/>
        </w:rPr>
        <w:t>
      К5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329"/>
    <w:bookmarkStart w:name="z340" w:id="330"/>
    <w:p>
      <w:pPr>
        <w:spacing w:after="0"/>
        <w:ind w:left="0"/>
        <w:jc w:val="both"/>
      </w:pPr>
      <w:r>
        <w:rPr>
          <w:rFonts w:ascii="Times New Roman"/>
          <w:b w:val="false"/>
          <w:i w:val="false"/>
          <w:color w:val="000000"/>
          <w:sz w:val="28"/>
        </w:rPr>
        <w:t>
      P – количество комплектов посуды, подлежащих дезинфекции (комплекты).</w:t>
      </w:r>
    </w:p>
    <w:bookmarkEnd w:id="330"/>
    <w:bookmarkStart w:name="z341" w:id="331"/>
    <w:p>
      <w:pPr>
        <w:spacing w:after="0"/>
        <w:ind w:left="0"/>
        <w:jc w:val="both"/>
      </w:pPr>
      <w:r>
        <w:rPr>
          <w:rFonts w:ascii="Times New Roman"/>
          <w:b w:val="false"/>
          <w:i w:val="false"/>
          <w:color w:val="000000"/>
          <w:sz w:val="28"/>
        </w:rPr>
        <w:t>
      2. Для расчета потребности средств для проведения дезинсекции используют следующую формулу:</w:t>
      </w:r>
    </w:p>
    <w:bookmarkEnd w:id="331"/>
    <w:bookmarkStart w:name="z342" w:id="332"/>
    <w:p>
      <w:pPr>
        <w:spacing w:after="0"/>
        <w:ind w:left="0"/>
        <w:jc w:val="both"/>
      </w:pPr>
      <w:r>
        <w:rPr>
          <w:rFonts w:ascii="Times New Roman"/>
          <w:b w:val="false"/>
          <w:i w:val="false"/>
          <w:color w:val="000000"/>
          <w:sz w:val="28"/>
        </w:rPr>
        <w:t>
      Х6 = N6 х S6, где</w:t>
      </w:r>
    </w:p>
    <w:bookmarkEnd w:id="332"/>
    <w:bookmarkStart w:name="z343" w:id="333"/>
    <w:p>
      <w:pPr>
        <w:spacing w:after="0"/>
        <w:ind w:left="0"/>
        <w:jc w:val="both"/>
      </w:pPr>
      <w:r>
        <w:rPr>
          <w:rFonts w:ascii="Times New Roman"/>
          <w:b w:val="false"/>
          <w:i w:val="false"/>
          <w:color w:val="000000"/>
          <w:sz w:val="28"/>
        </w:rPr>
        <w:t>
      Х6 – потребность средств для проведения дезинсекции;</w:t>
      </w:r>
    </w:p>
    <w:bookmarkEnd w:id="333"/>
    <w:bookmarkStart w:name="z344" w:id="334"/>
    <w:p>
      <w:pPr>
        <w:spacing w:after="0"/>
        <w:ind w:left="0"/>
        <w:jc w:val="both"/>
      </w:pPr>
      <w:r>
        <w:rPr>
          <w:rFonts w:ascii="Times New Roman"/>
          <w:b w:val="false"/>
          <w:i w:val="false"/>
          <w:color w:val="000000"/>
          <w:sz w:val="28"/>
        </w:rPr>
        <w:t>
      N6 – норма расхода средства на один квадратный метр (в соответствии с инструкцией (методическими указаниями, рекомендациями) по применению препарата);</w:t>
      </w:r>
    </w:p>
    <w:bookmarkEnd w:id="334"/>
    <w:bookmarkStart w:name="z345" w:id="335"/>
    <w:p>
      <w:pPr>
        <w:spacing w:after="0"/>
        <w:ind w:left="0"/>
        <w:jc w:val="both"/>
      </w:pPr>
      <w:r>
        <w:rPr>
          <w:rFonts w:ascii="Times New Roman"/>
          <w:b w:val="false"/>
          <w:i w:val="false"/>
          <w:color w:val="000000"/>
          <w:sz w:val="28"/>
        </w:rPr>
        <w:t>
      S6 – площадь, подлежащая дезинсекции (в квадратных метрах).</w:t>
      </w:r>
    </w:p>
    <w:bookmarkEnd w:id="335"/>
    <w:bookmarkStart w:name="z346" w:id="336"/>
    <w:p>
      <w:pPr>
        <w:spacing w:after="0"/>
        <w:ind w:left="0"/>
        <w:jc w:val="both"/>
      </w:pPr>
      <w:r>
        <w:rPr>
          <w:rFonts w:ascii="Times New Roman"/>
          <w:b w:val="false"/>
          <w:i w:val="false"/>
          <w:color w:val="000000"/>
          <w:sz w:val="28"/>
        </w:rPr>
        <w:t>
      3. Для расчета потребности средств для проведения дератизации используют следующую формулу:</w:t>
      </w:r>
    </w:p>
    <w:bookmarkEnd w:id="336"/>
    <w:bookmarkStart w:name="z347" w:id="337"/>
    <w:p>
      <w:pPr>
        <w:spacing w:after="0"/>
        <w:ind w:left="0"/>
        <w:jc w:val="both"/>
      </w:pPr>
      <w:r>
        <w:rPr>
          <w:rFonts w:ascii="Times New Roman"/>
          <w:b w:val="false"/>
          <w:i w:val="false"/>
          <w:color w:val="000000"/>
          <w:sz w:val="28"/>
        </w:rPr>
        <w:t>
      Х7 = N7 х S7, где</w:t>
      </w:r>
    </w:p>
    <w:bookmarkEnd w:id="337"/>
    <w:bookmarkStart w:name="z348" w:id="338"/>
    <w:p>
      <w:pPr>
        <w:spacing w:after="0"/>
        <w:ind w:left="0"/>
        <w:jc w:val="both"/>
      </w:pPr>
      <w:r>
        <w:rPr>
          <w:rFonts w:ascii="Times New Roman"/>
          <w:b w:val="false"/>
          <w:i w:val="false"/>
          <w:color w:val="000000"/>
          <w:sz w:val="28"/>
        </w:rPr>
        <w:t>
      Х6 – потребность средств для проведения дератизации;</w:t>
      </w:r>
    </w:p>
    <w:bookmarkEnd w:id="338"/>
    <w:bookmarkStart w:name="z349" w:id="339"/>
    <w:p>
      <w:pPr>
        <w:spacing w:after="0"/>
        <w:ind w:left="0"/>
        <w:jc w:val="both"/>
      </w:pPr>
      <w:r>
        <w:rPr>
          <w:rFonts w:ascii="Times New Roman"/>
          <w:b w:val="false"/>
          <w:i w:val="false"/>
          <w:color w:val="000000"/>
          <w:sz w:val="28"/>
        </w:rPr>
        <w:t>
      N7 – норма расхода дезсредства на один квадратный метр (в соответствии с инструкцией (методическими указаниями, рекомендациями) по применению препарата);</w:t>
      </w:r>
    </w:p>
    <w:bookmarkEnd w:id="339"/>
    <w:bookmarkStart w:name="z350" w:id="340"/>
    <w:p>
      <w:pPr>
        <w:spacing w:after="0"/>
        <w:ind w:left="0"/>
        <w:jc w:val="both"/>
      </w:pPr>
      <w:r>
        <w:rPr>
          <w:rFonts w:ascii="Times New Roman"/>
          <w:b w:val="false"/>
          <w:i w:val="false"/>
          <w:color w:val="000000"/>
          <w:sz w:val="28"/>
        </w:rPr>
        <w:t>
      S7 – площадь, подлежащая дератизации (в квадратных метрах).</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352" w:id="341"/>
    <w:p>
      <w:pPr>
        <w:spacing w:after="0"/>
        <w:ind w:left="0"/>
        <w:jc w:val="left"/>
      </w:pPr>
      <w:r>
        <w:rPr>
          <w:rFonts w:ascii="Times New Roman"/>
          <w:b/>
          <w:i w:val="false"/>
          <w:color w:val="000000"/>
        </w:rPr>
        <w:t xml:space="preserve"> Расчет потребности организаций здравоохранения в дезсредствах</w:t>
      </w:r>
    </w:p>
    <w:bookmarkEnd w:id="341"/>
    <w:bookmarkStart w:name="z353" w:id="342"/>
    <w:p>
      <w:pPr>
        <w:spacing w:after="0"/>
        <w:ind w:left="0"/>
        <w:jc w:val="both"/>
      </w:pPr>
      <w:r>
        <w:rPr>
          <w:rFonts w:ascii="Times New Roman"/>
          <w:b w:val="false"/>
          <w:i w:val="false"/>
          <w:color w:val="000000"/>
          <w:sz w:val="28"/>
        </w:rPr>
        <w:t>
      1. Для проведения текущей дезинфекции помещения, оборудования используют следующую формулу расчета потребности организаций здравоохранения в дезсредствах:</w:t>
      </w:r>
    </w:p>
    <w:bookmarkEnd w:id="342"/>
    <w:bookmarkStart w:name="z354" w:id="343"/>
    <w:p>
      <w:pPr>
        <w:spacing w:after="0"/>
        <w:ind w:left="0"/>
        <w:jc w:val="both"/>
      </w:pPr>
      <w:r>
        <w:rPr>
          <w:rFonts w:ascii="Times New Roman"/>
          <w:b w:val="false"/>
          <w:i w:val="false"/>
          <w:color w:val="000000"/>
          <w:sz w:val="28"/>
        </w:rPr>
        <w:t>
      NKX1 = Q ---------- (S1 + S2 + S3) где</w:t>
      </w:r>
    </w:p>
    <w:bookmarkEnd w:id="343"/>
    <w:bookmarkStart w:name="z355" w:id="344"/>
    <w:p>
      <w:pPr>
        <w:spacing w:after="0"/>
        <w:ind w:left="0"/>
        <w:jc w:val="both"/>
      </w:pPr>
      <w:r>
        <w:rPr>
          <w:rFonts w:ascii="Times New Roman"/>
          <w:b w:val="false"/>
          <w:i w:val="false"/>
          <w:color w:val="000000"/>
          <w:sz w:val="28"/>
        </w:rPr>
        <w:t>
      Х1 – годовая потребность организации в дезсредствах (в килограммах или литрах);</w:t>
      </w:r>
    </w:p>
    <w:bookmarkEnd w:id="344"/>
    <w:bookmarkStart w:name="z356" w:id="345"/>
    <w:p>
      <w:pPr>
        <w:spacing w:after="0"/>
        <w:ind w:left="0"/>
        <w:jc w:val="both"/>
      </w:pPr>
      <w:r>
        <w:rPr>
          <w:rFonts w:ascii="Times New Roman"/>
          <w:b w:val="false"/>
          <w:i w:val="false"/>
          <w:color w:val="000000"/>
          <w:sz w:val="28"/>
        </w:rPr>
        <w:t>
      Q – число дезинфекций (исходя из числа рабочих дней и кратности проведения дезинфекции);</w:t>
      </w:r>
    </w:p>
    <w:bookmarkEnd w:id="345"/>
    <w:bookmarkStart w:name="z357" w:id="346"/>
    <w:p>
      <w:pPr>
        <w:spacing w:after="0"/>
        <w:ind w:left="0"/>
        <w:jc w:val="both"/>
      </w:pPr>
      <w:r>
        <w:rPr>
          <w:rFonts w:ascii="Times New Roman"/>
          <w:b w:val="false"/>
          <w:i w:val="false"/>
          <w:color w:val="000000"/>
          <w:sz w:val="28"/>
        </w:rPr>
        <w:t>
      N – норма расхода дезсредства (один квадратный метр на литр);</w:t>
      </w:r>
    </w:p>
    <w:bookmarkEnd w:id="346"/>
    <w:bookmarkStart w:name="z358" w:id="347"/>
    <w:p>
      <w:pPr>
        <w:spacing w:after="0"/>
        <w:ind w:left="0"/>
        <w:jc w:val="both"/>
      </w:pPr>
      <w:r>
        <w:rPr>
          <w:rFonts w:ascii="Times New Roman"/>
          <w:b w:val="false"/>
          <w:i w:val="false"/>
          <w:color w:val="000000"/>
          <w:sz w:val="28"/>
        </w:rPr>
        <w:t>
      K – концентрация дезинфицирующего раствора (в процентах);</w:t>
      </w:r>
    </w:p>
    <w:bookmarkEnd w:id="347"/>
    <w:bookmarkStart w:name="z359" w:id="348"/>
    <w:p>
      <w:pPr>
        <w:spacing w:after="0"/>
        <w:ind w:left="0"/>
        <w:jc w:val="both"/>
      </w:pPr>
      <w:r>
        <w:rPr>
          <w:rFonts w:ascii="Times New Roman"/>
          <w:b w:val="false"/>
          <w:i w:val="false"/>
          <w:color w:val="000000"/>
          <w:sz w:val="28"/>
        </w:rPr>
        <w:t>
      S1 – площадь помещения, подлежащего дезинфекции (в квадратных метрах);</w:t>
      </w:r>
    </w:p>
    <w:bookmarkEnd w:id="348"/>
    <w:bookmarkStart w:name="z360" w:id="349"/>
    <w:p>
      <w:pPr>
        <w:spacing w:after="0"/>
        <w:ind w:left="0"/>
        <w:jc w:val="both"/>
      </w:pPr>
      <w:r>
        <w:rPr>
          <w:rFonts w:ascii="Times New Roman"/>
          <w:b w:val="false"/>
          <w:i w:val="false"/>
          <w:color w:val="000000"/>
          <w:sz w:val="28"/>
        </w:rPr>
        <w:t>
      S2 – площадь оборудования, подлежащего дезинфекции (площадь каждой единицы санитарно-технического оборудования принимается за один квадратный метр, ванны - три квадратных метра);</w:t>
      </w:r>
    </w:p>
    <w:bookmarkEnd w:id="349"/>
    <w:bookmarkStart w:name="z361" w:id="350"/>
    <w:p>
      <w:pPr>
        <w:spacing w:after="0"/>
        <w:ind w:left="0"/>
        <w:jc w:val="both"/>
      </w:pPr>
      <w:r>
        <w:rPr>
          <w:rFonts w:ascii="Times New Roman"/>
          <w:b w:val="false"/>
          <w:i w:val="false"/>
          <w:color w:val="000000"/>
          <w:sz w:val="28"/>
        </w:rPr>
        <w:t>
      S3 – площадь прочих объектов, подлежащих дезинфекции (в квадратных метрах).</w:t>
      </w:r>
    </w:p>
    <w:bookmarkEnd w:id="350"/>
    <w:bookmarkStart w:name="z362" w:id="351"/>
    <w:p>
      <w:pPr>
        <w:spacing w:after="0"/>
        <w:ind w:left="0"/>
        <w:jc w:val="both"/>
      </w:pPr>
      <w:r>
        <w:rPr>
          <w:rFonts w:ascii="Times New Roman"/>
          <w:b w:val="false"/>
          <w:i w:val="false"/>
          <w:color w:val="000000"/>
          <w:sz w:val="28"/>
        </w:rPr>
        <w:t>
      2. Для проведения заключительной дезинфекции в процедурных, перевязочных, операционных, родильных залах используют следующую формулу расчета потребности организаций здравоохранения в дезсредствах:</w:t>
      </w:r>
    </w:p>
    <w:bookmarkEnd w:id="351"/>
    <w:bookmarkStart w:name="z363" w:id="352"/>
    <w:p>
      <w:pPr>
        <w:spacing w:after="0"/>
        <w:ind w:left="0"/>
        <w:jc w:val="both"/>
      </w:pPr>
      <w:r>
        <w:rPr>
          <w:rFonts w:ascii="Times New Roman"/>
          <w:b w:val="false"/>
          <w:i w:val="false"/>
          <w:color w:val="000000"/>
          <w:sz w:val="28"/>
        </w:rPr>
        <w:t>
      NK Х2 = 52 ---------- S4, где</w:t>
      </w:r>
    </w:p>
    <w:bookmarkEnd w:id="352"/>
    <w:bookmarkStart w:name="z364" w:id="353"/>
    <w:p>
      <w:pPr>
        <w:spacing w:after="0"/>
        <w:ind w:left="0"/>
        <w:jc w:val="both"/>
      </w:pPr>
      <w:r>
        <w:rPr>
          <w:rFonts w:ascii="Times New Roman"/>
          <w:b w:val="false"/>
          <w:i w:val="false"/>
          <w:color w:val="000000"/>
          <w:sz w:val="28"/>
        </w:rPr>
        <w:t>
      Х2 – годовая потребность организации в дезсредствах на проведение генеральных уборок;</w:t>
      </w:r>
    </w:p>
    <w:bookmarkEnd w:id="353"/>
    <w:bookmarkStart w:name="z365" w:id="354"/>
    <w:p>
      <w:pPr>
        <w:spacing w:after="0"/>
        <w:ind w:left="0"/>
        <w:jc w:val="both"/>
      </w:pPr>
      <w:r>
        <w:rPr>
          <w:rFonts w:ascii="Times New Roman"/>
          <w:b w:val="false"/>
          <w:i w:val="false"/>
          <w:color w:val="000000"/>
          <w:sz w:val="28"/>
        </w:rPr>
        <w:t>
      52 – число генеральных уборок (из расчета один раз в неделю);</w:t>
      </w:r>
    </w:p>
    <w:bookmarkEnd w:id="354"/>
    <w:bookmarkStart w:name="z366" w:id="355"/>
    <w:p>
      <w:pPr>
        <w:spacing w:after="0"/>
        <w:ind w:left="0"/>
        <w:jc w:val="both"/>
      </w:pPr>
      <w:r>
        <w:rPr>
          <w:rFonts w:ascii="Times New Roman"/>
          <w:b w:val="false"/>
          <w:i w:val="false"/>
          <w:color w:val="000000"/>
          <w:sz w:val="28"/>
        </w:rPr>
        <w:t>
      N – норма расхода дезсредства на один квадратный метр;</w:t>
      </w:r>
    </w:p>
    <w:bookmarkEnd w:id="355"/>
    <w:bookmarkStart w:name="z367" w:id="356"/>
    <w:p>
      <w:pPr>
        <w:spacing w:after="0"/>
        <w:ind w:left="0"/>
        <w:jc w:val="both"/>
      </w:pPr>
      <w:r>
        <w:rPr>
          <w:rFonts w:ascii="Times New Roman"/>
          <w:b w:val="false"/>
          <w:i w:val="false"/>
          <w:color w:val="000000"/>
          <w:sz w:val="28"/>
        </w:rPr>
        <w:t>
      K – концентрация дезинфицирующего раствора;</w:t>
      </w:r>
    </w:p>
    <w:bookmarkEnd w:id="356"/>
    <w:bookmarkStart w:name="z368" w:id="357"/>
    <w:p>
      <w:pPr>
        <w:spacing w:after="0"/>
        <w:ind w:left="0"/>
        <w:jc w:val="both"/>
      </w:pPr>
      <w:r>
        <w:rPr>
          <w:rFonts w:ascii="Times New Roman"/>
          <w:b w:val="false"/>
          <w:i w:val="false"/>
          <w:color w:val="000000"/>
          <w:sz w:val="28"/>
        </w:rPr>
        <w:t>
      S4 – оперативная площадь, подлежащая генеральной уборке.</w:t>
      </w:r>
    </w:p>
    <w:bookmarkEnd w:id="357"/>
    <w:bookmarkStart w:name="z369" w:id="358"/>
    <w:p>
      <w:pPr>
        <w:spacing w:after="0"/>
        <w:ind w:left="0"/>
        <w:jc w:val="both"/>
      </w:pPr>
      <w:r>
        <w:rPr>
          <w:rFonts w:ascii="Times New Roman"/>
          <w:b w:val="false"/>
          <w:i w:val="false"/>
          <w:color w:val="000000"/>
          <w:sz w:val="28"/>
        </w:rPr>
        <w:t>
      3. Для обеспечения организаций здравоохранения дезинфекционно-стерилизационным оборудованием используют следующий расчет потребности:</w:t>
      </w:r>
    </w:p>
    <w:bookmarkEnd w:id="358"/>
    <w:bookmarkStart w:name="z370" w:id="359"/>
    <w:p>
      <w:pPr>
        <w:spacing w:after="0"/>
        <w:ind w:left="0"/>
        <w:jc w:val="both"/>
      </w:pPr>
      <w:r>
        <w:rPr>
          <w:rFonts w:ascii="Times New Roman"/>
          <w:b w:val="false"/>
          <w:i w:val="false"/>
          <w:color w:val="000000"/>
          <w:sz w:val="28"/>
        </w:rPr>
        <w:t>
      1) потребности в дезинфекционно-стерилизационном оборудовании (автоклавы, механические и ультразвуковые мойки, биксы) определяются из объема подлежащих стерилизации мягкого материала (перевязочного), хирургического белья, пеленок, медицинских инструментария, изделий с соответствующим режимом стерилизации;</w:t>
      </w:r>
    </w:p>
    <w:bookmarkEnd w:id="359"/>
    <w:bookmarkStart w:name="z371" w:id="360"/>
    <w:p>
      <w:pPr>
        <w:spacing w:after="0"/>
        <w:ind w:left="0"/>
        <w:jc w:val="both"/>
      </w:pPr>
      <w:r>
        <w:rPr>
          <w:rFonts w:ascii="Times New Roman"/>
          <w:b w:val="false"/>
          <w:i w:val="false"/>
          <w:color w:val="000000"/>
          <w:sz w:val="28"/>
        </w:rPr>
        <w:t>
      2) биксы и автоклавы, стерилизаторы заполняются на две трети объема. В биксы закладывается однородный материал;</w:t>
      </w:r>
    </w:p>
    <w:bookmarkEnd w:id="360"/>
    <w:bookmarkStart w:name="z372" w:id="361"/>
    <w:p>
      <w:pPr>
        <w:spacing w:after="0"/>
        <w:ind w:left="0"/>
        <w:jc w:val="both"/>
      </w:pPr>
      <w:r>
        <w:rPr>
          <w:rFonts w:ascii="Times New Roman"/>
          <w:b w:val="false"/>
          <w:i w:val="false"/>
          <w:color w:val="000000"/>
          <w:sz w:val="28"/>
        </w:rPr>
        <w:t>
      4) кратность закладки материалов (биксов) в автоклавы составляет не более 5 (пяти) в сутки, в сухожаровые шкафы - не более 8 (восьми);</w:t>
      </w:r>
    </w:p>
    <w:bookmarkEnd w:id="361"/>
    <w:bookmarkStart w:name="z373" w:id="362"/>
    <w:p>
      <w:pPr>
        <w:spacing w:after="0"/>
        <w:ind w:left="0"/>
        <w:jc w:val="both"/>
      </w:pPr>
      <w:r>
        <w:rPr>
          <w:rFonts w:ascii="Times New Roman"/>
          <w:b w:val="false"/>
          <w:i w:val="false"/>
          <w:color w:val="000000"/>
          <w:sz w:val="28"/>
        </w:rPr>
        <w:t>
      5) количество оборудования определяется исходя из произведенного объема загрузок на кратность загрузок в смену;</w:t>
      </w:r>
    </w:p>
    <w:bookmarkEnd w:id="362"/>
    <w:bookmarkStart w:name="z374" w:id="363"/>
    <w:p>
      <w:pPr>
        <w:spacing w:after="0"/>
        <w:ind w:left="0"/>
        <w:jc w:val="both"/>
      </w:pPr>
      <w:r>
        <w:rPr>
          <w:rFonts w:ascii="Times New Roman"/>
          <w:b w:val="false"/>
          <w:i w:val="false"/>
          <w:color w:val="000000"/>
          <w:sz w:val="28"/>
        </w:rPr>
        <w:t>
      6) количество стерилизационных коробок определяется для стерилизаторов 1 типа не более 20 биксов в смену, для стерилизаторов 2 типа при разовой закладке 5-8 биксов не более 40 биксов в смену, для стерилизаторов 3 типа - 25 биксов в смену, для стерилизаторов 4 типа - 65 биксов.</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376" w:id="364"/>
    <w:p>
      <w:pPr>
        <w:spacing w:after="0"/>
        <w:ind w:left="0"/>
        <w:jc w:val="left"/>
      </w:pPr>
      <w:r>
        <w:rPr>
          <w:rFonts w:ascii="Times New Roman"/>
          <w:b/>
          <w:i w:val="false"/>
          <w:color w:val="000000"/>
        </w:rPr>
        <w:t xml:space="preserve"> Дезинфекция изделий медицинского назначения</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дезинфекции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дезинфекции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 градусах Цельсия (далее -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 в процентах (далее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дезинфекции, в минутах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 в дистиллированной воде; дистиллированная вода плюс натрий двууглекислый (питьевая сода)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металла, термостойких полимерных материалов, резины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 воду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Паровой: проводится в паровом стерилизаторе или дезинфекционной камере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металла, резины, латекса, термостойких полимеров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Закладываются в стерилизационные коробки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проводится в воздушном стерилизаторе сухим горячим воздухом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и металла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без упаковки в лотках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проводится в емкости из стекла, пластмассы или в эмалированной емкости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(методическими указаниями) по применению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коррозийно-стойкого материла полимерных материалов, резины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 раствор</w:t>
            </w:r>
          </w:p>
        </w:tc>
      </w:tr>
    </w:tbl>
    <w:bookmarkStart w:name="z377" w:id="365"/>
    <w:p>
      <w:pPr>
        <w:spacing w:after="0"/>
        <w:ind w:left="0"/>
        <w:jc w:val="both"/>
      </w:pPr>
      <w:r>
        <w:rPr>
          <w:rFonts w:ascii="Times New Roman"/>
          <w:b w:val="false"/>
          <w:i w:val="false"/>
          <w:color w:val="000000"/>
          <w:sz w:val="28"/>
        </w:rPr>
        <w:t>
      Примечание: после дезинфекции химическим способом изделия промываются в проточной воде до полного удаления запаха дезсредства; При дезинфекции кипячением и паровым методом изделия из полимерных материалов упаковываются в марлю.</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379" w:id="366"/>
    <w:p>
      <w:pPr>
        <w:spacing w:after="0"/>
        <w:ind w:left="0"/>
        <w:jc w:val="left"/>
      </w:pPr>
      <w:r>
        <w:rPr>
          <w:rFonts w:ascii="Times New Roman"/>
          <w:b/>
          <w:i w:val="false"/>
          <w:color w:val="000000"/>
        </w:rPr>
        <w:t xml:space="preserve"> Предстерилизационная обработка изделий медицинского назначения</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при проведении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температура раствора в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выдержки в минутах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завершению дезинфекции МИ ополаскиваются проточной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затем: замачиваются при полном погружении в один из растворов моющего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Мытье каждого изделия в моющем растворе при помощи ерша или ватно-марлевого тампона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Ополаскивание проточной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Ополаскивание дистиллированной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Сушка горячим воздухом в сушильном шкафу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полного исчезновения влаги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моющего раствора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компонентов для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7"/>
          <w:p>
            <w:pPr>
              <w:spacing w:after="20"/>
              <w:ind w:left="20"/>
              <w:jc w:val="both"/>
            </w:pPr>
            <w:r>
              <w:rPr>
                <w:rFonts w:ascii="Times New Roman"/>
                <w:b w:val="false"/>
                <w:i w:val="false"/>
                <w:color w:val="000000"/>
                <w:sz w:val="20"/>
              </w:rPr>
              <w:t>
1. Моющее средство</w:t>
            </w:r>
          </w:p>
          <w:bookmarkEnd w:id="367"/>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грамма (далее - гр)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механизированной очистке (струйный метод, ершевание, использование ультразвука)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8"/>
          <w:p>
            <w:pPr>
              <w:spacing w:after="20"/>
              <w:ind w:left="20"/>
              <w:jc w:val="both"/>
            </w:pPr>
            <w:r>
              <w:rPr>
                <w:rFonts w:ascii="Times New Roman"/>
                <w:b w:val="false"/>
                <w:i w:val="false"/>
                <w:color w:val="000000"/>
                <w:sz w:val="20"/>
              </w:rPr>
              <w:t>
2. Моющее средство</w:t>
            </w:r>
          </w:p>
          <w:bookmarkEnd w:id="368"/>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механизированной очистке ротационным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9"/>
          <w:p>
            <w:pPr>
              <w:spacing w:after="20"/>
              <w:ind w:left="20"/>
              <w:jc w:val="both"/>
            </w:pPr>
            <w:r>
              <w:rPr>
                <w:rFonts w:ascii="Times New Roman"/>
                <w:b w:val="false"/>
                <w:i w:val="false"/>
                <w:color w:val="000000"/>
                <w:sz w:val="20"/>
              </w:rPr>
              <w:t>
3. Моющее средство</w:t>
            </w:r>
          </w:p>
          <w:bookmarkEnd w:id="369"/>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ручной очистке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0"/>
          <w:p>
            <w:pPr>
              <w:spacing w:after="20"/>
              <w:ind w:left="20"/>
              <w:jc w:val="both"/>
            </w:pPr>
            <w:r>
              <w:rPr>
                <w:rFonts w:ascii="Times New Roman"/>
                <w:b w:val="false"/>
                <w:i w:val="false"/>
                <w:color w:val="000000"/>
                <w:sz w:val="20"/>
              </w:rPr>
              <w:t>
4. Раствор перекиси водорода 27,5 %.</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Моющее средство</w:t>
            </w:r>
          </w:p>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гр 5 гр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механизированной (струйный метод, ершевание, использование ультразвука) и ручной очистке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1"/>
          <w:p>
            <w:pPr>
              <w:spacing w:after="20"/>
              <w:ind w:left="20"/>
              <w:jc w:val="both"/>
            </w:pPr>
            <w:r>
              <w:rPr>
                <w:rFonts w:ascii="Times New Roman"/>
                <w:b w:val="false"/>
                <w:i w:val="false"/>
                <w:color w:val="000000"/>
                <w:sz w:val="20"/>
              </w:rPr>
              <w:t>
5. Моющее средство 0,8 %.</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Вода питьевая</w:t>
            </w:r>
          </w:p>
          <w:p>
            <w:pPr>
              <w:spacing w:after="20"/>
              <w:ind w:left="20"/>
              <w:jc w:val="both"/>
            </w:pPr>
            <w:r>
              <w:rPr>
                <w:rFonts w:ascii="Times New Roman"/>
                <w:b w:val="false"/>
                <w:i w:val="false"/>
                <w:color w:val="000000"/>
                <w:sz w:val="20"/>
              </w:rPr>
              <w:t>
Моющее средство 1,6 %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миллилитров (далее - мл) концентрата до 1 литра 16 мл концентрата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ручной очистке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390" w:id="372"/>
    <w:p>
      <w:pPr>
        <w:spacing w:after="0"/>
        <w:ind w:left="0"/>
        <w:jc w:val="left"/>
      </w:pPr>
      <w:r>
        <w:rPr>
          <w:rFonts w:ascii="Times New Roman"/>
          <w:b/>
          <w:i w:val="false"/>
          <w:color w:val="000000"/>
        </w:rPr>
        <w:t xml:space="preserve"> Методы стерилизации изделий медицинского назначения</w:t>
      </w:r>
    </w:p>
    <w:bookmarkEnd w:id="372"/>
    <w:bookmarkStart w:name="z391" w:id="373"/>
    <w:p>
      <w:pPr>
        <w:spacing w:after="0"/>
        <w:ind w:left="0"/>
        <w:jc w:val="left"/>
      </w:pPr>
      <w:r>
        <w:rPr>
          <w:rFonts w:ascii="Times New Roman"/>
          <w:b/>
          <w:i w:val="false"/>
          <w:color w:val="000000"/>
        </w:rPr>
        <w:t xml:space="preserve"> 1. Химический метод стерилизации (растворы химических препаратов)</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Стерилизующий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 (температура, время выдержки)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проведения стерилизации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дезсредства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(методическими указаниями) по применению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полимерных материалов, резины, стекла, коррозийностойких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при полном погружении изделия в раствор, после чего изделие промывается стерильной водой. Срок хранения стерильного изделия в стерильной емкости, выложенной стерильной простыней - 3 суток.</w:t>
            </w:r>
          </w:p>
        </w:tc>
      </w:tr>
    </w:tbl>
    <w:bookmarkStart w:name="z393" w:id="374"/>
    <w:p>
      <w:pPr>
        <w:spacing w:after="0"/>
        <w:ind w:left="0"/>
        <w:jc w:val="both"/>
      </w:pPr>
      <w:r>
        <w:rPr>
          <w:rFonts w:ascii="Times New Roman"/>
          <w:b w:val="false"/>
          <w:i w:val="false"/>
          <w:color w:val="000000"/>
          <w:sz w:val="28"/>
        </w:rPr>
        <w:t>
      Примечание:</w:t>
      </w:r>
    </w:p>
    <w:bookmarkEnd w:id="374"/>
    <w:bookmarkStart w:name="z394" w:id="375"/>
    <w:p>
      <w:pPr>
        <w:spacing w:after="0"/>
        <w:ind w:left="0"/>
        <w:jc w:val="both"/>
      </w:pPr>
      <w:r>
        <w:rPr>
          <w:rFonts w:ascii="Times New Roman"/>
          <w:b w:val="false"/>
          <w:i w:val="false"/>
          <w:color w:val="000000"/>
          <w:sz w:val="28"/>
        </w:rPr>
        <w:t>
      1. Температура растворов в процессе стерилизации не поддерживается.</w:t>
      </w:r>
    </w:p>
    <w:bookmarkEnd w:id="375"/>
    <w:bookmarkStart w:name="z395" w:id="376"/>
    <w:p>
      <w:pPr>
        <w:spacing w:after="0"/>
        <w:ind w:left="0"/>
        <w:jc w:val="both"/>
      </w:pPr>
      <w:r>
        <w:rPr>
          <w:rFonts w:ascii="Times New Roman"/>
          <w:b w:val="false"/>
          <w:i w:val="false"/>
          <w:color w:val="000000"/>
          <w:sz w:val="28"/>
        </w:rPr>
        <w:t>
      2. Для погружения изделий в дезинфицирующий раствор используются емкости из стекла, пластмассы или покрытые эмалью.</w:t>
      </w:r>
    </w:p>
    <w:bookmarkEnd w:id="376"/>
    <w:bookmarkStart w:name="z396" w:id="377"/>
    <w:p>
      <w:pPr>
        <w:spacing w:after="0"/>
        <w:ind w:left="0"/>
        <w:jc w:val="left"/>
      </w:pPr>
      <w:r>
        <w:rPr>
          <w:rFonts w:ascii="Times New Roman"/>
          <w:b/>
          <w:i w:val="false"/>
          <w:color w:val="000000"/>
        </w:rPr>
        <w:t xml:space="preserve"> 2. Паровой метод стерилизации (водяной насыщенный пар под избыточным давлением)</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пара в стерилизационной камере в кг/см2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 стерилизационной камере в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выдержки, в минутах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ручном, полуавтоматическом и автоматическом управлении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8"/>
          <w:p>
            <w:pPr>
              <w:spacing w:after="20"/>
              <w:ind w:left="20"/>
              <w:jc w:val="both"/>
            </w:pPr>
            <w:r>
              <w:rPr>
                <w:rFonts w:ascii="Times New Roman"/>
                <w:b w:val="false"/>
                <w:i w:val="false"/>
                <w:color w:val="000000"/>
                <w:sz w:val="20"/>
              </w:rPr>
              <w:t>
0,20 предельное отклонение 0,02</w:t>
            </w:r>
          </w:p>
          <w:bookmarkEnd w:id="378"/>
          <w:p>
            <w:pPr>
              <w:spacing w:after="20"/>
              <w:ind w:left="20"/>
              <w:jc w:val="both"/>
            </w:pPr>
            <w:r>
              <w:rPr>
                <w:rFonts w:ascii="Times New Roman"/>
                <w:b w:val="false"/>
                <w:i w:val="false"/>
                <w:color w:val="000000"/>
                <w:sz w:val="20"/>
              </w:rPr>
              <w:t>
(2,0 отклонение плюс-минус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плюс-минус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коррозийностойких металлов, стекла, изделий из резины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9"/>
          <w:p>
            <w:pPr>
              <w:spacing w:after="20"/>
              <w:ind w:left="20"/>
              <w:jc w:val="both"/>
            </w:pPr>
            <w:r>
              <w:rPr>
                <w:rFonts w:ascii="Times New Roman"/>
                <w:b w:val="false"/>
                <w:i w:val="false"/>
                <w:color w:val="000000"/>
                <w:sz w:val="20"/>
              </w:rPr>
              <w:t>
0,11 предельное отклонение 0,02</w:t>
            </w:r>
          </w:p>
          <w:bookmarkEnd w:id="379"/>
          <w:p>
            <w:pPr>
              <w:spacing w:after="20"/>
              <w:ind w:left="20"/>
              <w:jc w:val="both"/>
            </w:pPr>
            <w:r>
              <w:rPr>
                <w:rFonts w:ascii="Times New Roman"/>
                <w:b w:val="false"/>
                <w:i w:val="false"/>
                <w:color w:val="000000"/>
                <w:sz w:val="20"/>
              </w:rPr>
              <w:t>
(1,1 отклонение - плюс-минус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плюс-минус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резины, латекса и отдельных полимерных материалов (полиэтилен высокой плотности, поливинилхлорид - пластикаты)</w:t>
            </w:r>
          </w:p>
        </w:tc>
      </w:tr>
    </w:tbl>
    <w:bookmarkStart w:name="z400" w:id="380"/>
    <w:p>
      <w:pPr>
        <w:spacing w:after="0"/>
        <w:ind w:left="0"/>
        <w:jc w:val="both"/>
      </w:pPr>
      <w:r>
        <w:rPr>
          <w:rFonts w:ascii="Times New Roman"/>
          <w:b w:val="false"/>
          <w:i w:val="false"/>
          <w:color w:val="000000"/>
          <w:sz w:val="28"/>
        </w:rPr>
        <w:t>
      Примечание:</w:t>
      </w:r>
    </w:p>
    <w:bookmarkEnd w:id="380"/>
    <w:bookmarkStart w:name="z401" w:id="381"/>
    <w:p>
      <w:pPr>
        <w:spacing w:after="0"/>
        <w:ind w:left="0"/>
        <w:jc w:val="both"/>
      </w:pPr>
      <w:r>
        <w:rPr>
          <w:rFonts w:ascii="Times New Roman"/>
          <w:b w:val="false"/>
          <w:i w:val="false"/>
          <w:color w:val="000000"/>
          <w:sz w:val="28"/>
        </w:rPr>
        <w:t>
      1. Стерилизацию проводят в стерилизационных коробках без фильтров или в стерилизационных коробках с фильтром или в двойной мягкой упаковке из бязи или пергамента, бумаги мешочной, непропитанной бумаги мешочной влагопрочной, бумаги для упаковки продуктов на автоматах марки Е, бумаги крепированной в паровом стерилизаторе.</w:t>
      </w:r>
    </w:p>
    <w:bookmarkEnd w:id="381"/>
    <w:bookmarkStart w:name="z402" w:id="382"/>
    <w:p>
      <w:pPr>
        <w:spacing w:after="0"/>
        <w:ind w:left="0"/>
        <w:jc w:val="both"/>
      </w:pPr>
      <w:r>
        <w:rPr>
          <w:rFonts w:ascii="Times New Roman"/>
          <w:b w:val="false"/>
          <w:i w:val="false"/>
          <w:color w:val="000000"/>
          <w:sz w:val="28"/>
        </w:rPr>
        <w:t>
      2. Срок хранения изделий, простерилизованных в коробках с фильтром, - двадцать суток (в невскрытой коробке), в остальной упаковке - трое суток (в невскрытой упаковке).</w:t>
      </w:r>
    </w:p>
    <w:bookmarkEnd w:id="382"/>
    <w:bookmarkStart w:name="z403" w:id="383"/>
    <w:p>
      <w:pPr>
        <w:spacing w:after="0"/>
        <w:ind w:left="0"/>
        <w:jc w:val="left"/>
      </w:pPr>
      <w:r>
        <w:rPr>
          <w:rFonts w:ascii="Times New Roman"/>
          <w:b/>
          <w:i w:val="false"/>
          <w:color w:val="000000"/>
        </w:rPr>
        <w:t xml:space="preserve"> 3. Воздушный метод стерилизации (сухой горячий воздух)</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температура в стерилизационной камере, в оС, номинальное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стерилизационной выдержки в минутах, номинальное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(плюс 2; минус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(плюс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металлов, стекла и силиконовой резины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(плюс 2; минус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bl>
    <w:bookmarkStart w:name="z405" w:id="384"/>
    <w:p>
      <w:pPr>
        <w:spacing w:after="0"/>
        <w:ind w:left="0"/>
        <w:jc w:val="both"/>
      </w:pPr>
      <w:r>
        <w:rPr>
          <w:rFonts w:ascii="Times New Roman"/>
          <w:b w:val="false"/>
          <w:i w:val="false"/>
          <w:color w:val="000000"/>
          <w:sz w:val="28"/>
        </w:rPr>
        <w:t>
      Примечание:</w:t>
      </w:r>
    </w:p>
    <w:bookmarkEnd w:id="384"/>
    <w:bookmarkStart w:name="z406" w:id="385"/>
    <w:p>
      <w:pPr>
        <w:spacing w:after="0"/>
        <w:ind w:left="0"/>
        <w:jc w:val="both"/>
      </w:pPr>
      <w:r>
        <w:rPr>
          <w:rFonts w:ascii="Times New Roman"/>
          <w:b w:val="false"/>
          <w:i w:val="false"/>
          <w:color w:val="000000"/>
          <w:sz w:val="28"/>
        </w:rPr>
        <w:t>
      1. Стерилизации подвергаются сухие изделия. Стерилизацию проводят в упаковке из бумаги мешочной непропитанной, бумаги мешочной влагопрочной, бумаги для упаковки продуктов на автоматах марки Е, бумаги упаковочной высокопрочной, бумаги крепированной, бумаги двухслойной крепированной или без упаковки в открытой емкости в воздушном стерилизаторе.</w:t>
      </w:r>
    </w:p>
    <w:bookmarkEnd w:id="385"/>
    <w:bookmarkStart w:name="z407" w:id="386"/>
    <w:p>
      <w:pPr>
        <w:spacing w:after="0"/>
        <w:ind w:left="0"/>
        <w:jc w:val="both"/>
      </w:pPr>
      <w:r>
        <w:rPr>
          <w:rFonts w:ascii="Times New Roman"/>
          <w:b w:val="false"/>
          <w:i w:val="false"/>
          <w:color w:val="000000"/>
          <w:sz w:val="28"/>
        </w:rPr>
        <w:t>
      2. Изделия простерилизованные без упаковки используются непосредственно после стерилизации, в упакованном виде - в течение трех суток.</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409" w:id="387"/>
    <w:p>
      <w:pPr>
        <w:spacing w:after="0"/>
        <w:ind w:left="0"/>
        <w:jc w:val="left"/>
      </w:pPr>
      <w:r>
        <w:rPr>
          <w:rFonts w:ascii="Times New Roman"/>
          <w:b/>
          <w:i w:val="false"/>
          <w:color w:val="000000"/>
        </w:rPr>
        <w:t xml:space="preserve"> Оценка качества стерилизации изделий медицинского назначения</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Самоконтроль, осуществляемый персоналом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Осуществляемый территориальным подразделением ведомства госоргана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8"/>
          <w:p>
            <w:pPr>
              <w:spacing w:after="20"/>
              <w:ind w:left="20"/>
              <w:jc w:val="both"/>
            </w:pPr>
            <w:r>
              <w:rPr>
                <w:rFonts w:ascii="Times New Roman"/>
                <w:b w:val="false"/>
                <w:i w:val="false"/>
                <w:color w:val="000000"/>
                <w:sz w:val="20"/>
              </w:rPr>
              <w:t>
Условий стерилизации:</w:t>
            </w:r>
          </w:p>
          <w:bookmarkEnd w:id="388"/>
          <w:p>
            <w:pPr>
              <w:spacing w:after="20"/>
              <w:ind w:left="20"/>
              <w:jc w:val="both"/>
            </w:pPr>
            <w:r>
              <w:rPr>
                <w:rFonts w:ascii="Times New Roman"/>
                <w:b w:val="false"/>
                <w:i w:val="false"/>
                <w:color w:val="000000"/>
                <w:sz w:val="20"/>
              </w:rPr>
              <w:t>
работа стерилизаторов, режим, упаковка и загрузка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 каждого цикла и с использованием утвержденных в Республике Казахстан тестов, наблюдение за исправностью контрольно-измерительных приборов (далее - КИП)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работы стерилизаторов при каждом обследовании визуально и с использованием бактериологических тестов, средств измерения температуры. Контролю подлежат не менее 25 % аппаратов с охватом всех аппаратов в течение года, а также по показаниям после монтажа и ремонта с эталонной загрузкой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Стерильности 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 в соответствии с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 при каждом обследовании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воздушной средой в централизованных стерилизационных отделениях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9"/>
          <w:p>
            <w:pPr>
              <w:spacing w:after="20"/>
              <w:ind w:left="20"/>
              <w:jc w:val="both"/>
            </w:pPr>
            <w:r>
              <w:rPr>
                <w:rFonts w:ascii="Times New Roman"/>
                <w:b w:val="false"/>
                <w:i w:val="false"/>
                <w:color w:val="000000"/>
                <w:sz w:val="20"/>
              </w:rPr>
              <w:t>
Ежедневно - за проветриванием, работой вентиляционных систем, кондиционеров, бактерицидных ламп.</w:t>
            </w:r>
          </w:p>
          <w:bookmarkEnd w:id="389"/>
          <w:p>
            <w:pPr>
              <w:spacing w:after="20"/>
              <w:ind w:left="20"/>
              <w:jc w:val="both"/>
            </w:pPr>
            <w:r>
              <w:rPr>
                <w:rFonts w:ascii="Times New Roman"/>
                <w:b w:val="false"/>
                <w:i w:val="false"/>
                <w:color w:val="000000"/>
                <w:sz w:val="20"/>
              </w:rPr>
              <w:t>
Отбор проб воздуха - в соответствии с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 в стерильной зоне при каждом обследовании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скрытой крови и остаток щелочных компонентов (азопирамовый и фенолфталеиновый пробы)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1 % от одновременно обработанных изделий, но не менее 3-5 единиц от каждой партии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каждом обследовании с применением визуальной оценки. </w:t>
            </w:r>
          </w:p>
        </w:tc>
      </w:tr>
    </w:tbl>
    <w:bookmarkStart w:name="z412" w:id="390"/>
    <w:p>
      <w:pPr>
        <w:spacing w:after="0"/>
        <w:ind w:left="0"/>
        <w:jc w:val="both"/>
      </w:pPr>
      <w:r>
        <w:rPr>
          <w:rFonts w:ascii="Times New Roman"/>
          <w:b w:val="false"/>
          <w:i w:val="false"/>
          <w:color w:val="000000"/>
          <w:sz w:val="28"/>
        </w:rPr>
        <w:t>
      Примечание: при контроле санитарного состояния центрального стерилизационного отделения производится забор не менее 10 бактериологических смывов в стерильной зоне при каждом обследовании. Допускается высев санитарно-показательной микрофлоры не более 1 % от общего числа отобранных смывов.</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414" w:id="391"/>
    <w:p>
      <w:pPr>
        <w:spacing w:after="0"/>
        <w:ind w:left="0"/>
        <w:jc w:val="left"/>
      </w:pPr>
      <w:r>
        <w:rPr>
          <w:rFonts w:ascii="Times New Roman"/>
          <w:b/>
          <w:i w:val="false"/>
          <w:color w:val="000000"/>
        </w:rPr>
        <w:t xml:space="preserve"> Расположение контрольных точек и рецептура химических тестов для контроля температурных параметров режима работы паровых и воздушных стерилизаторов</w:t>
      </w:r>
    </w:p>
    <w:bookmarkEnd w:id="391"/>
    <w:bookmarkStart w:name="z415" w:id="392"/>
    <w:p>
      <w:pPr>
        <w:spacing w:after="0"/>
        <w:ind w:left="0"/>
        <w:jc w:val="left"/>
      </w:pPr>
      <w:r>
        <w:rPr>
          <w:rFonts w:ascii="Times New Roman"/>
          <w:b/>
          <w:i w:val="false"/>
          <w:color w:val="000000"/>
        </w:rPr>
        <w:t xml:space="preserve"> 1. Расположение контрольных точек в паровых стерилизаторах</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камеры стерилизатора в кубических дециметрах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контрольных 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контрольных 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3"/>
          <w:p>
            <w:pPr>
              <w:spacing w:after="20"/>
              <w:ind w:left="20"/>
              <w:jc w:val="both"/>
            </w:pPr>
            <w:r>
              <w:rPr>
                <w:rFonts w:ascii="Times New Roman"/>
                <w:b w:val="false"/>
                <w:i w:val="false"/>
                <w:color w:val="000000"/>
                <w:sz w:val="20"/>
              </w:rPr>
              <w:t>
Для стерилизаторов прямоугольных:</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один – у загрузочной двери;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 у противоположной стенки (разгрузочной двери);</w:t>
            </w:r>
          </w:p>
          <w:p>
            <w:pPr>
              <w:spacing w:after="20"/>
              <w:ind w:left="20"/>
              <w:jc w:val="both"/>
            </w:pPr>
            <w:r>
              <w:rPr>
                <w:rFonts w:ascii="Times New Roman"/>
                <w:b w:val="false"/>
                <w:i w:val="false"/>
                <w:color w:val="000000"/>
                <w:sz w:val="20"/>
              </w:rPr>
              <w:t>
три, четыре, пять – в центре.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до 750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4"/>
          <w:p>
            <w:pPr>
              <w:spacing w:after="20"/>
              <w:ind w:left="20"/>
              <w:jc w:val="both"/>
            </w:pPr>
            <w:r>
              <w:rPr>
                <w:rFonts w:ascii="Times New Roman"/>
                <w:b w:val="false"/>
                <w:i w:val="false"/>
                <w:color w:val="000000"/>
                <w:sz w:val="20"/>
              </w:rPr>
              <w:t>
Для стерилизаторов круглых вертикальных:</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один – в верхней части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 в нижней части камеры;</w:t>
            </w:r>
          </w:p>
          <w:p>
            <w:pPr>
              <w:spacing w:after="20"/>
              <w:ind w:left="20"/>
              <w:jc w:val="both"/>
            </w:pPr>
            <w:r>
              <w:rPr>
                <w:rFonts w:ascii="Times New Roman"/>
                <w:b w:val="false"/>
                <w:i w:val="false"/>
                <w:color w:val="000000"/>
                <w:sz w:val="20"/>
              </w:rPr>
              <w:t>
с трех по одиннадцати – в центре.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5"/>
          <w:p>
            <w:pPr>
              <w:spacing w:after="20"/>
              <w:ind w:left="20"/>
              <w:jc w:val="both"/>
            </w:pPr>
            <w:r>
              <w:rPr>
                <w:rFonts w:ascii="Times New Roman"/>
                <w:b w:val="false"/>
                <w:i w:val="false"/>
                <w:color w:val="000000"/>
                <w:sz w:val="20"/>
              </w:rPr>
              <w:t>
Для стерилизаторов круглых горизонтальных:</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один – у загрузочной двери;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 у противоположной стенки (разгрузочной двери);</w:t>
            </w:r>
          </w:p>
          <w:p>
            <w:pPr>
              <w:spacing w:after="20"/>
              <w:ind w:left="20"/>
              <w:jc w:val="both"/>
            </w:pPr>
            <w:r>
              <w:rPr>
                <w:rFonts w:ascii="Times New Roman"/>
                <w:b w:val="false"/>
                <w:i w:val="false"/>
                <w:color w:val="000000"/>
                <w:sz w:val="20"/>
              </w:rPr>
              <w:t>
с трех по тринадцать – в центре стерилизационных коробок или внутри стерилизуемых упаковок, размещенных на разных уровнях.</w:t>
            </w:r>
          </w:p>
        </w:tc>
      </w:tr>
    </w:tbl>
    <w:bookmarkStart w:name="z426" w:id="396"/>
    <w:p>
      <w:pPr>
        <w:spacing w:after="0"/>
        <w:ind w:left="0"/>
        <w:jc w:val="left"/>
      </w:pPr>
      <w:r>
        <w:rPr>
          <w:rFonts w:ascii="Times New Roman"/>
          <w:b/>
          <w:i w:val="false"/>
          <w:color w:val="000000"/>
        </w:rPr>
        <w:t xml:space="preserve"> 2. Расположение контрольных точек в воздушных стерилизаторах</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камеры стерилизатора в кубических дециметрах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контрольных 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контрольных 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7"/>
          <w:p>
            <w:pPr>
              <w:spacing w:after="20"/>
              <w:ind w:left="20"/>
              <w:jc w:val="both"/>
            </w:pPr>
            <w:r>
              <w:rPr>
                <w:rFonts w:ascii="Times New Roman"/>
                <w:b w:val="false"/>
                <w:i w:val="false"/>
                <w:color w:val="000000"/>
                <w:sz w:val="20"/>
              </w:rPr>
              <w:t>
первая – в центре камеры;</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вторая, третья - в нижней части камеры справа и слева у двери;</w:t>
            </w:r>
          </w:p>
          <w:p>
            <w:pPr>
              <w:spacing w:after="20"/>
              <w:ind w:left="20"/>
              <w:jc w:val="both"/>
            </w:pPr>
            <w:r>
              <w:rPr>
                <w:rFonts w:ascii="Times New Roman"/>
                <w:b w:val="false"/>
                <w:i w:val="false"/>
                <w:color w:val="000000"/>
                <w:sz w:val="20"/>
              </w:rPr>
              <w:t>
четвертая, пятая – в нижней части камеры у задней стенки слева и справа.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8"/>
          <w:p>
            <w:pPr>
              <w:spacing w:after="20"/>
              <w:ind w:left="20"/>
              <w:jc w:val="both"/>
            </w:pPr>
            <w:r>
              <w:rPr>
                <w:rFonts w:ascii="Times New Roman"/>
                <w:b w:val="false"/>
                <w:i w:val="false"/>
                <w:color w:val="000000"/>
                <w:sz w:val="20"/>
              </w:rPr>
              <w:t>
первая, вторая, третья – в центре камеры на трех уровнях сверху вниз;</w:t>
            </w:r>
          </w:p>
          <w:bookmarkEnd w:id="398"/>
          <w:p>
            <w:pPr>
              <w:spacing w:after="20"/>
              <w:ind w:left="20"/>
              <w:jc w:val="both"/>
            </w:pPr>
            <w:r>
              <w:rPr>
                <w:rFonts w:ascii="Times New Roman"/>
                <w:b w:val="false"/>
                <w:i w:val="false"/>
                <w:color w:val="000000"/>
                <w:sz w:val="20"/>
              </w:rPr>
              <w:t>
с четвертой по пятнадцатую – по углам на трех уровнях (с четвертой по седьмую – низ; с восьмой по одиннадцатую - середина; с двенадцатой по пятнадцатую - верх) размещая против часовой стрелки.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двухкамерные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Аналогичным образом для каждой камеры</w:t>
            </w:r>
          </w:p>
        </w:tc>
      </w:tr>
    </w:tbl>
    <w:bookmarkStart w:name="z431" w:id="399"/>
    <w:p>
      <w:pPr>
        <w:spacing w:after="0"/>
        <w:ind w:left="0"/>
        <w:jc w:val="both"/>
      </w:pPr>
      <w:r>
        <w:rPr>
          <w:rFonts w:ascii="Times New Roman"/>
          <w:b w:val="false"/>
          <w:i w:val="false"/>
          <w:color w:val="000000"/>
          <w:sz w:val="28"/>
        </w:rPr>
        <w:t>
      Примечание: контрольные тесты помещают на расстоянии не менее пяти сантиметров от стенок стерилизатора.</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433" w:id="400"/>
    <w:p>
      <w:pPr>
        <w:spacing w:after="0"/>
        <w:ind w:left="0"/>
        <w:jc w:val="left"/>
      </w:pPr>
      <w:r>
        <w:rPr>
          <w:rFonts w:ascii="Times New Roman"/>
          <w:b/>
          <w:i w:val="false"/>
          <w:color w:val="000000"/>
        </w:rPr>
        <w:t xml:space="preserve"> Требования к циклу обработки эндоскопов и инструментов к ним</w:t>
      </w:r>
    </w:p>
    <w:bookmarkEnd w:id="400"/>
    <w:bookmarkStart w:name="z434" w:id="401"/>
    <w:p>
      <w:pPr>
        <w:spacing w:after="0"/>
        <w:ind w:left="0"/>
        <w:jc w:val="both"/>
      </w:pPr>
      <w:r>
        <w:rPr>
          <w:rFonts w:ascii="Times New Roman"/>
          <w:b w:val="false"/>
          <w:i w:val="false"/>
          <w:color w:val="000000"/>
          <w:sz w:val="28"/>
        </w:rPr>
        <w:t>
      Эндоскопы в процессе использования контактируют со слизистыми оболочками и проникают в стерильные органы, ткани и полости организма. По назначению они подразделяются на эндоскопы для проведения нестерильных и стерильных эндоскопических вмешательств.</w:t>
      </w:r>
    </w:p>
    <w:bookmarkEnd w:id="401"/>
    <w:bookmarkStart w:name="z435" w:id="402"/>
    <w:p>
      <w:pPr>
        <w:spacing w:after="0"/>
        <w:ind w:left="0"/>
        <w:jc w:val="both"/>
      </w:pPr>
      <w:r>
        <w:rPr>
          <w:rFonts w:ascii="Times New Roman"/>
          <w:b w:val="false"/>
          <w:i w:val="false"/>
          <w:color w:val="000000"/>
          <w:sz w:val="28"/>
        </w:rPr>
        <w:t>
      Эндоскопы, используемые при нестерильных эндоскопических манипуляциях (введение эндоскопов через естественные пути в полости организма, имеющие собственный микробный пейзаж) и принадлежности к ним (клапаны, заглушки, колпачки), непосредственно после использования подлежат последовательно:</w:t>
      </w:r>
    </w:p>
    <w:bookmarkEnd w:id="402"/>
    <w:bookmarkStart w:name="z436" w:id="403"/>
    <w:p>
      <w:pPr>
        <w:spacing w:after="0"/>
        <w:ind w:left="0"/>
        <w:jc w:val="both"/>
      </w:pPr>
      <w:r>
        <w:rPr>
          <w:rFonts w:ascii="Times New Roman"/>
          <w:b w:val="false"/>
          <w:i w:val="false"/>
          <w:color w:val="000000"/>
          <w:sz w:val="28"/>
        </w:rPr>
        <w:t>
      предварительной очистке;</w:t>
      </w:r>
    </w:p>
    <w:bookmarkEnd w:id="403"/>
    <w:bookmarkStart w:name="z437" w:id="404"/>
    <w:p>
      <w:pPr>
        <w:spacing w:after="0"/>
        <w:ind w:left="0"/>
        <w:jc w:val="both"/>
      </w:pPr>
      <w:r>
        <w:rPr>
          <w:rFonts w:ascii="Times New Roman"/>
          <w:b w:val="false"/>
          <w:i w:val="false"/>
          <w:color w:val="000000"/>
          <w:sz w:val="28"/>
        </w:rPr>
        <w:t>
      окончательной очистке (окончательной очистке, совмещенной с дезинфекцией);</w:t>
      </w:r>
    </w:p>
    <w:bookmarkEnd w:id="404"/>
    <w:bookmarkStart w:name="z438" w:id="405"/>
    <w:p>
      <w:pPr>
        <w:spacing w:after="0"/>
        <w:ind w:left="0"/>
        <w:jc w:val="both"/>
      </w:pPr>
      <w:r>
        <w:rPr>
          <w:rFonts w:ascii="Times New Roman"/>
          <w:b w:val="false"/>
          <w:i w:val="false"/>
          <w:color w:val="000000"/>
          <w:sz w:val="28"/>
        </w:rPr>
        <w:t>
      дезинфекции высокого уровня;</w:t>
      </w:r>
    </w:p>
    <w:bookmarkEnd w:id="405"/>
    <w:bookmarkStart w:name="z439" w:id="406"/>
    <w:p>
      <w:pPr>
        <w:spacing w:after="0"/>
        <w:ind w:left="0"/>
        <w:jc w:val="both"/>
      </w:pPr>
      <w:r>
        <w:rPr>
          <w:rFonts w:ascii="Times New Roman"/>
          <w:b w:val="false"/>
          <w:i w:val="false"/>
          <w:color w:val="000000"/>
          <w:sz w:val="28"/>
        </w:rPr>
        <w:t>
      хранению в условиях, исключающих вторичную контаминацию микроорганизмами.</w:t>
      </w:r>
    </w:p>
    <w:bookmarkEnd w:id="406"/>
    <w:bookmarkStart w:name="z440" w:id="407"/>
    <w:p>
      <w:pPr>
        <w:spacing w:after="0"/>
        <w:ind w:left="0"/>
        <w:jc w:val="both"/>
      </w:pPr>
      <w:r>
        <w:rPr>
          <w:rFonts w:ascii="Times New Roman"/>
          <w:b w:val="false"/>
          <w:i w:val="false"/>
          <w:color w:val="000000"/>
          <w:sz w:val="28"/>
        </w:rPr>
        <w:t>
      Эндоскопическое оборудование и эндоскопы, для стерильных эндоскопических вмешательств, все виды инструментов к ним для стерильных и нестерильных вмешательств, непосредственно после использования подлежат последовательно:</w:t>
      </w:r>
    </w:p>
    <w:bookmarkEnd w:id="407"/>
    <w:bookmarkStart w:name="z441" w:id="408"/>
    <w:p>
      <w:pPr>
        <w:spacing w:after="0"/>
        <w:ind w:left="0"/>
        <w:jc w:val="both"/>
      </w:pPr>
      <w:r>
        <w:rPr>
          <w:rFonts w:ascii="Times New Roman"/>
          <w:b w:val="false"/>
          <w:i w:val="false"/>
          <w:color w:val="000000"/>
          <w:sz w:val="28"/>
        </w:rPr>
        <w:t>
      предварительной очистке;</w:t>
      </w:r>
    </w:p>
    <w:bookmarkEnd w:id="408"/>
    <w:bookmarkStart w:name="z442" w:id="409"/>
    <w:p>
      <w:pPr>
        <w:spacing w:after="0"/>
        <w:ind w:left="0"/>
        <w:jc w:val="both"/>
      </w:pPr>
      <w:r>
        <w:rPr>
          <w:rFonts w:ascii="Times New Roman"/>
          <w:b w:val="false"/>
          <w:i w:val="false"/>
          <w:color w:val="000000"/>
          <w:sz w:val="28"/>
        </w:rPr>
        <w:t>
      предстерилизационной очистке, совмещенной с дезинфекцией;</w:t>
      </w:r>
    </w:p>
    <w:bookmarkEnd w:id="409"/>
    <w:bookmarkStart w:name="z443" w:id="410"/>
    <w:p>
      <w:pPr>
        <w:spacing w:after="0"/>
        <w:ind w:left="0"/>
        <w:jc w:val="both"/>
      </w:pPr>
      <w:r>
        <w:rPr>
          <w:rFonts w:ascii="Times New Roman"/>
          <w:b w:val="false"/>
          <w:i w:val="false"/>
          <w:color w:val="000000"/>
          <w:sz w:val="28"/>
        </w:rPr>
        <w:t>
      стерилизации;</w:t>
      </w:r>
    </w:p>
    <w:bookmarkEnd w:id="410"/>
    <w:bookmarkStart w:name="z444" w:id="411"/>
    <w:p>
      <w:pPr>
        <w:spacing w:after="0"/>
        <w:ind w:left="0"/>
        <w:jc w:val="both"/>
      </w:pPr>
      <w:r>
        <w:rPr>
          <w:rFonts w:ascii="Times New Roman"/>
          <w:b w:val="false"/>
          <w:i w:val="false"/>
          <w:color w:val="000000"/>
          <w:sz w:val="28"/>
        </w:rPr>
        <w:t>
      хранению в условиях, исключающих вторичную контаминацию микроорганизмами.</w:t>
      </w:r>
    </w:p>
    <w:bookmarkEnd w:id="411"/>
    <w:bookmarkStart w:name="z445" w:id="412"/>
    <w:p>
      <w:pPr>
        <w:spacing w:after="0"/>
        <w:ind w:left="0"/>
        <w:jc w:val="both"/>
      </w:pPr>
      <w:r>
        <w:rPr>
          <w:rFonts w:ascii="Times New Roman"/>
          <w:b w:val="false"/>
          <w:i w:val="false"/>
          <w:color w:val="000000"/>
          <w:sz w:val="28"/>
        </w:rPr>
        <w:t>
      После каждого использования эндоскопа в полном объеме проводятся все этапы его обработки. Обработке подвергаются все каналы эндоскопа, независимо от того были они задействованы при эндоскопическом вмешательстве или нет.</w:t>
      </w:r>
    </w:p>
    <w:bookmarkEnd w:id="412"/>
    <w:bookmarkStart w:name="z446" w:id="413"/>
    <w:p>
      <w:pPr>
        <w:spacing w:after="0"/>
        <w:ind w:left="0"/>
        <w:jc w:val="both"/>
      </w:pPr>
      <w:r>
        <w:rPr>
          <w:rFonts w:ascii="Times New Roman"/>
          <w:b w:val="false"/>
          <w:i w:val="false"/>
          <w:color w:val="000000"/>
          <w:sz w:val="28"/>
        </w:rPr>
        <w:t>
      Эндоскоп является фактором передачи возбудителя инфекции при нарушении герметичности, производственных дефектах, неадекватной очистке и (или) неэффективной дезинфекции высокого уровня, недостаточном высушивании каналов. Размножению и накоплению в эндоскопах микроорганизмов с образованием биопленок способствуют остаточные органические загрязнения (при некачественной очистке) и хранение во влажном состоянии. Внутри биопленки микроорганизмы защищены от действия дезсредств.</w:t>
      </w:r>
    </w:p>
    <w:bookmarkEnd w:id="413"/>
    <w:bookmarkStart w:name="z447" w:id="414"/>
    <w:p>
      <w:pPr>
        <w:spacing w:after="0"/>
        <w:ind w:left="0"/>
        <w:jc w:val="both"/>
      </w:pPr>
      <w:r>
        <w:rPr>
          <w:rFonts w:ascii="Times New Roman"/>
          <w:b w:val="false"/>
          <w:i w:val="false"/>
          <w:color w:val="000000"/>
          <w:sz w:val="28"/>
        </w:rPr>
        <w:t>
      Все пациенты рассматриваются как потенциальные источники возбудителей инфекции, в связи с чем все эндоскопы и принадлежности к ним после использования обрабатываются по единому стандарту.</w:t>
      </w:r>
    </w:p>
    <w:bookmarkEnd w:id="414"/>
    <w:bookmarkStart w:name="z448" w:id="415"/>
    <w:p>
      <w:pPr>
        <w:spacing w:after="0"/>
        <w:ind w:left="0"/>
        <w:jc w:val="both"/>
      </w:pPr>
      <w:r>
        <w:rPr>
          <w:rFonts w:ascii="Times New Roman"/>
          <w:b w:val="false"/>
          <w:i w:val="false"/>
          <w:color w:val="000000"/>
          <w:sz w:val="28"/>
        </w:rPr>
        <w:t>
      Каждому эндоскопу присваивается индивидуальный код, который содержит сведения о его модели и серийном номере. Код указывается в графе особые отметки журнала регистрации исследований, выполняемых в отделе, отделении, кабинете эндоскопии, в протоколе эндоскопического исследования.</w:t>
      </w:r>
    </w:p>
    <w:bookmarkEnd w:id="415"/>
    <w:bookmarkStart w:name="z449" w:id="416"/>
    <w:p>
      <w:pPr>
        <w:spacing w:after="0"/>
        <w:ind w:left="0"/>
        <w:jc w:val="both"/>
      </w:pPr>
      <w:r>
        <w:rPr>
          <w:rFonts w:ascii="Times New Roman"/>
          <w:b w:val="false"/>
          <w:i w:val="false"/>
          <w:color w:val="000000"/>
          <w:sz w:val="28"/>
        </w:rPr>
        <w:t>
      Медицинский работник, выполняющий обработку эндоскопов и инструментов к ним, надевает средства индивидуальной защиты включающие: одноразовые перчатки из химически устойчивого материала, защитные очки, маску или защитный экран для лица; халат или накидку (с длинными рукавами, непромокаемые) или одноразовый водонепроницаемый фартук с рукавами (нарукавниками).</w:t>
      </w:r>
    </w:p>
    <w:bookmarkEnd w:id="416"/>
    <w:bookmarkStart w:name="z450" w:id="417"/>
    <w:p>
      <w:pPr>
        <w:spacing w:after="0"/>
        <w:ind w:left="0"/>
        <w:jc w:val="both"/>
      </w:pPr>
      <w:r>
        <w:rPr>
          <w:rFonts w:ascii="Times New Roman"/>
          <w:b w:val="false"/>
          <w:i w:val="false"/>
          <w:color w:val="000000"/>
          <w:sz w:val="28"/>
        </w:rPr>
        <w:t>
      Для предотвращения образования и распыления микробных аэрозолей при обработке эндоскопов и канальных инструментов процедуры ручной очистки проводятся при полном погружении изделий в раствор, в том числе при использовании моющих пистолетов, давление жидкости в которых устанавливают на минимально достаточном уровне. Сушка каналов эндоскопов для нестерильных вмешательств после проведения окончательной очистки проводится способом аспирации воздуха или продувки воздухом после закрытия салфетками мест выхода каналов.</w:t>
      </w:r>
    </w:p>
    <w:bookmarkEnd w:id="417"/>
    <w:bookmarkStart w:name="z451" w:id="418"/>
    <w:p>
      <w:pPr>
        <w:spacing w:after="0"/>
        <w:ind w:left="0"/>
        <w:jc w:val="both"/>
      </w:pPr>
      <w:r>
        <w:rPr>
          <w:rFonts w:ascii="Times New Roman"/>
          <w:b w:val="false"/>
          <w:i w:val="false"/>
          <w:color w:val="000000"/>
          <w:sz w:val="28"/>
        </w:rPr>
        <w:t>
      Для снижения риска инфицирования персонала и обеспечения надежности обработки гибких эндоскопов для нестерильных вмешательств применяется механизированный способ с использованием моюще-дезинфицирующих машин. При большом обороте эндоскопов (одновременное проведение обработки трех и более эндоскопов одного вида) механизированный способ обработки эндоскопов является обязательным.</w:t>
      </w:r>
    </w:p>
    <w:bookmarkEnd w:id="418"/>
    <w:bookmarkStart w:name="z452" w:id="419"/>
    <w:p>
      <w:pPr>
        <w:spacing w:after="0"/>
        <w:ind w:left="0"/>
        <w:jc w:val="both"/>
      </w:pPr>
      <w:r>
        <w:rPr>
          <w:rFonts w:ascii="Times New Roman"/>
          <w:b w:val="false"/>
          <w:i w:val="false"/>
          <w:color w:val="000000"/>
          <w:sz w:val="28"/>
        </w:rPr>
        <w:t>
      Для предупреждения травм от инструментов к эндоскопам с колюще-режущими поверхностями минимизируется контакт персонала с необработанными инструментами, используя контейнеры с перфорированными вкладками, моюще-дезинфицирующие машины и ультразвуковые очистители.</w:t>
      </w:r>
    </w:p>
    <w:bookmarkEnd w:id="419"/>
    <w:bookmarkStart w:name="z453" w:id="420"/>
    <w:p>
      <w:pPr>
        <w:spacing w:after="0"/>
        <w:ind w:left="0"/>
        <w:jc w:val="both"/>
      </w:pPr>
      <w:r>
        <w:rPr>
          <w:rFonts w:ascii="Times New Roman"/>
          <w:b w:val="false"/>
          <w:i w:val="false"/>
          <w:color w:val="000000"/>
          <w:sz w:val="28"/>
        </w:rPr>
        <w:t>
      Не допускается использовать инъекционные иглы для забора патологического материала из браншейбиопсийных щипцов.</w:t>
      </w:r>
    </w:p>
    <w:bookmarkEnd w:id="420"/>
    <w:bookmarkStart w:name="z454" w:id="421"/>
    <w:p>
      <w:pPr>
        <w:spacing w:after="0"/>
        <w:ind w:left="0"/>
        <w:jc w:val="both"/>
      </w:pPr>
      <w:r>
        <w:rPr>
          <w:rFonts w:ascii="Times New Roman"/>
          <w:b w:val="false"/>
          <w:i w:val="false"/>
          <w:color w:val="000000"/>
          <w:sz w:val="28"/>
        </w:rPr>
        <w:t>
      Для проведения нестерильных эндоскопических вмешательств используются эндоскопы, которые являются изделиями многократного применения, инструменты одноразового и (или) многоразового использования, дополнительное эндоскопическое оборудование (осветитель, инсуфлятор, эндовидеосистема, монитор, аспиратор-ирригатор).</w:t>
      </w:r>
    </w:p>
    <w:bookmarkEnd w:id="421"/>
    <w:bookmarkStart w:name="z455" w:id="422"/>
    <w:p>
      <w:pPr>
        <w:spacing w:after="0"/>
        <w:ind w:left="0"/>
        <w:jc w:val="both"/>
      </w:pPr>
      <w:r>
        <w:rPr>
          <w:rFonts w:ascii="Times New Roman"/>
          <w:b w:val="false"/>
          <w:i w:val="false"/>
          <w:color w:val="000000"/>
          <w:sz w:val="28"/>
        </w:rPr>
        <w:t>
      Эндоскопы для проведения нестерильных эндоскопических вмешательств после каждого использования последовательно подвергаются следующим процессам обработки: предварительной очистке (ПО), окончательной очистке самостоятельной (далее – ОО) или при совмещении с дезинфекцией (далее –ОО+Д), дезинфекции высокого уровня (далее – ДВУ).</w:t>
      </w:r>
    </w:p>
    <w:bookmarkEnd w:id="422"/>
    <w:bookmarkStart w:name="z456" w:id="423"/>
    <w:p>
      <w:pPr>
        <w:spacing w:after="0"/>
        <w:ind w:left="0"/>
        <w:jc w:val="both"/>
      </w:pPr>
      <w:r>
        <w:rPr>
          <w:rFonts w:ascii="Times New Roman"/>
          <w:b w:val="false"/>
          <w:i w:val="false"/>
          <w:color w:val="000000"/>
          <w:sz w:val="28"/>
        </w:rPr>
        <w:t>
      Предварительная очистка внешних поверхностей эндоскопа проводится способом протирания салфетками или губкой одноразового использования, смоченными раствором моющего средства. Каналы промываются раствором моющего средства и (или) водой.</w:t>
      </w:r>
    </w:p>
    <w:bookmarkEnd w:id="423"/>
    <w:bookmarkStart w:name="z457" w:id="424"/>
    <w:p>
      <w:pPr>
        <w:spacing w:after="0"/>
        <w:ind w:left="0"/>
        <w:jc w:val="both"/>
      </w:pPr>
      <w:r>
        <w:rPr>
          <w:rFonts w:ascii="Times New Roman"/>
          <w:b w:val="false"/>
          <w:i w:val="false"/>
          <w:color w:val="000000"/>
          <w:sz w:val="28"/>
        </w:rPr>
        <w:t>
      Окончательная очистка является важнейшим этапом обработки эндоскопа, от которого зависит эффективность последующей ДВУ. Она проводится в качестве самостоятельного процесса или при совмещении с дезинфекцией, что определяется применяемыми для этих целей средствами (моющими или моюще-дезинфицирующими).</w:t>
      </w:r>
    </w:p>
    <w:bookmarkEnd w:id="424"/>
    <w:bookmarkStart w:name="z458" w:id="425"/>
    <w:p>
      <w:pPr>
        <w:spacing w:after="0"/>
        <w:ind w:left="0"/>
        <w:jc w:val="both"/>
      </w:pPr>
      <w:r>
        <w:rPr>
          <w:rFonts w:ascii="Times New Roman"/>
          <w:b w:val="false"/>
          <w:i w:val="false"/>
          <w:color w:val="000000"/>
          <w:sz w:val="28"/>
        </w:rPr>
        <w:t>
      Моющие средства на основе ферментов и (или) поверхностно-активных веществ (далее – ПАВ) не содержат антимикробные компоненты, поэтому их растворы для цели окончательной очистки эндоскопов применяются строго однократно.</w:t>
      </w:r>
    </w:p>
    <w:bookmarkEnd w:id="425"/>
    <w:bookmarkStart w:name="z459" w:id="426"/>
    <w:p>
      <w:pPr>
        <w:spacing w:after="0"/>
        <w:ind w:left="0"/>
        <w:jc w:val="both"/>
      </w:pPr>
      <w:r>
        <w:rPr>
          <w:rFonts w:ascii="Times New Roman"/>
          <w:b w:val="false"/>
          <w:i w:val="false"/>
          <w:color w:val="000000"/>
          <w:sz w:val="28"/>
        </w:rPr>
        <w:t>
      Дезсредства с малым пенообразованием, не обладающие фиксирующими свойствами в используемых концентрациях, применяются для очистки при совмещении с дезинфекцией до появления первых визуальных признаков загрязнения, но не более одной рабочей смены, при этом для предотвращения перекрестной контаминации эндоскопы для исследований верхних, нижних отделов желудочно-кишечного тракта (далее – ЖКТ) и дыхательных путей обрабатываются раздельно.</w:t>
      </w:r>
    </w:p>
    <w:bookmarkEnd w:id="426"/>
    <w:bookmarkStart w:name="z460" w:id="427"/>
    <w:p>
      <w:pPr>
        <w:spacing w:after="0"/>
        <w:ind w:left="0"/>
        <w:jc w:val="both"/>
      </w:pPr>
      <w:r>
        <w:rPr>
          <w:rFonts w:ascii="Times New Roman"/>
          <w:b w:val="false"/>
          <w:i w:val="false"/>
          <w:color w:val="000000"/>
          <w:sz w:val="28"/>
        </w:rPr>
        <w:t>
      После слива моющего (моюще-дезинфицирующего) раствора моечная ванна очищается и дезинфицируется способом протирания дезсредством по режиму, эффективному в отношении вирусов, микобактерий и грибов рода Кандидаи используется повторно для обработки любой модели эндоскопа (гастроскоп, колоноскоп, бронхоскоп).</w:t>
      </w:r>
    </w:p>
    <w:bookmarkEnd w:id="427"/>
    <w:bookmarkStart w:name="z461" w:id="428"/>
    <w:p>
      <w:pPr>
        <w:spacing w:after="0"/>
        <w:ind w:left="0"/>
        <w:jc w:val="both"/>
      </w:pPr>
      <w:r>
        <w:rPr>
          <w:rFonts w:ascii="Times New Roman"/>
          <w:b w:val="false"/>
          <w:i w:val="false"/>
          <w:color w:val="000000"/>
          <w:sz w:val="28"/>
        </w:rPr>
        <w:t>
      Дезинфекция высокого уровня выполняется ручным (при полном погружении в раствор) или механизированным способами. Не допускается проведение дезинфекции высокого уровня эндоскопов способом протирания.</w:t>
      </w:r>
    </w:p>
    <w:bookmarkEnd w:id="428"/>
    <w:bookmarkStart w:name="z462" w:id="429"/>
    <w:p>
      <w:pPr>
        <w:spacing w:after="0"/>
        <w:ind w:left="0"/>
        <w:jc w:val="both"/>
      </w:pPr>
      <w:r>
        <w:rPr>
          <w:rFonts w:ascii="Times New Roman"/>
          <w:b w:val="false"/>
          <w:i w:val="false"/>
          <w:color w:val="000000"/>
          <w:sz w:val="28"/>
        </w:rPr>
        <w:t>
      Допустимым уровнем обеззараживания жестких и гибких бронхоскопов на заключительном этапе обработки является дезинфекция высокого уровня, вместе с тем, при наличии в медицинской организации необходимых условий и оборудования проводится стерилизация. Жесткие эндоскопы для исследования ЖКТ (ректоскопы), ЛОР-органов (риноскопы, ларингоскопы, отоскопы) на заключительном этапе обработки также подвергаются ДВУ или стерилизации (как правило, насыщенным паром под давлением в соответствии с рекомендациями производителей).</w:t>
      </w:r>
    </w:p>
    <w:bookmarkEnd w:id="429"/>
    <w:bookmarkStart w:name="z463" w:id="430"/>
    <w:p>
      <w:pPr>
        <w:spacing w:after="0"/>
        <w:ind w:left="0"/>
        <w:jc w:val="both"/>
      </w:pPr>
      <w:r>
        <w:rPr>
          <w:rFonts w:ascii="Times New Roman"/>
          <w:b w:val="false"/>
          <w:i w:val="false"/>
          <w:color w:val="000000"/>
          <w:sz w:val="28"/>
        </w:rPr>
        <w:t>
      Инструменты к эндоскопам независимо от вида эндоскопического вмешательства (стерильные, нестерильные) содержатся стерильными. После использования они последовательно подвергаются предварительной очистке, предстерилизационной очистке при совмещении с дезинфекцией, стерилизации.</w:t>
      </w:r>
    </w:p>
    <w:bookmarkEnd w:id="430"/>
    <w:bookmarkStart w:name="z464" w:id="431"/>
    <w:p>
      <w:pPr>
        <w:spacing w:after="0"/>
        <w:ind w:left="0"/>
        <w:jc w:val="both"/>
      </w:pPr>
      <w:r>
        <w:rPr>
          <w:rFonts w:ascii="Times New Roman"/>
          <w:b w:val="false"/>
          <w:i w:val="false"/>
          <w:color w:val="000000"/>
          <w:sz w:val="28"/>
        </w:rPr>
        <w:t>
      Предварительная очистка проводится в эндоскопической манипуляционной способом полного погружения инструментов в раствор моющего (моюще-дезинфицирующего) средства, не обладающего фиксирующими свойствами. После завершения этапа замачивания раствор сливается, инструменты промываются водой на перфорированном поддоне (при наличии в эндоскопической манипуляционной моечной ванны для инструментов). При отсутствии условий для слива раствора и ополаскивания инструментов допускается их транспортирование в моечно-дезинфекционное помещение или централизованное стерилизационное отделение (далее – ЦСО) в закрытом контейнере в растворе.</w:t>
      </w:r>
    </w:p>
    <w:bookmarkEnd w:id="431"/>
    <w:bookmarkStart w:name="z465" w:id="432"/>
    <w:p>
      <w:pPr>
        <w:spacing w:after="0"/>
        <w:ind w:left="0"/>
        <w:jc w:val="both"/>
      </w:pPr>
      <w:r>
        <w:rPr>
          <w:rFonts w:ascii="Times New Roman"/>
          <w:b w:val="false"/>
          <w:i w:val="false"/>
          <w:color w:val="000000"/>
          <w:sz w:val="28"/>
        </w:rPr>
        <w:t>
      Предстерилизационная очистка при совмещении с дезинфекцией проводится в растворе дезсредства, не обладающего фиксирующими свойствами в применяемой концентрации.</w:t>
      </w:r>
    </w:p>
    <w:bookmarkEnd w:id="432"/>
    <w:bookmarkStart w:name="z466" w:id="433"/>
    <w:p>
      <w:pPr>
        <w:spacing w:after="0"/>
        <w:ind w:left="0"/>
        <w:jc w:val="both"/>
      </w:pPr>
      <w:r>
        <w:rPr>
          <w:rFonts w:ascii="Times New Roman"/>
          <w:b w:val="false"/>
          <w:i w:val="false"/>
          <w:color w:val="000000"/>
          <w:sz w:val="28"/>
        </w:rPr>
        <w:t>
      Допускается отсрочить проведение стерилизации инструментов к эндоскопам до следующей смены при условии, что изделия подвергнуты дезинфекции, предстерилизационной очистке и хорошо просушены.</w:t>
      </w:r>
    </w:p>
    <w:bookmarkEnd w:id="433"/>
    <w:bookmarkStart w:name="z467" w:id="434"/>
    <w:p>
      <w:pPr>
        <w:spacing w:after="0"/>
        <w:ind w:left="0"/>
        <w:jc w:val="both"/>
      </w:pPr>
      <w:r>
        <w:rPr>
          <w:rFonts w:ascii="Times New Roman"/>
          <w:b w:val="false"/>
          <w:i w:val="false"/>
          <w:color w:val="000000"/>
          <w:sz w:val="28"/>
        </w:rPr>
        <w:t>
      Выбор средства, метода и режима стерилизации осуществляется с учетом рекомендаций производителя инструментов. Стерилизация инструментов к эндоскопам механизированным способом является предпочтительнее, стерилизация растворами химических средств допускается, если методы недоступны.</w:t>
      </w:r>
    </w:p>
    <w:bookmarkEnd w:id="434"/>
    <w:bookmarkStart w:name="z468" w:id="435"/>
    <w:p>
      <w:pPr>
        <w:spacing w:after="0"/>
        <w:ind w:left="0"/>
        <w:jc w:val="left"/>
      </w:pPr>
      <w:r>
        <w:rPr>
          <w:rFonts w:ascii="Times New Roman"/>
          <w:b/>
          <w:i w:val="false"/>
          <w:color w:val="000000"/>
        </w:rPr>
        <w:t xml:space="preserve"> 1. Стандарт обработки эндоскопов для нестерильных вмешательств</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проведения обработки эндоскопов при ручном и механизированном (в моюще-дезинфицирующей машине (далее – МДМ) способах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манипуляционная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6"/>
          <w:p>
            <w:pPr>
              <w:spacing w:after="20"/>
              <w:ind w:left="20"/>
              <w:jc w:val="both"/>
            </w:pPr>
            <w:r>
              <w:rPr>
                <w:rFonts w:ascii="Times New Roman"/>
                <w:b w:val="false"/>
                <w:i w:val="false"/>
                <w:color w:val="000000"/>
                <w:sz w:val="20"/>
              </w:rPr>
              <w:t>
Предварительная очистка</w:t>
            </w:r>
          </w:p>
          <w:bookmarkEnd w:id="436"/>
          <w:p>
            <w:pPr>
              <w:spacing w:after="20"/>
              <w:ind w:left="20"/>
              <w:jc w:val="both"/>
            </w:pPr>
            <w:r>
              <w:rPr>
                <w:rFonts w:ascii="Times New Roman"/>
                <w:b w:val="false"/>
                <w:i w:val="false"/>
                <w:color w:val="000000"/>
                <w:sz w:val="20"/>
              </w:rPr>
              <w:t>
Протирание поверхности, промывание каналов, внешняя оценка целостности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Моечно-дезинфекционное помещение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герметичность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очистка или окончательная очистка при совмещении с дезинфекцией ручным способом с применением щеток для доступных каналов, клапанов, гнезд клапанов, элеватора и области вокруг него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цикл обработки в МДМ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ДВУ в МДМ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ДВУ ручным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7"/>
          <w:p>
            <w:pPr>
              <w:spacing w:after="20"/>
              <w:ind w:left="20"/>
              <w:jc w:val="both"/>
            </w:pPr>
            <w:r>
              <w:rPr>
                <w:rFonts w:ascii="Times New Roman"/>
                <w:b w:val="false"/>
                <w:i w:val="false"/>
                <w:color w:val="000000"/>
                <w:sz w:val="20"/>
              </w:rPr>
              <w:t>
ОО промыванием растворами моющих средств</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Ополаскивание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ДВУ</w:t>
            </w:r>
          </w:p>
          <w:p>
            <w:pPr>
              <w:spacing w:after="20"/>
              <w:ind w:left="20"/>
              <w:jc w:val="both"/>
            </w:pPr>
            <w:r>
              <w:rPr>
                <w:rFonts w:ascii="Times New Roman"/>
                <w:b w:val="false"/>
                <w:i w:val="false"/>
                <w:color w:val="000000"/>
                <w:sz w:val="20"/>
              </w:rPr>
              <w:t>
</w:t>
            </w:r>
            <w:r>
              <w:rPr>
                <w:rFonts w:ascii="Times New Roman"/>
                <w:b w:val="false"/>
                <w:i w:val="false"/>
                <w:color w:val="000000"/>
                <w:sz w:val="20"/>
              </w:rPr>
              <w:t>Ополаскивание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Промывание 70 %-м этиловым или изопропиловым спиртом</w:t>
            </w:r>
          </w:p>
          <w:p>
            <w:pPr>
              <w:spacing w:after="20"/>
              <w:ind w:left="20"/>
              <w:jc w:val="both"/>
            </w:pPr>
            <w:r>
              <w:rPr>
                <w:rFonts w:ascii="Times New Roman"/>
                <w:b w:val="false"/>
                <w:i w:val="false"/>
                <w:color w:val="000000"/>
                <w:sz w:val="20"/>
              </w:rPr>
              <w:t>
Продувка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8"/>
          <w:p>
            <w:pPr>
              <w:spacing w:after="20"/>
              <w:ind w:left="20"/>
              <w:jc w:val="both"/>
            </w:pPr>
            <w:r>
              <w:rPr>
                <w:rFonts w:ascii="Times New Roman"/>
                <w:b w:val="false"/>
                <w:i w:val="false"/>
                <w:color w:val="000000"/>
                <w:sz w:val="20"/>
              </w:rPr>
              <w:t>
ДВУ</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Ополаскивание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Промывание 70 %-м этиловым или изопропиловым спиртом</w:t>
            </w:r>
          </w:p>
          <w:p>
            <w:pPr>
              <w:spacing w:after="20"/>
              <w:ind w:left="20"/>
              <w:jc w:val="both"/>
            </w:pPr>
            <w:r>
              <w:rPr>
                <w:rFonts w:ascii="Times New Roman"/>
                <w:b w:val="false"/>
                <w:i w:val="false"/>
                <w:color w:val="000000"/>
                <w:sz w:val="20"/>
              </w:rPr>
              <w:t>
Продувка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9"/>
          <w:p>
            <w:pPr>
              <w:spacing w:after="20"/>
              <w:ind w:left="20"/>
              <w:jc w:val="both"/>
            </w:pPr>
            <w:r>
              <w:rPr>
                <w:rFonts w:ascii="Times New Roman"/>
                <w:b w:val="false"/>
                <w:i w:val="false"/>
                <w:color w:val="000000"/>
                <w:sz w:val="20"/>
              </w:rPr>
              <w:t>
ДВУ</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Ополаскивание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Промывание 70 %-м этиловым или изопропиловым спиртом</w:t>
            </w:r>
          </w:p>
          <w:p>
            <w:pPr>
              <w:spacing w:after="20"/>
              <w:ind w:left="20"/>
              <w:jc w:val="both"/>
            </w:pPr>
            <w:r>
              <w:rPr>
                <w:rFonts w:ascii="Times New Roman"/>
                <w:b w:val="false"/>
                <w:i w:val="false"/>
                <w:color w:val="000000"/>
                <w:sz w:val="20"/>
              </w:rPr>
              <w:t>
Продувка воздухом</w:t>
            </w:r>
          </w:p>
        </w:tc>
      </w:tr>
    </w:tbl>
    <w:bookmarkStart w:name="z484" w:id="440"/>
    <w:p>
      <w:pPr>
        <w:spacing w:after="0"/>
        <w:ind w:left="0"/>
        <w:jc w:val="left"/>
      </w:pPr>
      <w:r>
        <w:rPr>
          <w:rFonts w:ascii="Times New Roman"/>
          <w:b/>
          <w:i w:val="false"/>
          <w:color w:val="000000"/>
        </w:rPr>
        <w:t xml:space="preserve"> 2. Содержание и условия эффективного проведения процессов обработки эндоскопов для нестерильных вмешательств ручным способом</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и содержание этапов для процессов ПО, ОО/ОО + Д, ДВУ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процессов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эффективного выполнения определенного этапа или процесса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Предварительная очистка проводится в эндоскопической манипуляционной до отключения эндоскопа от источника света и аспирационного насоса. Предназначена для удаления массивных, в том числе видимых загрязнений, с поверхности и из каналов эндоскопа для предотвращения их высыхания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сек. провести аспирацию воздуха через систему каналов биопсия-аспирация (далее-БА) для предотвращения вытекания биологических жидкостей из биопсийного канала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1"/>
          <w:p>
            <w:pPr>
              <w:spacing w:after="20"/>
              <w:ind w:left="20"/>
              <w:jc w:val="both"/>
            </w:pPr>
            <w:r>
              <w:rPr>
                <w:rFonts w:ascii="Times New Roman"/>
                <w:b w:val="false"/>
                <w:i w:val="false"/>
                <w:color w:val="000000"/>
                <w:sz w:val="20"/>
              </w:rPr>
              <w:t>
Средства индивидуальной защиты (далее – СИЗ) персонала.</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(источник света и аспирационный насос).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Промывочные трубки дополнительных каналов при их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Водонепроницаемый колпачок для видеоэндоскопа некоторых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Адаптер для очистки канала подачи воздуха, воды эндоскопов некоторых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Одноразовые или обрабатываемые емкости вместимостью не менее 200 мл для моющего раствора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Приготовленный раствор моющего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Чистые салфетки или губки одноразового использования.</w:t>
            </w:r>
          </w:p>
          <w:p>
            <w:pPr>
              <w:spacing w:after="20"/>
              <w:ind w:left="20"/>
              <w:jc w:val="both"/>
            </w:pPr>
            <w:r>
              <w:rPr>
                <w:rFonts w:ascii="Times New Roman"/>
                <w:b w:val="false"/>
                <w:i w:val="false"/>
                <w:color w:val="000000"/>
                <w:sz w:val="20"/>
              </w:rPr>
              <w:t>
Контейнер для дезинфекции или для сбора медицинских отходов класса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Протереть рабочую часть эндоскопа от блока управления к дистальному концу чистой одноразовой салфеткой (губкой), смоченной в растворе моющего средства, изгибающуюся часть – вращательными движениями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Использованную салфетку сбросить в раствор дезинфицирующего средства или контейнер для отходов класса Б. Губка используется для проведения ОО/ОО+Д, после чего сбросить в раствор дезинфицирующего средства или контейнер для отходов класса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моющим раствором систему каналов БА. Опустить дистальный конец эндоскопа в емкость с 150-200 мл раствора моющего средства. Попеременно аспирировать раствор и воздух. Завершить процедуру аспирацией воздуха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переполнения аспирационной банки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водой систему каналов БА, опустив дистальный конец в емкость с водой на 10 сек., завершить процедуру аспирацией воздуха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выполняется в том случае, если в ходе предварительной и окончательной очистки используются различные средства для предотвращения проблем с их совместимостью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водой каналы и форсунки подачи воздуха и воды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 заменить клапан воздух-вода (далее-ВВ) на адаптер для очистки канала подачи ВВ (если это определено инструкцией производителя)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водой или моющим средством дополнительные каналы (при их наличии) в соответствии с инструкцией производителя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Обработке подлежат все каналы, и в том случае, если они не были использованы в предшествующем исследовании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Отсоединить эндоскоп от осветителя, видеопроцессора, аспирационного насоса, снять клапаны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Присоединить водонепроницаемый колпачок (заглушку) к коннектору эндоскопа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выполняется при обработке видеоэндоскопа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Перенести эндоскоп в моечное помещение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Транспортировать по коридорам отделения (медицинской организации) в закрытом виде на лотке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герметичность1) Позволяет подтвердить водонепроницаемость (герметичность) эндоскопа до его погружения в раствор химического средства, чтобы избежать серьезных повреждений при контакте с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течеискателя2):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Подключить течеискатель к устройству подачи воздуха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2"/>
          <w:p>
            <w:pPr>
              <w:spacing w:after="20"/>
              <w:ind w:left="20"/>
              <w:jc w:val="both"/>
            </w:pPr>
            <w:r>
              <w:rPr>
                <w:rFonts w:ascii="Times New Roman"/>
                <w:b w:val="false"/>
                <w:i w:val="false"/>
                <w:color w:val="000000"/>
                <w:sz w:val="20"/>
              </w:rPr>
              <w:t>
Средства индивидуальной защиты персонала.</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Устройство подачи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Течеискатель (разныхтипов).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Моечная ванна.</w:t>
            </w:r>
          </w:p>
          <w:p>
            <w:pPr>
              <w:spacing w:after="20"/>
              <w:ind w:left="20"/>
              <w:jc w:val="both"/>
            </w:pPr>
            <w:r>
              <w:rPr>
                <w:rFonts w:ascii="Times New Roman"/>
                <w:b w:val="false"/>
                <w:i w:val="false"/>
                <w:color w:val="000000"/>
                <w:sz w:val="20"/>
              </w:rPr>
              <w:t>
Вода водопроводная питьевого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Убедиться в поступлении воздуха через течеискатель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3"/>
          <w:p>
            <w:pPr>
              <w:spacing w:after="20"/>
              <w:ind w:left="20"/>
              <w:jc w:val="both"/>
            </w:pPr>
            <w:r>
              <w:rPr>
                <w:rFonts w:ascii="Times New Roman"/>
                <w:b w:val="false"/>
                <w:i w:val="false"/>
                <w:color w:val="000000"/>
                <w:sz w:val="20"/>
              </w:rPr>
              <w:t>
Присоединить течеискатель к эндоскопу и подать воздух для создания избыточного давления в аппарате.</w:t>
            </w:r>
          </w:p>
          <w:bookmarkEnd w:id="443"/>
          <w:p>
            <w:pPr>
              <w:spacing w:after="20"/>
              <w:ind w:left="20"/>
              <w:jc w:val="both"/>
            </w:pPr>
            <w:r>
              <w:rPr>
                <w:rFonts w:ascii="Times New Roman"/>
                <w:b w:val="false"/>
                <w:i w:val="false"/>
                <w:color w:val="000000"/>
                <w:sz w:val="20"/>
              </w:rPr>
              <w:t>
При использовании ручного течеискателя избыточное давление создается при помощи груши до уровня, указанного на манометре (сухой тест). Наблюдать за показаниями манометра в течение времени, указанного производителем эндоскопа.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4"/>
          <w:p>
            <w:pPr>
              <w:spacing w:after="20"/>
              <w:ind w:left="20"/>
              <w:jc w:val="both"/>
            </w:pPr>
            <w:r>
              <w:rPr>
                <w:rFonts w:ascii="Times New Roman"/>
                <w:b w:val="false"/>
                <w:i w:val="false"/>
                <w:color w:val="000000"/>
                <w:sz w:val="20"/>
              </w:rPr>
              <w:t>
О поступлении воздуха в эндоскоп судят по растяжению наружного покрытия.</w:t>
            </w:r>
          </w:p>
          <w:bookmarkEnd w:id="444"/>
          <w:p>
            <w:pPr>
              <w:spacing w:after="20"/>
              <w:ind w:left="20"/>
              <w:jc w:val="both"/>
            </w:pPr>
            <w:r>
              <w:rPr>
                <w:rFonts w:ascii="Times New Roman"/>
                <w:b w:val="false"/>
                <w:i w:val="false"/>
                <w:color w:val="000000"/>
                <w:sz w:val="20"/>
              </w:rPr>
              <w:t>
Уровень создаваемого давления в пределах значений, рекомендуемых производителем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тестера с автоматизированным определением утечки воздуха руководствуются инструкции производителя тестера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погрузить эндоскоп в воду. С помощью винтов блока управления изменять угол изгиба вводимой трубки во всех направлениях. Наблюдать за поверхностью погруженного эндоскопа в течение времени, указанного производителем (тест на протечки в воде). Проводится самостоятельно или как второй этап после завершения сухого теста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5"/>
          <w:p>
            <w:pPr>
              <w:spacing w:after="20"/>
              <w:ind w:left="20"/>
              <w:jc w:val="both"/>
            </w:pPr>
            <w:r>
              <w:rPr>
                <w:rFonts w:ascii="Times New Roman"/>
                <w:b w:val="false"/>
                <w:i w:val="false"/>
                <w:color w:val="000000"/>
                <w:sz w:val="20"/>
              </w:rPr>
              <w:t>
О нарушении герметичности эндоскопа свидетельствует появление единичных или в виде дорожки пузырьков воздуха.</w:t>
            </w:r>
          </w:p>
          <w:bookmarkEnd w:id="445"/>
          <w:p>
            <w:pPr>
              <w:spacing w:after="20"/>
              <w:ind w:left="20"/>
              <w:jc w:val="both"/>
            </w:pPr>
            <w:r>
              <w:rPr>
                <w:rFonts w:ascii="Times New Roman"/>
                <w:b w:val="false"/>
                <w:i w:val="false"/>
                <w:color w:val="000000"/>
                <w:sz w:val="20"/>
              </w:rPr>
              <w:t>
При обнаружении нарушения герметичности следует, не отключая тестер, действовать в соответствии с требованиями производителя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Извлечь эндоскоп с течеискателем из воды, отключить подачу воздуха на тестер (сбросить давление при использовании ручного течеискателя), через несколько секунд отсоединить тестер от устройства подачи воздуха, а затем от эндоскопа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Окончательная очистка или окончательная очистка при совмещении с дезинфекцией Проводится с целью максимально возможного удаления всех видов загрязнений, в том числе лекарственных препаратов и микроорганизмов с поверхности и из каналов эндоскопа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1этап. ОО/ОО + Д наружных поверхностей и каналов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погрузить эндоскоп и съемные детали в раствор моющего или дезсредства, принудительно заполнив все каналы через вспомогательные приспособления при помощи шприца или помпы. Отсоединить вспомогательные приспособления, оставив их в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ванна вместимостью не менее 10 литров с крышкой. Рабочий раствор моющего или дезсредства, приготовленный в соответствии с инструкцией по применению в режиме ОО или ОО +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полном заполнении каналов свидетельствует прекращение выделения пузырьков воздуха из выходных отверстий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Выдержать в растворе в течение времени, указанного в инструкции по применению используемого средства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6"/>
          <w:p>
            <w:pPr>
              <w:spacing w:after="20"/>
              <w:ind w:left="20"/>
              <w:jc w:val="both"/>
            </w:pPr>
            <w:r>
              <w:rPr>
                <w:rFonts w:ascii="Times New Roman"/>
                <w:b w:val="false"/>
                <w:i w:val="false"/>
                <w:color w:val="000000"/>
                <w:sz w:val="20"/>
              </w:rPr>
              <w:t>
Вода водопроводная питьевого качества.</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Чистые безворсовые салфетки или губки одноразового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 для обработки каналов эндоскопа3).</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 емкостью 20-30 см3(20-30 мл) или помпа.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щетки многоразового использования или щетки одноразового использования4).</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с раствором дезсредства, не обладающего фиксирующими биологические загрязнения свойствами, для предстерилизационной очистки при совмещении с дезинфекцией (далее – ПСО +Д) щеток многоразового использования.</w:t>
            </w:r>
          </w:p>
          <w:p>
            <w:pPr>
              <w:spacing w:after="20"/>
              <w:ind w:left="20"/>
              <w:jc w:val="both"/>
            </w:pPr>
            <w:r>
              <w:rPr>
                <w:rFonts w:ascii="Times New Roman"/>
                <w:b w:val="false"/>
                <w:i w:val="false"/>
                <w:color w:val="000000"/>
                <w:sz w:val="20"/>
              </w:rPr>
              <w:t>
Контейнер для дезинфекции или для сбора медицинских отходов класса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соблюдать режим применения средства: концентрацию раствора, время выдержки, температуру раствора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завершения выдержки в растворе очистить от загрязнений внешнюю поверхность эндоскопа чистыми одноразовыми салфетками или губкой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салфетки сбросить в емкость с дезсредством или в контейнер для сбора медицинских отходов класса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Очистить специальными щетками клапан и адаптер подачи воздуха, воды, аспирационный клапан, биопсийный клапан, торцевую часть вводимой трубки, механизм элеватора (для дуоденоскопа), гнезда клапанов, а также все доступные каналы в соответствии с рекомендациями производителя. Продолжать обработку каналов до тех пор, пока на щетке не перестанут обнаруживаться видимые загрязнения (не менее 3 проходов)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7"/>
          <w:p>
            <w:pPr>
              <w:spacing w:after="20"/>
              <w:ind w:left="20"/>
              <w:jc w:val="both"/>
            </w:pPr>
            <w:r>
              <w:rPr>
                <w:rFonts w:ascii="Times New Roman"/>
                <w:b w:val="false"/>
                <w:i w:val="false"/>
                <w:color w:val="000000"/>
                <w:sz w:val="20"/>
              </w:rPr>
              <w:t>
Все процедуры очистки проводить при полном погружении эндоскопа и съемных принадлежностей в раствор, чтобы избежать разбрызгивания контаминированной жидкости.</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Исправные щетки соответствующие диаметру обрабатываемого канала.</w:t>
            </w:r>
          </w:p>
          <w:p>
            <w:pPr>
              <w:spacing w:after="20"/>
              <w:ind w:left="20"/>
              <w:jc w:val="both"/>
            </w:pPr>
            <w:r>
              <w:rPr>
                <w:rFonts w:ascii="Times New Roman"/>
                <w:b w:val="false"/>
                <w:i w:val="false"/>
                <w:color w:val="000000"/>
                <w:sz w:val="20"/>
              </w:rPr>
              <w:t>
После каждого выхода щетки из канала ее очищают в растворе, удалив видимые загрязнения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Присоединить вспомогательные приспособления для обработки каналов, через которые промыть все каналы раствором средства с помощью шприца, помпы для удаления остатков загрязнений. Строго следовать инструкции производителя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данные процедуры при полном погружении эндоскопа в раствор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Вытеснить раствор средства из каналов воздухом через вспомогательные приспособления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данные процедуры при полном погружении эндоскопа в раствор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этап. Ополаскивание эндоскопа от остатков моющего, моюще-дезинфицирующего средства Проводится с целью удаления остатков средства, использованного для ОО или ОО+Д, с поверхности и из каналов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Погрузить эндоскоп в воду питьевого качества. При помощи душевой насадки тщательно ополоснуть внешние поверхности эндоскопа и принадлежности к нему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ванна, вместимостью не менее 10 литров (при использовании растворов моющих средств однократного применения допускается проведение всех этапов окончательной очистки в одной ванне). Вода водопроводная питьевого качества. Вспомогательные приспособления для обработки каналов эндоскопа. Шприц емкостью 20-30 см3 (20-30 мл) или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ополаскивания каждого эндоскопа использовать новую порцию водопроводной воды питьевого качества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Ополоснуть водой каналы через вспомогательные приспособления при помощи шприца или помпы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канал ополоснуть не менее 90 мл воды при помощи шприца или прокачать воду при помощи помпы не менее 1 мин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этап. Сушка эндоскопа после ополаскивания проводится для предотвращения разбавления водой средства для ДВУ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Внешнюю поверхность эндоскопа высушить чистыми салфетками. Воду из каналов удалить продувкой или аспирацией воздуха через вспомогательные приспособления при помощи шприца или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рабочая поверхность или моечная ванна, в которой проводилось ополаскивание. Чистая простыня (пеленка) Чистые салфетки. Вспомогательные приспособления. Шприц/помпа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Выходы каналов при продувке закрыть салфетками для предотвращения образования микробных аэрозолей. Использованные салфетки сбросить в контейнер для дезинфекции или в контейнер для сбора отходов класса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8"/>
          <w:p>
            <w:pPr>
              <w:spacing w:after="20"/>
              <w:ind w:left="20"/>
              <w:jc w:val="both"/>
            </w:pPr>
            <w:r>
              <w:rPr>
                <w:rFonts w:ascii="Times New Roman"/>
                <w:b w:val="false"/>
                <w:i w:val="false"/>
                <w:color w:val="000000"/>
                <w:sz w:val="20"/>
              </w:rPr>
              <w:t>
Оценка качества очистки путем постановки:</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азопирамовой или альтернативные пробы регламентированной для этой цели);</w:t>
            </w:r>
          </w:p>
          <w:p>
            <w:pPr>
              <w:spacing w:after="20"/>
              <w:ind w:left="20"/>
              <w:jc w:val="both"/>
            </w:pPr>
            <w:r>
              <w:rPr>
                <w:rFonts w:ascii="Times New Roman"/>
                <w:b w:val="false"/>
                <w:i w:val="false"/>
                <w:color w:val="000000"/>
                <w:sz w:val="20"/>
              </w:rPr>
              <w:t>
фенолфталеиновой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использования растворов химических средств (азопирам, фенолфталеин) биопсийный канал ополоснуть 20-30 мл водопроводной воды питьевого качества и продуть воздухом, а наружную поверхность протереть последовательно салфеткой, смоченной водопроводной водой, и сухой салфеткой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9"/>
          <w:p>
            <w:pPr>
              <w:spacing w:after="20"/>
              <w:ind w:left="20"/>
              <w:jc w:val="both"/>
            </w:pPr>
            <w:r>
              <w:rPr>
                <w:rFonts w:ascii="Times New Roman"/>
                <w:b w:val="false"/>
                <w:i w:val="false"/>
                <w:color w:val="000000"/>
                <w:sz w:val="20"/>
              </w:rPr>
              <w:t>
3. Дезинфекция высокого уровня</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Выполняется в зоне ДВУ моечно-дезинфекционного помещения.</w:t>
            </w:r>
          </w:p>
          <w:p>
            <w:pPr>
              <w:spacing w:after="20"/>
              <w:ind w:left="20"/>
              <w:jc w:val="both"/>
            </w:pPr>
            <w:r>
              <w:rPr>
                <w:rFonts w:ascii="Times New Roman"/>
                <w:b w:val="false"/>
                <w:i w:val="false"/>
                <w:color w:val="000000"/>
                <w:sz w:val="20"/>
              </w:rPr>
              <w:t>
Проводится с целью уничтожения вегетативных форм бактерий (в том числе микобактерий), грибов, вирусов и снижения количества споровых форм микроорганизмов на или в эндоскопе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1этап. Дезинфекционная выдержка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погрузить эндоскоп в раствор дезсредства, заполнить каналы через вспомогательные приспособления при помощи шприца или помпы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0"/>
          <w:p>
            <w:pPr>
              <w:spacing w:after="20"/>
              <w:ind w:left="20"/>
              <w:jc w:val="both"/>
            </w:pPr>
            <w:r>
              <w:rPr>
                <w:rFonts w:ascii="Times New Roman"/>
                <w:b w:val="false"/>
                <w:i w:val="false"/>
                <w:color w:val="000000"/>
                <w:sz w:val="20"/>
              </w:rPr>
              <w:t>
Продезинфицированная емкость объемом не менее 10 литров с крышкой.</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раствор средства ДВУ многократного применения из групп химических веществ в стерилизующей (спороцидной)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 для обработки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 или помпа7)</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 Водный термометр.</w:t>
            </w:r>
          </w:p>
          <w:p>
            <w:pPr>
              <w:spacing w:after="20"/>
              <w:ind w:left="20"/>
              <w:jc w:val="both"/>
            </w:pPr>
            <w:r>
              <w:rPr>
                <w:rFonts w:ascii="Times New Roman"/>
                <w:b w:val="false"/>
                <w:i w:val="false"/>
                <w:color w:val="000000"/>
                <w:sz w:val="20"/>
              </w:rPr>
              <w:t>
Химические индикаторы8)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полном заполнении каналов свидетельствует прекращение выделения пузырьков воздуха из выходных отверстий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1"/>
          <w:p>
            <w:pPr>
              <w:spacing w:after="20"/>
              <w:ind w:left="20"/>
              <w:jc w:val="both"/>
            </w:pPr>
            <w:r>
              <w:rPr>
                <w:rFonts w:ascii="Times New Roman"/>
                <w:b w:val="false"/>
                <w:i w:val="false"/>
                <w:color w:val="000000"/>
                <w:sz w:val="20"/>
              </w:rPr>
              <w:t>
Вспомогательные приспособления отсоединить, заполнить раствором средства ДВУ через шприц и оставить в растворе вместе с эндоскопом, шприц снять и сбросить в контейнер для отходов класса Б.</w:t>
            </w:r>
          </w:p>
          <w:bookmarkEnd w:id="451"/>
          <w:p>
            <w:pPr>
              <w:spacing w:after="20"/>
              <w:ind w:left="20"/>
              <w:jc w:val="both"/>
            </w:pPr>
            <w:r>
              <w:rPr>
                <w:rFonts w:ascii="Times New Roman"/>
                <w:b w:val="false"/>
                <w:i w:val="false"/>
                <w:color w:val="000000"/>
                <w:sz w:val="20"/>
              </w:rPr>
              <w:t>
Удалить пузырьки воздуха с внешних поверхностей эндоскопа и вспомогательных приспособлений салфеткой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полный контакт всех элементов эндоскопа и вспомогательных приспособлений с раствором средства ДВУ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Дезинфекционная выдержка в растворе. При использовании помпы раствор в течение времени дезинфекционной выдержки принудительно циркулирует по каналам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Контролировать режим применения раствора или готового к применению средства ДВУ: концентрацию дезинфицирующего вещества (далее – ДВ) химическими индикаторами (не реже одного раза в смену), температуру – термометром, время дезинфекционной выдержки - таймером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завершения дезинфекционной выдержки выдуть раствор из каналов воздухом вручную при помощи вновь присоединенных вспомогательных приспособлений и стерильного шприца или при помощи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2"/>
          <w:p>
            <w:pPr>
              <w:spacing w:after="20"/>
              <w:ind w:left="20"/>
              <w:jc w:val="both"/>
            </w:pPr>
            <w:r>
              <w:rPr>
                <w:rFonts w:ascii="Times New Roman"/>
                <w:b w:val="false"/>
                <w:i w:val="false"/>
                <w:color w:val="000000"/>
                <w:sz w:val="20"/>
              </w:rPr>
              <w:t>
Вспомогательные приспособления.</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Стерильный шприц или помпа.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Спиртосодержащий кожный антисептик.</w:t>
            </w:r>
          </w:p>
          <w:p>
            <w:pPr>
              <w:spacing w:after="20"/>
              <w:ind w:left="20"/>
              <w:jc w:val="both"/>
            </w:pPr>
            <w:r>
              <w:rPr>
                <w:rFonts w:ascii="Times New Roman"/>
                <w:b w:val="false"/>
                <w:i w:val="false"/>
                <w:color w:val="000000"/>
                <w:sz w:val="20"/>
              </w:rPr>
              <w:t>
Стерильные перчатки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выполняется с соблюдением правил асептики. Персонал снимает в зоне очистки халат или фартук, нарукавники, перчатки, переходит в зону ДВУ, проводит гигиеническую обработку рук и надевает стерильные перчатки перед манипуляциями с продезинфицированным эндоскопом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этап. Ополаскивание после ДВУ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Переложить эндоскоп с присоединенными вспомогательными приспособлениями в моечную ванну или емкость с водой регламентированного микробиологического качества. Ополоснуть каналы эндоскопа через вспомогательные приспособления при помощи стерильного шприца или помпы, вытеснить воду воздухом. Отсоединить вспомогательные приспособления от эндоскопа. Ополоснуть наружные поверхности эндоскопа, используя стерильные салфетки или душевую насадку. Тщательно ополоснуть водой вспомогательные приспособления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3"/>
          <w:p>
            <w:pPr>
              <w:spacing w:after="20"/>
              <w:ind w:left="20"/>
              <w:jc w:val="both"/>
            </w:pPr>
            <w:r>
              <w:rPr>
                <w:rFonts w:ascii="Times New Roman"/>
                <w:b w:val="false"/>
                <w:i w:val="false"/>
                <w:color w:val="000000"/>
                <w:sz w:val="20"/>
              </w:rPr>
              <w:t>
Моечная ванна объемом не менее 10 литров для ополаскивания гастроинтестинальных эндоскопов или емкость достаточного объема для ополаскивания бронхоскопов при полном погружении.</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Вода водопроводная питьевого качества для ополаскивания гастроинтестинальных эндоскопов.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Вода стерильная, кипяченая или очищенная на антимикробных (обеспечивающих задержку частиц размером более 0,2 мкм) фильтрах для ополаскивания бронхоскопов.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w:t>
            </w:r>
          </w:p>
          <w:p>
            <w:pPr>
              <w:spacing w:after="20"/>
              <w:ind w:left="20"/>
              <w:jc w:val="both"/>
            </w:pPr>
            <w:r>
              <w:rPr>
                <w:rFonts w:ascii="Times New Roman"/>
                <w:b w:val="false"/>
                <w:i w:val="false"/>
                <w:color w:val="000000"/>
                <w:sz w:val="20"/>
              </w:rPr>
              <w:t>
Стерильный шприц или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4"/>
          <w:p>
            <w:pPr>
              <w:spacing w:after="20"/>
              <w:ind w:left="20"/>
              <w:jc w:val="both"/>
            </w:pPr>
            <w:r>
              <w:rPr>
                <w:rFonts w:ascii="Times New Roman"/>
                <w:b w:val="false"/>
                <w:i w:val="false"/>
                <w:color w:val="000000"/>
                <w:sz w:val="20"/>
              </w:rPr>
              <w:t>
Этап выполняется с соблюдением правил асептики. Порядок ополаскивания прописан в инструкции на применяемое средство (кратность и длительность ополаскивания). Объем воды, используемой для ополаскивания каждого канала, не может быть менее 90 мл.</w:t>
            </w:r>
          </w:p>
          <w:bookmarkEnd w:id="454"/>
          <w:p>
            <w:pPr>
              <w:spacing w:after="20"/>
              <w:ind w:left="20"/>
              <w:jc w:val="both"/>
            </w:pPr>
            <w:r>
              <w:rPr>
                <w:rFonts w:ascii="Times New Roman"/>
                <w:b w:val="false"/>
                <w:i w:val="false"/>
                <w:color w:val="000000"/>
                <w:sz w:val="20"/>
              </w:rPr>
              <w:t>
Вода для ополаскивания используется строго однократно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этап. Сушка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Извлечь эндоскоп и вспомогательные приспособления из воды и перенести на стерильную простыню (предварительно слить из них воду). Стерильными салфетками просушить наружные поверхности эндоскопа, клапаны. Присоединить вспомогательные приспособления и просушить каналы продувкой воздухом или аспирацией через стерильную силиконовую трубку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55"/>
          <w:p>
            <w:pPr>
              <w:spacing w:after="20"/>
              <w:ind w:left="20"/>
              <w:jc w:val="both"/>
            </w:pPr>
            <w:r>
              <w:rPr>
                <w:rFonts w:ascii="Times New Roman"/>
                <w:b w:val="false"/>
                <w:i w:val="false"/>
                <w:color w:val="000000"/>
                <w:sz w:val="20"/>
              </w:rPr>
              <w:t>
Стерильные салфетки.</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Стерильная простыня.</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w:t>
            </w:r>
          </w:p>
          <w:p>
            <w:pPr>
              <w:spacing w:after="20"/>
              <w:ind w:left="20"/>
              <w:jc w:val="both"/>
            </w:pPr>
            <w:r>
              <w:rPr>
                <w:rFonts w:ascii="Times New Roman"/>
                <w:b w:val="false"/>
                <w:i w:val="false"/>
                <w:color w:val="000000"/>
                <w:sz w:val="20"/>
              </w:rPr>
              <w:t>
Стерильная силиконовая трубка и вакуумный аспиратор или стерильный шприц, или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выполняется с соблюдением правил асептики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каналы эндоскопа и область элеватора (для дуоденоскопа) спиртом и продуть их воздухом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6"/>
          <w:p>
            <w:pPr>
              <w:spacing w:after="20"/>
              <w:ind w:left="20"/>
              <w:jc w:val="both"/>
            </w:pPr>
            <w:r>
              <w:rPr>
                <w:rFonts w:ascii="Times New Roman"/>
                <w:b w:val="false"/>
                <w:i w:val="false"/>
                <w:color w:val="000000"/>
                <w:sz w:val="20"/>
              </w:rPr>
              <w:t>
Спирт этиловый или изопропиловый 70 %-й.</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w:t>
            </w:r>
          </w:p>
          <w:p>
            <w:pPr>
              <w:spacing w:after="20"/>
              <w:ind w:left="20"/>
              <w:jc w:val="both"/>
            </w:pPr>
            <w:r>
              <w:rPr>
                <w:rFonts w:ascii="Times New Roman"/>
                <w:b w:val="false"/>
                <w:i w:val="false"/>
                <w:color w:val="000000"/>
                <w:sz w:val="20"/>
              </w:rPr>
              <w:t>
Стерильный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используемого спирта соответствует объему промываемых каналов определенной модели эндоскопа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7"/>
          <w:p>
            <w:pPr>
              <w:spacing w:after="20"/>
              <w:ind w:left="20"/>
              <w:jc w:val="both"/>
            </w:pPr>
            <w:r>
              <w:rPr>
                <w:rFonts w:ascii="Times New Roman"/>
                <w:b w:val="false"/>
                <w:i w:val="false"/>
                <w:color w:val="000000"/>
                <w:sz w:val="20"/>
              </w:rPr>
              <w:t>
1) Способ тестирования на герметичность, оборудование для его проведения и порядок тестирования определены производителем эндоскопа.</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2) Способ обеззараживания течеискателя указан в инструкции по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Вспомогательные приспособления для обработки каналов эндоскопа (приспособления для промывки и заполнения каналов моющим раствором, водой, раствором средства для ДВУ, спиртом и воздухом: ирригатор аспирационного канала и каналов ВВ, адаптер для аспирационной очистки биопсийного канала, промывочные трубки дополнительных каналов) при ручном способе проходят с эндоскопом весь цикл обработки, после чего могут сразу повторно использоваться.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После использования щетка многократного применения подвергается ПСО+Д и стерилизации как инструменты к эндоскопам. При использовании щеток однократного применения руководствуются указаниям производителя на соответствие диаметрам каналов и порядка проведения 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качество очистки тестируют каждый десятый обрабатываемый эндоскоп, но не менее одного за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Фенолфталеиновая проба ставится при использовании для очистки растворов, имеющих рН 8,5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проведении процесса ДВУ (дезинфекционная выдержка, ополаскивание, сушка) используется помпа, которая устанавливается в зоне ДВУ.</w:t>
            </w:r>
          </w:p>
          <w:p>
            <w:pPr>
              <w:spacing w:after="20"/>
              <w:ind w:left="20"/>
              <w:jc w:val="both"/>
            </w:pPr>
            <w:r>
              <w:rPr>
                <w:rFonts w:ascii="Times New Roman"/>
                <w:b w:val="false"/>
                <w:i w:val="false"/>
                <w:color w:val="000000"/>
                <w:sz w:val="20"/>
              </w:rPr>
              <w:t>
8) Химические индикаторы для оценки концентрации ДВ в рабочем растворе ДС используются в соответствии с инструкциями производителя дезсредств (ДС) и химических индикаторов</w:t>
            </w:r>
          </w:p>
        </w:tc>
      </w:tr>
    </w:tbl>
    <w:bookmarkStart w:name="z540" w:id="458"/>
    <w:p>
      <w:pPr>
        <w:spacing w:after="0"/>
        <w:ind w:left="0"/>
        <w:jc w:val="left"/>
      </w:pPr>
      <w:r>
        <w:rPr>
          <w:rFonts w:ascii="Times New Roman"/>
          <w:b/>
          <w:i w:val="false"/>
          <w:color w:val="000000"/>
        </w:rPr>
        <w:t xml:space="preserve"> 3. Требования к механизированному способу обработки эндоскопов для нестерильных вмешательств</w:t>
      </w:r>
    </w:p>
    <w:bookmarkEnd w:id="458"/>
    <w:bookmarkStart w:name="z541" w:id="459"/>
    <w:p>
      <w:pPr>
        <w:spacing w:after="0"/>
        <w:ind w:left="0"/>
        <w:jc w:val="both"/>
      </w:pPr>
      <w:r>
        <w:rPr>
          <w:rFonts w:ascii="Times New Roman"/>
          <w:b w:val="false"/>
          <w:i w:val="false"/>
          <w:color w:val="000000"/>
          <w:sz w:val="28"/>
        </w:rPr>
        <w:t>
      Использование МДМ является основной мерой по снижению рисков инфицирования пациентов при эндоскопических вмешательствах за счет проведения в замкнутом цикле стандартизированных и валидированных процессов обработки, возможности контроля и документирования критических параметров ДВУ, обеспечения этапов ополаскивания и сушки каналов эндоскопа после ДВУ очищенными на антимикробных фильтрах водой и воздухом в автоматическом режиме.</w:t>
      </w:r>
    </w:p>
    <w:bookmarkEnd w:id="459"/>
    <w:bookmarkStart w:name="z542" w:id="460"/>
    <w:p>
      <w:pPr>
        <w:spacing w:after="0"/>
        <w:ind w:left="0"/>
        <w:jc w:val="both"/>
      </w:pPr>
      <w:r>
        <w:rPr>
          <w:rFonts w:ascii="Times New Roman"/>
          <w:b w:val="false"/>
          <w:i w:val="false"/>
          <w:color w:val="000000"/>
          <w:sz w:val="28"/>
        </w:rPr>
        <w:t>
      Перед каждым циклом обработки в МДМ эндоскоп подвергается окончательной очистке ручным способом с использованием щеток, если в инструкции по эксплуатации машины нет противоречащих этому указаний.</w:t>
      </w:r>
    </w:p>
    <w:bookmarkEnd w:id="460"/>
    <w:bookmarkStart w:name="z543" w:id="461"/>
    <w:p>
      <w:pPr>
        <w:spacing w:after="0"/>
        <w:ind w:left="0"/>
        <w:jc w:val="both"/>
      </w:pPr>
      <w:r>
        <w:rPr>
          <w:rFonts w:ascii="Times New Roman"/>
          <w:b w:val="false"/>
          <w:i w:val="false"/>
          <w:color w:val="000000"/>
          <w:sz w:val="28"/>
        </w:rPr>
        <w:t>
      Перед первым вводом в эксплуатацию, после ремонта или длительных (свыше 1 месяца) простоев процесс окончательной очистки в МДМ валидируется с использованием тестов, разрешенных для этих целей на территории Республики Казахстан.</w:t>
      </w:r>
    </w:p>
    <w:bookmarkEnd w:id="461"/>
    <w:bookmarkStart w:name="z544" w:id="462"/>
    <w:p>
      <w:pPr>
        <w:spacing w:after="0"/>
        <w:ind w:left="0"/>
        <w:jc w:val="both"/>
      </w:pPr>
      <w:r>
        <w:rPr>
          <w:rFonts w:ascii="Times New Roman"/>
          <w:b w:val="false"/>
          <w:i w:val="false"/>
          <w:color w:val="000000"/>
          <w:sz w:val="28"/>
        </w:rPr>
        <w:t>
      Вспомогательные приспособления, которые использовались перед автоматическим циклом в МДМ для проведения окончательной очистки ручным способом, подлежат дезинфекции в растворе дезсредства по режиму, эффективному в отношении вирусов, бактерий и грибов рода Candida (в медицинских организациях туберкулезного профиля – по туберкулоцидному режиму дезсредства, тестированными на Mycobacteriumterrae).</w:t>
      </w:r>
    </w:p>
    <w:bookmarkEnd w:id="462"/>
    <w:bookmarkStart w:name="z545" w:id="463"/>
    <w:p>
      <w:pPr>
        <w:spacing w:after="0"/>
        <w:ind w:left="0"/>
        <w:jc w:val="both"/>
      </w:pPr>
      <w:r>
        <w:rPr>
          <w:rFonts w:ascii="Times New Roman"/>
          <w:b w:val="false"/>
          <w:i w:val="false"/>
          <w:color w:val="000000"/>
          <w:sz w:val="28"/>
        </w:rPr>
        <w:t>
      Эндоскопы для исследования дыхательных путей и обрабатываются последовательно в одной МДМ при соблюдении следующих условий:</w:t>
      </w:r>
    </w:p>
    <w:bookmarkEnd w:id="463"/>
    <w:bookmarkStart w:name="z546" w:id="464"/>
    <w:p>
      <w:pPr>
        <w:spacing w:after="0"/>
        <w:ind w:left="0"/>
        <w:jc w:val="both"/>
      </w:pPr>
      <w:r>
        <w:rPr>
          <w:rFonts w:ascii="Times New Roman"/>
          <w:b w:val="false"/>
          <w:i w:val="false"/>
          <w:color w:val="000000"/>
          <w:sz w:val="28"/>
        </w:rPr>
        <w:t>
      средства ДВУ рекомендованы производителями в инструкции по эксплуатации МДМ (для них доказана эффективность автоматизированного цикла);</w:t>
      </w:r>
    </w:p>
    <w:bookmarkEnd w:id="464"/>
    <w:bookmarkStart w:name="z547" w:id="465"/>
    <w:p>
      <w:pPr>
        <w:spacing w:after="0"/>
        <w:ind w:left="0"/>
        <w:jc w:val="both"/>
      </w:pPr>
      <w:r>
        <w:rPr>
          <w:rFonts w:ascii="Times New Roman"/>
          <w:b w:val="false"/>
          <w:i w:val="false"/>
          <w:color w:val="000000"/>
          <w:sz w:val="28"/>
        </w:rPr>
        <w:t>
      вышеуказанные средства ДВУ применяются однократно или многократно. При этом МДМ, использующие средства ДВУ многократно, обеспечиваются средствами химического контроля концентрации ДВ в готовом средстве, рабочем растворе (химическими индикаторами) и функцией индикации максимального количества циклов обработки (дней) применения раствора;</w:t>
      </w:r>
    </w:p>
    <w:bookmarkEnd w:id="465"/>
    <w:bookmarkStart w:name="z548" w:id="466"/>
    <w:p>
      <w:pPr>
        <w:spacing w:after="0"/>
        <w:ind w:left="0"/>
        <w:jc w:val="both"/>
      </w:pPr>
      <w:r>
        <w:rPr>
          <w:rFonts w:ascii="Times New Roman"/>
          <w:b w:val="false"/>
          <w:i w:val="false"/>
          <w:color w:val="000000"/>
          <w:sz w:val="28"/>
        </w:rPr>
        <w:t>
      МДМ имеет оригинальные адаптеры для подключения всех каналов обрабатываемых эндоскопов.</w:t>
      </w:r>
    </w:p>
    <w:bookmarkEnd w:id="466"/>
    <w:bookmarkStart w:name="z549" w:id="467"/>
    <w:p>
      <w:pPr>
        <w:spacing w:after="0"/>
        <w:ind w:left="0"/>
        <w:jc w:val="both"/>
      </w:pPr>
      <w:r>
        <w:rPr>
          <w:rFonts w:ascii="Times New Roman"/>
          <w:b w:val="false"/>
          <w:i w:val="false"/>
          <w:color w:val="000000"/>
          <w:sz w:val="28"/>
        </w:rPr>
        <w:t>
      Для обработки бронхоскопов выделяется отдельная МДМ при невозможности выполнения даже одного из вышеперечисленных условий.</w:t>
      </w:r>
    </w:p>
    <w:bookmarkEnd w:id="467"/>
    <w:bookmarkStart w:name="z550" w:id="468"/>
    <w:p>
      <w:pPr>
        <w:spacing w:after="0"/>
        <w:ind w:left="0"/>
        <w:jc w:val="both"/>
      </w:pPr>
      <w:r>
        <w:rPr>
          <w:rFonts w:ascii="Times New Roman"/>
          <w:b w:val="false"/>
          <w:i w:val="false"/>
          <w:color w:val="000000"/>
          <w:sz w:val="28"/>
        </w:rPr>
        <w:t>
      Запрещается в одном цикле совместно обрабатывать бронхоскопы и гастроинтестинальные эндоскопы.</w:t>
      </w:r>
    </w:p>
    <w:bookmarkEnd w:id="468"/>
    <w:bookmarkStart w:name="z551" w:id="469"/>
    <w:p>
      <w:pPr>
        <w:spacing w:after="0"/>
        <w:ind w:left="0"/>
        <w:jc w:val="both"/>
      </w:pPr>
      <w:r>
        <w:rPr>
          <w:rFonts w:ascii="Times New Roman"/>
          <w:b w:val="false"/>
          <w:i w:val="false"/>
          <w:color w:val="000000"/>
          <w:sz w:val="28"/>
        </w:rPr>
        <w:t>
      Не допускается использование МДМ для обработки бронхоскопов, без антимикробных фильтров для очистки воды, обеспечивающих задержку микроорганизмов размером более 0,2 мкм.</w:t>
      </w:r>
    </w:p>
    <w:bookmarkEnd w:id="469"/>
    <w:bookmarkStart w:name="z552" w:id="470"/>
    <w:p>
      <w:pPr>
        <w:spacing w:after="0"/>
        <w:ind w:left="0"/>
        <w:jc w:val="both"/>
      </w:pPr>
      <w:r>
        <w:rPr>
          <w:rFonts w:ascii="Times New Roman"/>
          <w:b w:val="false"/>
          <w:i w:val="false"/>
          <w:color w:val="000000"/>
          <w:sz w:val="28"/>
        </w:rPr>
        <w:t>
      Если в МДМ отсутствует опция дополнительной сушки 70 %-м этиловым или изопропиловый спиртом этот этап проводится вручную после извлечения эндоскопа из машины.</w:t>
      </w:r>
    </w:p>
    <w:bookmarkEnd w:id="470"/>
    <w:bookmarkStart w:name="z553" w:id="471"/>
    <w:p>
      <w:pPr>
        <w:spacing w:after="0"/>
        <w:ind w:left="0"/>
        <w:jc w:val="both"/>
      </w:pPr>
      <w:r>
        <w:rPr>
          <w:rFonts w:ascii="Times New Roman"/>
          <w:b w:val="false"/>
          <w:i w:val="false"/>
          <w:color w:val="000000"/>
          <w:sz w:val="28"/>
        </w:rPr>
        <w:t>
      Самодезинфекция МДМ проводится в сроки, средством и по режиму, которые указаны в инструкции по эксплуатации машины. При отсутствии таких указаний процедура самодезинфекции проводится при замене раствора средства для ДВУ. Не допускается для этой цели применять отработанный раствор для ДВУ эндоскопов.</w:t>
      </w:r>
    </w:p>
    <w:bookmarkEnd w:id="471"/>
    <w:bookmarkStart w:name="z554" w:id="472"/>
    <w:p>
      <w:pPr>
        <w:spacing w:after="0"/>
        <w:ind w:left="0"/>
        <w:jc w:val="left"/>
      </w:pPr>
      <w:r>
        <w:rPr>
          <w:rFonts w:ascii="Times New Roman"/>
          <w:b/>
          <w:i w:val="false"/>
          <w:color w:val="000000"/>
        </w:rPr>
        <w:t xml:space="preserve"> 4. Требования к обработке инструментов к эндоскопам</w:t>
      </w:r>
    </w:p>
    <w:bookmarkEnd w:id="472"/>
    <w:bookmarkStart w:name="z555" w:id="473"/>
    <w:p>
      <w:pPr>
        <w:spacing w:after="0"/>
        <w:ind w:left="0"/>
        <w:jc w:val="both"/>
      </w:pPr>
      <w:r>
        <w:rPr>
          <w:rFonts w:ascii="Times New Roman"/>
          <w:b w:val="false"/>
          <w:i w:val="false"/>
          <w:color w:val="000000"/>
          <w:sz w:val="28"/>
        </w:rPr>
        <w:t>
      Инструменты к эндоскопам характеризуются сложным строением, в том числе имеют колюще-режущие поверхности, в связи с чем представляют угрозу травмирования медицинского персонала на этапах обработки.</w:t>
      </w:r>
    </w:p>
    <w:bookmarkEnd w:id="473"/>
    <w:bookmarkStart w:name="z556" w:id="474"/>
    <w:p>
      <w:pPr>
        <w:spacing w:after="0"/>
        <w:ind w:left="0"/>
        <w:jc w:val="both"/>
      </w:pPr>
      <w:r>
        <w:rPr>
          <w:rFonts w:ascii="Times New Roman"/>
          <w:b w:val="false"/>
          <w:i w:val="false"/>
          <w:color w:val="000000"/>
          <w:sz w:val="28"/>
        </w:rPr>
        <w:t>
      Инструменты к эндоскопам независимо от вида эндоскопического вмешательства (стерильные, нестерильные) содержатся стерильными. После использования они последовательно подвергаются предварительной очистке, предстерилизационной очистке при совмещении с дезинфекцией, стерилизации.</w:t>
      </w:r>
    </w:p>
    <w:bookmarkEnd w:id="474"/>
    <w:bookmarkStart w:name="z557" w:id="475"/>
    <w:p>
      <w:pPr>
        <w:spacing w:after="0"/>
        <w:ind w:left="0"/>
        <w:jc w:val="both"/>
      </w:pPr>
      <w:r>
        <w:rPr>
          <w:rFonts w:ascii="Times New Roman"/>
          <w:b w:val="false"/>
          <w:i w:val="false"/>
          <w:color w:val="000000"/>
          <w:sz w:val="28"/>
        </w:rPr>
        <w:t>
      Не допускается одновременная с эндоскопом обработка инструментов в одной емкости (мойке).</w:t>
      </w:r>
    </w:p>
    <w:bookmarkEnd w:id="475"/>
    <w:bookmarkStart w:name="z558" w:id="476"/>
    <w:p>
      <w:pPr>
        <w:spacing w:after="0"/>
        <w:ind w:left="0"/>
        <w:jc w:val="both"/>
      </w:pPr>
      <w:r>
        <w:rPr>
          <w:rFonts w:ascii="Times New Roman"/>
          <w:b w:val="false"/>
          <w:i w:val="false"/>
          <w:color w:val="000000"/>
          <w:sz w:val="28"/>
        </w:rPr>
        <w:t>
      Большинство инструментов, в том числе имеющих каналы, относятся к изделиям однократного применения и не подлежат повторной обработке.</w:t>
      </w:r>
    </w:p>
    <w:bookmarkEnd w:id="476"/>
    <w:bookmarkStart w:name="z559" w:id="477"/>
    <w:p>
      <w:pPr>
        <w:spacing w:after="0"/>
        <w:ind w:left="0"/>
        <w:jc w:val="left"/>
      </w:pPr>
      <w:r>
        <w:rPr>
          <w:rFonts w:ascii="Times New Roman"/>
          <w:b/>
          <w:i w:val="false"/>
          <w:color w:val="000000"/>
        </w:rPr>
        <w:t xml:space="preserve"> 5. Содержание и условия эффективного проведения процессов обработки инструментов к эндоскопам ручным способом</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и содержание этапов процессов ПО, ПСО + Д, стерилизации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процессов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эффективного выполнения отдельных этапов и (или) всего процесса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78"/>
          <w:p>
            <w:pPr>
              <w:spacing w:after="20"/>
              <w:ind w:left="20"/>
              <w:jc w:val="both"/>
            </w:pPr>
            <w:r>
              <w:rPr>
                <w:rFonts w:ascii="Times New Roman"/>
                <w:b w:val="false"/>
                <w:i w:val="false"/>
                <w:color w:val="000000"/>
                <w:sz w:val="20"/>
              </w:rPr>
              <w:t>
1. Предварительная очистка Проводится в эндоскопической манипуляционной.</w:t>
            </w:r>
          </w:p>
          <w:bookmarkEnd w:id="478"/>
          <w:p>
            <w:pPr>
              <w:spacing w:after="20"/>
              <w:ind w:left="20"/>
              <w:jc w:val="both"/>
            </w:pPr>
            <w:r>
              <w:rPr>
                <w:rFonts w:ascii="Times New Roman"/>
                <w:b w:val="false"/>
                <w:i w:val="false"/>
                <w:color w:val="000000"/>
                <w:sz w:val="20"/>
              </w:rPr>
              <w:t>
Предназначена для удаления массивных загрязнений (до их высыхания) с или из инструмента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салфеткой (тампоном) крупных загрязнений с инструмента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79"/>
          <w:p>
            <w:pPr>
              <w:spacing w:after="20"/>
              <w:ind w:left="20"/>
              <w:jc w:val="both"/>
            </w:pPr>
            <w:r>
              <w:rPr>
                <w:rFonts w:ascii="Times New Roman"/>
                <w:b w:val="false"/>
                <w:i w:val="false"/>
                <w:color w:val="000000"/>
                <w:sz w:val="20"/>
              </w:rPr>
              <w:t>
СИЗ персонала.</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Одноразовые чистые салфетки (тампоны) сухие или увлажненные моющим средством.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с перфорированным поддоном достаточной вместимости для полного погружения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моющее (предпочтительно ферментное) средство.</w:t>
            </w:r>
          </w:p>
          <w:p>
            <w:pPr>
              <w:spacing w:after="20"/>
              <w:ind w:left="20"/>
              <w:jc w:val="both"/>
            </w:pPr>
            <w:r>
              <w:rPr>
                <w:rFonts w:ascii="Times New Roman"/>
                <w:b w:val="false"/>
                <w:i w:val="false"/>
                <w:color w:val="000000"/>
                <w:sz w:val="20"/>
              </w:rPr>
              <w:t>
Шприц или универсальное приспособление для промывки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 емкость с раствором моющего средства. Каналы и полости при их наличии заполняются принудительно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0"/>
          <w:p>
            <w:pPr>
              <w:spacing w:after="20"/>
              <w:ind w:left="20"/>
              <w:jc w:val="both"/>
            </w:pPr>
            <w:r>
              <w:rPr>
                <w:rFonts w:ascii="Times New Roman"/>
                <w:b w:val="false"/>
                <w:i w:val="false"/>
                <w:color w:val="000000"/>
                <w:sz w:val="20"/>
              </w:rPr>
              <w:t>
Минимальное время выдержки в растворе указано в инструкции по применению средства, максимальное</w:t>
            </w:r>
          </w:p>
          <w:bookmarkEnd w:id="480"/>
          <w:p>
            <w:pPr>
              <w:spacing w:after="20"/>
              <w:ind w:left="20"/>
              <w:jc w:val="both"/>
            </w:pPr>
            <w:r>
              <w:rPr>
                <w:rFonts w:ascii="Times New Roman"/>
                <w:b w:val="false"/>
                <w:i w:val="false"/>
                <w:color w:val="000000"/>
                <w:sz w:val="20"/>
              </w:rPr>
              <w:t>
в соответствии с рекомендациями производителя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Ополаскивание инструментов под струей воды на перфорированном поддоне (при наличии моечной ванны для инструментов). Транспортирование в ЦСО илимоечно-дезинфекционноепомещение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транспортируются во влажном состоянии (после ополаскивания) или в растворе (без ополаскивания)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1"/>
          <w:p>
            <w:pPr>
              <w:spacing w:after="20"/>
              <w:ind w:left="20"/>
              <w:jc w:val="both"/>
            </w:pPr>
            <w:r>
              <w:rPr>
                <w:rFonts w:ascii="Times New Roman"/>
                <w:b w:val="false"/>
                <w:i w:val="false"/>
                <w:color w:val="000000"/>
                <w:sz w:val="20"/>
              </w:rPr>
              <w:t>
2. Предстерилизационная очистка при совмещении с дезинфекцией*</w:t>
            </w:r>
          </w:p>
          <w:bookmarkEnd w:id="481"/>
          <w:p>
            <w:pPr>
              <w:spacing w:after="20"/>
              <w:ind w:left="20"/>
              <w:jc w:val="both"/>
            </w:pPr>
            <w:r>
              <w:rPr>
                <w:rFonts w:ascii="Times New Roman"/>
                <w:b w:val="false"/>
                <w:i w:val="false"/>
                <w:color w:val="000000"/>
                <w:sz w:val="20"/>
              </w:rPr>
              <w:t>
Проводится в моечно-дезинфекционном помещении или ЦСО с целью обеззараживания и максимально возможной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82"/>
          <w:p>
            <w:pPr>
              <w:spacing w:after="20"/>
              <w:ind w:left="20"/>
              <w:jc w:val="both"/>
            </w:pPr>
            <w:r>
              <w:rPr>
                <w:rFonts w:ascii="Times New Roman"/>
                <w:b w:val="false"/>
                <w:i w:val="false"/>
                <w:color w:val="000000"/>
                <w:sz w:val="20"/>
              </w:rPr>
              <w:t>
Полное погружение в раствор средства. Каналы и внутренние полости (при наличии) в инструментах многократного применения заполняются принудительно.</w:t>
            </w:r>
          </w:p>
          <w:bookmarkEnd w:id="482"/>
          <w:p>
            <w:pPr>
              <w:spacing w:after="20"/>
              <w:ind w:left="20"/>
              <w:jc w:val="both"/>
            </w:pPr>
            <w:r>
              <w:rPr>
                <w:rFonts w:ascii="Times New Roman"/>
                <w:b w:val="false"/>
                <w:i w:val="false"/>
                <w:color w:val="000000"/>
                <w:sz w:val="20"/>
              </w:rPr>
              <w:t>
Дезинфекционная выдержка.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83"/>
          <w:p>
            <w:pPr>
              <w:spacing w:after="20"/>
              <w:ind w:left="20"/>
              <w:jc w:val="both"/>
            </w:pPr>
            <w:r>
              <w:rPr>
                <w:rFonts w:ascii="Times New Roman"/>
                <w:b w:val="false"/>
                <w:i w:val="false"/>
                <w:color w:val="000000"/>
                <w:sz w:val="20"/>
              </w:rPr>
              <w:t>
Контейнеры с перфорированными поддонами.</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Ерши, щетки, моющий пистолет с насадками, салфетки.</w:t>
            </w:r>
          </w:p>
          <w:p>
            <w:pPr>
              <w:spacing w:after="20"/>
              <w:ind w:left="20"/>
              <w:jc w:val="both"/>
            </w:pPr>
            <w:r>
              <w:rPr>
                <w:rFonts w:ascii="Times New Roman"/>
                <w:b w:val="false"/>
                <w:i w:val="false"/>
                <w:color w:val="000000"/>
                <w:sz w:val="20"/>
              </w:rPr>
              <w:t>
Дезсредство с моющими свойствами в режиме применения ПСО+Д для инструментов к эндоскопам.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режим применения рабочего раствора дезинфицирующего средства: концентрацию (при приготовлении раствора использовать мерную емкость), температуру (контролировать термометром), время дезинфекционной выдержки (контролировать таймером)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 том же растворе при помощи салфеток, щеток и ершей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84"/>
          <w:p>
            <w:pPr>
              <w:spacing w:after="20"/>
              <w:ind w:left="20"/>
              <w:jc w:val="both"/>
            </w:pPr>
            <w:r>
              <w:rPr>
                <w:rFonts w:ascii="Times New Roman"/>
                <w:b w:val="false"/>
                <w:i w:val="false"/>
                <w:color w:val="000000"/>
                <w:sz w:val="20"/>
              </w:rPr>
              <w:t>
Водопроводная вода питьевого качества.</w:t>
            </w:r>
          </w:p>
          <w:bookmarkEnd w:id="484"/>
          <w:p>
            <w:pPr>
              <w:spacing w:after="20"/>
              <w:ind w:left="20"/>
              <w:jc w:val="both"/>
            </w:pPr>
            <w:r>
              <w:rPr>
                <w:rFonts w:ascii="Times New Roman"/>
                <w:b w:val="false"/>
                <w:i w:val="false"/>
                <w:color w:val="000000"/>
                <w:sz w:val="20"/>
              </w:rPr>
              <w:t>
Дистиллированная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5"/>
          <w:p>
            <w:pPr>
              <w:spacing w:after="20"/>
              <w:ind w:left="20"/>
              <w:jc w:val="both"/>
            </w:pPr>
            <w:r>
              <w:rPr>
                <w:rFonts w:ascii="Times New Roman"/>
                <w:b w:val="false"/>
                <w:i w:val="false"/>
                <w:color w:val="000000"/>
                <w:sz w:val="20"/>
              </w:rPr>
              <w:t>
Ополаскивание водопроводной водой, в том числе внутренних полостей и каналов принудительно.</w:t>
            </w:r>
          </w:p>
          <w:bookmarkEnd w:id="485"/>
          <w:p>
            <w:pPr>
              <w:spacing w:after="20"/>
              <w:ind w:left="20"/>
              <w:jc w:val="both"/>
            </w:pPr>
            <w:r>
              <w:rPr>
                <w:rFonts w:ascii="Times New Roman"/>
                <w:b w:val="false"/>
                <w:i w:val="false"/>
                <w:color w:val="000000"/>
                <w:sz w:val="20"/>
              </w:rPr>
              <w:t>
Ополаскивание дистиллированной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Порции воды для ополаскивания используются строго однократно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при помощи чистых салфеток, воздушного пистолета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6"/>
          <w:p>
            <w:pPr>
              <w:spacing w:after="20"/>
              <w:ind w:left="20"/>
              <w:jc w:val="both"/>
            </w:pPr>
            <w:r>
              <w:rPr>
                <w:rFonts w:ascii="Times New Roman"/>
                <w:b w:val="false"/>
                <w:i w:val="false"/>
                <w:color w:val="000000"/>
                <w:sz w:val="20"/>
              </w:rPr>
              <w:t>
Чистый материал.</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Воздушный пистолет.</w:t>
            </w:r>
          </w:p>
          <w:p>
            <w:pPr>
              <w:spacing w:after="20"/>
              <w:ind w:left="20"/>
              <w:jc w:val="both"/>
            </w:pPr>
            <w:r>
              <w:rPr>
                <w:rFonts w:ascii="Times New Roman"/>
                <w:b w:val="false"/>
                <w:i w:val="false"/>
                <w:color w:val="000000"/>
                <w:sz w:val="20"/>
              </w:rPr>
              <w:t>
Кронштейн или универсальное приспособление для сушки длинных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Длинные изделия перед упаковкой досушивают в расправленном виде на кронштейнах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на качество очистки (азопирамовая, фенолфталеиновая или регламентированные для этих целей пробы)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тесты. Смазка. Проводятся для контроля и поддержания функций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перед загрузкой в стерилизатор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материалы, соответствующие выбранному методу стерилизации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сохранности инструмента используются стерилизационные контейнеры, рекомендованные производителями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3.Стерилизация проводится в стерилизационном помещении эндоскопического отделения, ЦСО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7"/>
          <w:p>
            <w:pPr>
              <w:spacing w:after="20"/>
              <w:ind w:left="20"/>
              <w:jc w:val="both"/>
            </w:pPr>
            <w:r>
              <w:rPr>
                <w:rFonts w:ascii="Times New Roman"/>
                <w:b w:val="false"/>
                <w:i w:val="false"/>
                <w:color w:val="000000"/>
                <w:sz w:val="20"/>
              </w:rPr>
              <w:t>
В растворе химических средств ручным способом:</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 полное погружение в раствор стерилизующего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ополаскивание стерильной водой;</w:t>
            </w:r>
          </w:p>
          <w:p>
            <w:pPr>
              <w:spacing w:after="20"/>
              <w:ind w:left="20"/>
              <w:jc w:val="both"/>
            </w:pPr>
            <w:r>
              <w:rPr>
                <w:rFonts w:ascii="Times New Roman"/>
                <w:b w:val="false"/>
                <w:i w:val="false"/>
                <w:color w:val="000000"/>
                <w:sz w:val="20"/>
              </w:rPr>
              <w:t>
- сушка стерильным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88"/>
          <w:p>
            <w:pPr>
              <w:spacing w:after="20"/>
              <w:ind w:left="20"/>
              <w:jc w:val="both"/>
            </w:pPr>
            <w:r>
              <w:rPr>
                <w:rFonts w:ascii="Times New Roman"/>
                <w:b w:val="false"/>
                <w:i w:val="false"/>
                <w:color w:val="000000"/>
                <w:sz w:val="20"/>
              </w:rPr>
              <w:t>
Контейнеры стерильные.</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Стерилизующее средство из групп кислородактивных или альдегидсодержащих химических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Химические индикаторы.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Стерильная вода для ополаскивания.</w:t>
            </w:r>
          </w:p>
          <w:p>
            <w:pPr>
              <w:spacing w:after="20"/>
              <w:ind w:left="20"/>
              <w:jc w:val="both"/>
            </w:pPr>
            <w:r>
              <w:rPr>
                <w:rFonts w:ascii="Times New Roman"/>
                <w:b w:val="false"/>
                <w:i w:val="false"/>
                <w:color w:val="000000"/>
                <w:sz w:val="20"/>
              </w:rPr>
              <w:t>
Стерильный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89"/>
          <w:p>
            <w:pPr>
              <w:spacing w:after="20"/>
              <w:ind w:left="20"/>
              <w:jc w:val="both"/>
            </w:pPr>
            <w:r>
              <w:rPr>
                <w:rFonts w:ascii="Times New Roman"/>
                <w:b w:val="false"/>
                <w:i w:val="false"/>
                <w:color w:val="000000"/>
                <w:sz w:val="20"/>
              </w:rPr>
              <w:t>
Проводится оценка параметров стерилизации (концентрация и температура раствора, время стерилизационной выдержки). Все действия с инструментом после извлечения из стерилизующего средства проводятся в асептических условиях.</w:t>
            </w:r>
          </w:p>
          <w:bookmarkEnd w:id="489"/>
          <w:p>
            <w:pPr>
              <w:spacing w:after="20"/>
              <w:ind w:left="20"/>
              <w:jc w:val="both"/>
            </w:pPr>
            <w:r>
              <w:rPr>
                <w:rFonts w:ascii="Times New Roman"/>
                <w:b w:val="false"/>
                <w:i w:val="false"/>
                <w:color w:val="000000"/>
                <w:sz w:val="20"/>
              </w:rPr>
              <w:t>
Стерильный контейнер и стерильная порция воды для ополаскивания используются однократно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стерилизаторах паровых, газовых (с применением этиленоксида, формальдегида), а также в стерилизаторах с применением паров перекиси водорода (включая плазменные)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режима стерилизации из числа предусмотренных программами работы стерилизатора осуществляют с учетом рекомендаций производителя конкретного медицинского изделия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средств, не обладающих одновременно моющими и дезинфицирующими свойствами, процессы предстерилизационной очистки и дезинфекции проводятся самостоятельно (без совмещения).</w:t>
            </w:r>
          </w:p>
        </w:tc>
      </w:tr>
    </w:tbl>
    <w:bookmarkStart w:name="z584" w:id="490"/>
    <w:p>
      <w:pPr>
        <w:spacing w:after="0"/>
        <w:ind w:left="0"/>
        <w:jc w:val="both"/>
      </w:pPr>
      <w:r>
        <w:rPr>
          <w:rFonts w:ascii="Times New Roman"/>
          <w:b w:val="false"/>
          <w:i w:val="false"/>
          <w:color w:val="000000"/>
          <w:sz w:val="28"/>
        </w:rPr>
        <w:t>
      Предстерилизационная очистка в виде самостоятельного процесса и при совмещении с дезинфекцией проводится механизированным способом в ультразвуковых установках (далее -УЗУ) средствами, для которых разработан и указан в инструкции соответствующий режим применения.</w:t>
      </w:r>
    </w:p>
    <w:bookmarkEnd w:id="490"/>
    <w:bookmarkStart w:name="z585" w:id="491"/>
    <w:p>
      <w:pPr>
        <w:spacing w:after="0"/>
        <w:ind w:left="0"/>
        <w:jc w:val="both"/>
      </w:pPr>
      <w:r>
        <w:rPr>
          <w:rFonts w:ascii="Times New Roman"/>
          <w:b w:val="false"/>
          <w:i w:val="false"/>
          <w:color w:val="000000"/>
          <w:sz w:val="28"/>
        </w:rPr>
        <w:t>
      Процессы очистки и дезинфекции инструментов механизированным способом в полном объеме выполняются в специализированных МДМ. Выбор средств очистки и дезинфекции определяется исходя из рекомендаций производителей инструментов и МДМ.</w:t>
      </w:r>
    </w:p>
    <w:bookmarkEnd w:id="491"/>
    <w:bookmarkStart w:name="z586" w:id="492"/>
    <w:p>
      <w:pPr>
        <w:spacing w:after="0"/>
        <w:ind w:left="0"/>
        <w:jc w:val="left"/>
      </w:pPr>
      <w:r>
        <w:rPr>
          <w:rFonts w:ascii="Times New Roman"/>
          <w:b/>
          <w:i w:val="false"/>
          <w:color w:val="000000"/>
        </w:rPr>
        <w:t xml:space="preserve"> 6. Алгоритм обработки ультразвуковых через пищеводных датчиков</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Процесс/этапы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способ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Механизированный способ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Очистить салфеткой, смоченной в моющем средстве, вводимую часть датчика. Отключить датчик от системы и снять все принадлежности, подключенные к датчику или надетые на него. Протереть датчик сухой салфеткой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93"/>
          <w:p>
            <w:pPr>
              <w:spacing w:after="20"/>
              <w:ind w:left="20"/>
              <w:jc w:val="both"/>
            </w:pPr>
            <w:r>
              <w:rPr>
                <w:rFonts w:ascii="Times New Roman"/>
                <w:b w:val="false"/>
                <w:i w:val="false"/>
                <w:color w:val="000000"/>
                <w:sz w:val="20"/>
              </w:rPr>
              <w:t>
Погрузить датчик до метки, установленной производителем, в раствор моющего и дезсредства на время, указанное в инструкции на средство. Использовать салфетку для очистки.</w:t>
            </w:r>
          </w:p>
          <w:bookmarkEnd w:id="493"/>
          <w:p>
            <w:pPr>
              <w:spacing w:after="20"/>
              <w:ind w:left="20"/>
              <w:jc w:val="both"/>
            </w:pPr>
            <w:r>
              <w:rPr>
                <w:rFonts w:ascii="Times New Roman"/>
                <w:b w:val="false"/>
                <w:i w:val="false"/>
                <w:color w:val="000000"/>
                <w:sz w:val="20"/>
              </w:rPr>
              <w:t>
Ополоснуть в воде питьевого качества. Высушить чистой салфеткой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МДМ. Обеспечить погружение датчика до отметки производителя. Выполнить полный цикл, включающий ОО и ДВУ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Погрузить датчик до метки, установленной производителем, в раствор средства для ДВУ на время дезинфекционной выдержки. Ополоснуть в воде питьевого качества, высушить стерильным материалом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асептической среде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Непогружаемые части датчика остаются сухими, для чего их держат выше частей, которые подвергаются погружению в раствор химического средства и ополаскиванию в воде.</w:t>
            </w:r>
          </w:p>
        </w:tc>
      </w:tr>
    </w:tbl>
    <w:bookmarkStart w:name="z588" w:id="494"/>
    <w:p>
      <w:pPr>
        <w:spacing w:after="0"/>
        <w:ind w:left="0"/>
        <w:jc w:val="left"/>
      </w:pPr>
      <w:r>
        <w:rPr>
          <w:rFonts w:ascii="Times New Roman"/>
          <w:b/>
          <w:i w:val="false"/>
          <w:color w:val="000000"/>
        </w:rPr>
        <w:t xml:space="preserve"> 7. Организация мероприятий по профилактике инфекций, связанных с проведением нестерильных эндоскопических вмешательств</w:t>
      </w:r>
    </w:p>
    <w:bookmarkEnd w:id="494"/>
    <w:bookmarkStart w:name="z589" w:id="495"/>
    <w:p>
      <w:pPr>
        <w:spacing w:after="0"/>
        <w:ind w:left="0"/>
        <w:jc w:val="both"/>
      </w:pPr>
      <w:r>
        <w:rPr>
          <w:rFonts w:ascii="Times New Roman"/>
          <w:b w:val="false"/>
          <w:i w:val="false"/>
          <w:color w:val="000000"/>
          <w:sz w:val="28"/>
        </w:rPr>
        <w:t>
      Обработку эндоскопов проводит специально выделенный медицинский персонал, прошедший обучение.</w:t>
      </w:r>
    </w:p>
    <w:bookmarkEnd w:id="495"/>
    <w:bookmarkStart w:name="z590" w:id="496"/>
    <w:p>
      <w:pPr>
        <w:spacing w:after="0"/>
        <w:ind w:left="0"/>
        <w:jc w:val="both"/>
      </w:pPr>
      <w:r>
        <w:rPr>
          <w:rFonts w:ascii="Times New Roman"/>
          <w:b w:val="false"/>
          <w:i w:val="false"/>
          <w:color w:val="000000"/>
          <w:sz w:val="28"/>
        </w:rPr>
        <w:t>
      В медицинской организации создается система непрерывного обучения медицинского персонала, занимающегося обработкой эндоскопов (первичное обучение на рабочем месте при поступлении на работу, обучение процедурам обработки новых моделей эндоскопов, обучение процедурам механизированного способа обработки эндоскопа при введении в эксплуатацию новой МДМ, раз в 5 лет повышении квалификации по программам).</w:t>
      </w:r>
    </w:p>
    <w:bookmarkEnd w:id="496"/>
    <w:bookmarkStart w:name="z591" w:id="497"/>
    <w:p>
      <w:pPr>
        <w:spacing w:after="0"/>
        <w:ind w:left="0"/>
        <w:jc w:val="both"/>
      </w:pPr>
      <w:r>
        <w:rPr>
          <w:rFonts w:ascii="Times New Roman"/>
          <w:b w:val="false"/>
          <w:i w:val="false"/>
          <w:color w:val="000000"/>
          <w:sz w:val="28"/>
        </w:rPr>
        <w:t>
      Медицинская организация, в которой выполняются нестерильные эндоскопические вмешательства, оснащается необходимым количеством эндоскопов и инструментов к ним, оборудованием для очистки и хранения эндоскопов, средствами очистки, дезинфекции, ДВУ и расходными материалами.</w:t>
      </w:r>
    </w:p>
    <w:bookmarkEnd w:id="497"/>
    <w:bookmarkStart w:name="z592" w:id="498"/>
    <w:p>
      <w:pPr>
        <w:spacing w:after="0"/>
        <w:ind w:left="0"/>
        <w:jc w:val="both"/>
      </w:pPr>
      <w:r>
        <w:rPr>
          <w:rFonts w:ascii="Times New Roman"/>
          <w:b w:val="false"/>
          <w:i w:val="false"/>
          <w:color w:val="000000"/>
          <w:sz w:val="28"/>
        </w:rPr>
        <w:t>
      Количество эндоскопов в условиях конкретной медицинской организации определяется исходя из рабочей нагрузки, суммарного времени проведения эндоскопического вмешательства и полного цикла обработки эндоскопа. Ориентировочное количество эндоскопов каждой модели (гастроскопов, колоноскопов, бронхоскопов, дуоденоскопов) для выполнения планируемого числа вмешательств рассчитывается по формуле:</w:t>
      </w:r>
    </w:p>
    <w:bookmarkEnd w:id="498"/>
    <w:bookmarkStart w:name="z593" w:id="499"/>
    <w:p>
      <w:pPr>
        <w:spacing w:after="0"/>
        <w:ind w:left="0"/>
        <w:jc w:val="both"/>
      </w:pPr>
      <w:r>
        <w:rPr>
          <w:rFonts w:ascii="Times New Roman"/>
          <w:b w:val="false"/>
          <w:i w:val="false"/>
          <w:color w:val="000000"/>
          <w:sz w:val="28"/>
        </w:rPr>
        <w:t>
      h = n × (a + b): c, где</w:t>
      </w:r>
    </w:p>
    <w:bookmarkEnd w:id="499"/>
    <w:bookmarkStart w:name="z594" w:id="500"/>
    <w:p>
      <w:pPr>
        <w:spacing w:after="0"/>
        <w:ind w:left="0"/>
        <w:jc w:val="both"/>
      </w:pPr>
      <w:r>
        <w:rPr>
          <w:rFonts w:ascii="Times New Roman"/>
          <w:b w:val="false"/>
          <w:i w:val="false"/>
          <w:color w:val="000000"/>
          <w:sz w:val="28"/>
        </w:rPr>
        <w:t>
      a - среднее значение длительности полного цикла обработки эндоскопа определенной модели, мин;</w:t>
      </w:r>
    </w:p>
    <w:bookmarkEnd w:id="500"/>
    <w:bookmarkStart w:name="z595" w:id="501"/>
    <w:p>
      <w:pPr>
        <w:spacing w:after="0"/>
        <w:ind w:left="0"/>
        <w:jc w:val="both"/>
      </w:pPr>
      <w:r>
        <w:rPr>
          <w:rFonts w:ascii="Times New Roman"/>
          <w:b w:val="false"/>
          <w:i w:val="false"/>
          <w:color w:val="000000"/>
          <w:sz w:val="28"/>
        </w:rPr>
        <w:t>
      b - средняя продолжительность вмешательства, выполняемого эндоскопами данной модели, мин;</w:t>
      </w:r>
    </w:p>
    <w:bookmarkEnd w:id="501"/>
    <w:bookmarkStart w:name="z596" w:id="502"/>
    <w:p>
      <w:pPr>
        <w:spacing w:after="0"/>
        <w:ind w:left="0"/>
        <w:jc w:val="both"/>
      </w:pPr>
      <w:r>
        <w:rPr>
          <w:rFonts w:ascii="Times New Roman"/>
          <w:b w:val="false"/>
          <w:i w:val="false"/>
          <w:color w:val="000000"/>
          <w:sz w:val="28"/>
        </w:rPr>
        <w:t>
      c - продолжительность рабочей смены, в течение которой выполняются эндоскопические вмешательства данной моделью эндоскопов, мин;</w:t>
      </w:r>
    </w:p>
    <w:bookmarkEnd w:id="502"/>
    <w:bookmarkStart w:name="z597" w:id="503"/>
    <w:p>
      <w:pPr>
        <w:spacing w:after="0"/>
        <w:ind w:left="0"/>
        <w:jc w:val="both"/>
      </w:pPr>
      <w:r>
        <w:rPr>
          <w:rFonts w:ascii="Times New Roman"/>
          <w:b w:val="false"/>
          <w:i w:val="false"/>
          <w:color w:val="000000"/>
          <w:sz w:val="28"/>
        </w:rPr>
        <w:t>
      n - планируемое или реально выполняемое число вмешательств данной моделью эндоскопов.</w:t>
      </w:r>
    </w:p>
    <w:bookmarkEnd w:id="503"/>
    <w:bookmarkStart w:name="z598" w:id="504"/>
    <w:p>
      <w:pPr>
        <w:spacing w:after="0"/>
        <w:ind w:left="0"/>
        <w:jc w:val="both"/>
      </w:pPr>
      <w:r>
        <w:rPr>
          <w:rFonts w:ascii="Times New Roman"/>
          <w:b w:val="false"/>
          <w:i w:val="false"/>
          <w:color w:val="000000"/>
          <w:sz w:val="28"/>
        </w:rPr>
        <w:t>
      h - полученное значение.</w:t>
      </w:r>
    </w:p>
    <w:bookmarkEnd w:id="504"/>
    <w:bookmarkStart w:name="z599" w:id="505"/>
    <w:p>
      <w:pPr>
        <w:spacing w:after="0"/>
        <w:ind w:left="0"/>
        <w:jc w:val="both"/>
      </w:pPr>
      <w:r>
        <w:rPr>
          <w:rFonts w:ascii="Times New Roman"/>
          <w:b w:val="false"/>
          <w:i w:val="false"/>
          <w:color w:val="000000"/>
          <w:sz w:val="28"/>
        </w:rPr>
        <w:t>
      Значения a и b определяются путем хронометража длительности нескольких циклов обработки эндоскопов для каждой модели эндоскопа или эндоскопических вмешательств, проводимых с их использованием, соответственно. Полученное значение h округляется до целого значения в большую сторону.</w:t>
      </w:r>
    </w:p>
    <w:bookmarkEnd w:id="505"/>
    <w:bookmarkStart w:name="z600" w:id="506"/>
    <w:p>
      <w:pPr>
        <w:spacing w:after="0"/>
        <w:ind w:left="0"/>
        <w:jc w:val="both"/>
      </w:pPr>
      <w:r>
        <w:rPr>
          <w:rFonts w:ascii="Times New Roman"/>
          <w:b w:val="false"/>
          <w:i w:val="false"/>
          <w:color w:val="000000"/>
          <w:sz w:val="28"/>
        </w:rPr>
        <w:t>
      При большой нагрузке (одновременно обрабатываются три и более эндоскопов одного вида) использование МДМ является обязательным.</w:t>
      </w:r>
    </w:p>
    <w:bookmarkEnd w:id="506"/>
    <w:bookmarkStart w:name="z601" w:id="507"/>
    <w:p>
      <w:pPr>
        <w:spacing w:after="0"/>
        <w:ind w:left="0"/>
        <w:jc w:val="left"/>
      </w:pPr>
      <w:r>
        <w:rPr>
          <w:rFonts w:ascii="Times New Roman"/>
          <w:b/>
          <w:i w:val="false"/>
          <w:color w:val="000000"/>
        </w:rPr>
        <w:t xml:space="preserve"> 8. Порядок проведения планового микробиологического контроля качества обработки эндоскопов для нестерильных вмешательств и инструментов к ним</w:t>
      </w:r>
    </w:p>
    <w:bookmarkEnd w:id="507"/>
    <w:bookmarkStart w:name="z602" w:id="508"/>
    <w:p>
      <w:pPr>
        <w:spacing w:after="0"/>
        <w:ind w:left="0"/>
        <w:jc w:val="both"/>
      </w:pPr>
      <w:r>
        <w:rPr>
          <w:rFonts w:ascii="Times New Roman"/>
          <w:b w:val="false"/>
          <w:i w:val="false"/>
          <w:color w:val="000000"/>
          <w:sz w:val="28"/>
        </w:rPr>
        <w:t>
      Оценка качества обработки эндоскопов проводится микробиологическим методом.</w:t>
      </w:r>
    </w:p>
    <w:bookmarkEnd w:id="508"/>
    <w:bookmarkStart w:name="z603" w:id="509"/>
    <w:p>
      <w:pPr>
        <w:spacing w:after="0"/>
        <w:ind w:left="0"/>
        <w:jc w:val="both"/>
      </w:pPr>
      <w:r>
        <w:rPr>
          <w:rFonts w:ascii="Times New Roman"/>
          <w:b w:val="false"/>
          <w:i w:val="false"/>
          <w:color w:val="000000"/>
          <w:sz w:val="28"/>
        </w:rPr>
        <w:t>
      Плановый отбор проб смывов осуществляется с полностью обработанного и просушенного эндоскопа ежеквартально. Пробы отбираются лаборантом или врачом-микробиологом при помощи медицинской сестры отделения. Контролю подлежат: биопсийный канал, вводимая трубка, клапаны и гнезда клапанов.</w:t>
      </w:r>
    </w:p>
    <w:bookmarkEnd w:id="509"/>
    <w:bookmarkStart w:name="z604" w:id="510"/>
    <w:p>
      <w:pPr>
        <w:spacing w:after="0"/>
        <w:ind w:left="0"/>
        <w:jc w:val="both"/>
      </w:pPr>
      <w:r>
        <w:rPr>
          <w:rFonts w:ascii="Times New Roman"/>
          <w:b w:val="false"/>
          <w:i w:val="false"/>
          <w:color w:val="000000"/>
          <w:sz w:val="28"/>
        </w:rPr>
        <w:t>
      Отбор смывов с наружной поверхности вводимой трубки эндоскопа осуществляют стерильными тампонами, смоченными в стерильной дистиллированной воде по стандартной методике.</w:t>
      </w:r>
    </w:p>
    <w:bookmarkEnd w:id="510"/>
    <w:bookmarkStart w:name="z605" w:id="511"/>
    <w:p>
      <w:pPr>
        <w:spacing w:after="0"/>
        <w:ind w:left="0"/>
        <w:jc w:val="both"/>
      </w:pPr>
      <w:r>
        <w:rPr>
          <w:rFonts w:ascii="Times New Roman"/>
          <w:b w:val="false"/>
          <w:i w:val="false"/>
          <w:color w:val="000000"/>
          <w:sz w:val="28"/>
        </w:rPr>
        <w:t>
      Смывы со всех поверхностей каждого клапана (наружные поверхности, поверхности полых пространств и сквозных отверстий) отбирают одним тампоном. Смывы с поверхностей гнезда клапана отбирают при круговом движении тампона с захватом всей поверхности цилиндра.</w:t>
      </w:r>
    </w:p>
    <w:bookmarkEnd w:id="511"/>
    <w:bookmarkStart w:name="z606" w:id="512"/>
    <w:p>
      <w:pPr>
        <w:spacing w:after="0"/>
        <w:ind w:left="0"/>
        <w:jc w:val="both"/>
      </w:pPr>
      <w:r>
        <w:rPr>
          <w:rFonts w:ascii="Times New Roman"/>
          <w:b w:val="false"/>
          <w:i w:val="false"/>
          <w:color w:val="000000"/>
          <w:sz w:val="28"/>
        </w:rPr>
        <w:t>
      Критерием эффективности полного цикла обработки эндоскопа является отсутствие роста бактерий группы кишечной палочки, золотистого стафилококка, синегнойной палочки, плесневых и дрожжевых грибов, а также условно-патогенных и патогенных микроорганизмов. При этом условии показатель общей микробной обсемененности биопсийного канала эндоскопа - менее 100 КОЕ/мл.</w:t>
      </w:r>
    </w:p>
    <w:bookmarkEnd w:id="512"/>
    <w:bookmarkStart w:name="z607" w:id="513"/>
    <w:p>
      <w:pPr>
        <w:spacing w:after="0"/>
        <w:ind w:left="0"/>
        <w:jc w:val="both"/>
      </w:pPr>
      <w:r>
        <w:rPr>
          <w:rFonts w:ascii="Times New Roman"/>
          <w:b w:val="false"/>
          <w:i w:val="false"/>
          <w:color w:val="000000"/>
          <w:sz w:val="28"/>
        </w:rPr>
        <w:t>
      При выявлении микроорганизмов или обсемененности биопсийного канала микроорганизмами в количестве 100 КОЕ/мл, обработка признается неудовлетворительной. Эндоскоп подвергается полному циклу обработки и контрольному отбору проб. При повторном неудовлетворительном результате микробиологических исследований и отсутствии выявленных нарушений в технологии обработки эндоскопа рекомендуется обратиться в сервисный центр для тестирования его технической исправности.</w:t>
      </w:r>
    </w:p>
    <w:bookmarkEnd w:id="513"/>
    <w:bookmarkStart w:name="z608" w:id="514"/>
    <w:p>
      <w:pPr>
        <w:spacing w:after="0"/>
        <w:ind w:left="0"/>
        <w:jc w:val="both"/>
      </w:pPr>
      <w:r>
        <w:rPr>
          <w:rFonts w:ascii="Times New Roman"/>
          <w:b w:val="false"/>
          <w:i w:val="false"/>
          <w:color w:val="000000"/>
          <w:sz w:val="28"/>
        </w:rPr>
        <w:t>
      Внеплановая микробиологическая оценка качества обработки эндоскопа проводится по эпидемическим показаниям.</w:t>
      </w:r>
    </w:p>
    <w:bookmarkEnd w:id="514"/>
    <w:bookmarkStart w:name="z609" w:id="515"/>
    <w:p>
      <w:pPr>
        <w:spacing w:after="0"/>
        <w:ind w:left="0"/>
        <w:jc w:val="both"/>
      </w:pPr>
      <w:r>
        <w:rPr>
          <w:rFonts w:ascii="Times New Roman"/>
          <w:b w:val="false"/>
          <w:i w:val="false"/>
          <w:color w:val="000000"/>
          <w:sz w:val="28"/>
        </w:rPr>
        <w:t>
      Микробиологическая оценка качества самодезинфекции МДМ проводится не реже одного раза в полгода. Смывы с различных участков машины (ванна, трубки подачи воды и воздуха, штуцеры) отбираются тампонами, смоченными стерильной дистиллированной водой, непосредственно после завершения цикла самодезинфекции. Критерий эффективности - отсутствие роста вегетативных форм микроорганизмов в исследуемых образцах смывов.</w:t>
      </w:r>
    </w:p>
    <w:bookmarkEnd w:id="515"/>
    <w:bookmarkStart w:name="z610" w:id="516"/>
    <w:p>
      <w:pPr>
        <w:spacing w:after="0"/>
        <w:ind w:left="0"/>
        <w:jc w:val="both"/>
      </w:pPr>
      <w:r>
        <w:rPr>
          <w:rFonts w:ascii="Times New Roman"/>
          <w:b w:val="false"/>
          <w:i w:val="false"/>
          <w:color w:val="000000"/>
          <w:sz w:val="28"/>
        </w:rPr>
        <w:t>
      Инструменты к эндоскопам, подлежащие контролю на стерильность, направляют в микробиологическую лабораторию в упаковке, в которой осуществляли их стерилизацию. Критерий эффективности стерилизации - отсутствие роста микроорганизмов.</w:t>
      </w:r>
    </w:p>
    <w:bookmarkEnd w:id="516"/>
    <w:bookmarkStart w:name="z611" w:id="517"/>
    <w:p>
      <w:pPr>
        <w:spacing w:after="0"/>
        <w:ind w:left="0"/>
        <w:jc w:val="left"/>
      </w:pPr>
      <w:r>
        <w:rPr>
          <w:rFonts w:ascii="Times New Roman"/>
          <w:b/>
          <w:i w:val="false"/>
          <w:color w:val="000000"/>
        </w:rPr>
        <w:t xml:space="preserve"> 9. Требования к проведению профилактической дезинфекции в эндоскопическом отделении и кабинете</w:t>
      </w:r>
    </w:p>
    <w:bookmarkEnd w:id="517"/>
    <w:bookmarkStart w:name="z612" w:id="518"/>
    <w:p>
      <w:pPr>
        <w:spacing w:after="0"/>
        <w:ind w:left="0"/>
        <w:jc w:val="both"/>
      </w:pPr>
      <w:r>
        <w:rPr>
          <w:rFonts w:ascii="Times New Roman"/>
          <w:b w:val="false"/>
          <w:i w:val="false"/>
          <w:color w:val="000000"/>
          <w:sz w:val="28"/>
        </w:rPr>
        <w:t>
      Уборка и дезинфекция в манипуляционных для нестерильных эндоскопических вмешательств и в моечно-дезинфекционном помещении проводится по мере загрязнения, но не реже одного раза в смену или 2 раза в день. В медицинской организации общесоматического профиля для этой цели применяют дезсредства по режиму, обеспечивающему гибель вирусов, бактерий и грибов рода Кандида; в медицинских организациях туберкулезного профиля – по режиму, обеспечивающему гибель микобактерий, в прочих инфекционных стационарах – по режиму, обеспечивающему гибель наиболее устойчивого возбудителя (вирусов, микобактерий туберкулеза и (или) микроорганизмов в соответствии с профилем стационара).</w:t>
      </w:r>
    </w:p>
    <w:bookmarkEnd w:id="518"/>
    <w:bookmarkStart w:name="z613" w:id="519"/>
    <w:p>
      <w:pPr>
        <w:spacing w:after="0"/>
        <w:ind w:left="0"/>
        <w:jc w:val="both"/>
      </w:pPr>
      <w:r>
        <w:rPr>
          <w:rFonts w:ascii="Times New Roman"/>
          <w:b w:val="false"/>
          <w:i w:val="false"/>
          <w:color w:val="000000"/>
          <w:sz w:val="28"/>
        </w:rPr>
        <w:t>
      В эндоскопической манипуляционной после каждого пациента поверхности кушетки (стола) для исследований и дополнительного эндоскопического оборудования, с которыми он контактировал, подвергаются обеззараживанию средствами с короткой дезинфекционной выдержкой. Для каждого пациента кушетка (стол) застилается чистой простыней.</w:t>
      </w:r>
    </w:p>
    <w:bookmarkEnd w:id="519"/>
    <w:bookmarkStart w:name="z614" w:id="520"/>
    <w:p>
      <w:pPr>
        <w:spacing w:after="0"/>
        <w:ind w:left="0"/>
        <w:jc w:val="both"/>
      </w:pPr>
      <w:r>
        <w:rPr>
          <w:rFonts w:ascii="Times New Roman"/>
          <w:b w:val="false"/>
          <w:i w:val="false"/>
          <w:color w:val="000000"/>
          <w:sz w:val="28"/>
        </w:rPr>
        <w:t>
      Моечные ванны подвергаются дезинфекции способом протирания, а вспомогательные приспособления для обработки каналов эндоскопов - дезинфекции способом погружения после завершения процесса окончательной очистки (без совмещения с дезинфекцией) каждого эндоскопа.</w:t>
      </w:r>
    </w:p>
    <w:bookmarkEnd w:id="520"/>
    <w:bookmarkStart w:name="z615" w:id="521"/>
    <w:p>
      <w:pPr>
        <w:spacing w:after="0"/>
        <w:ind w:left="0"/>
        <w:jc w:val="both"/>
      </w:pPr>
      <w:r>
        <w:rPr>
          <w:rFonts w:ascii="Times New Roman"/>
          <w:b w:val="false"/>
          <w:i w:val="false"/>
          <w:color w:val="000000"/>
          <w:sz w:val="28"/>
        </w:rPr>
        <w:t>
      В конце рабочей смены в моечно-дезинфекционном помещении дезинфекции подлежат:</w:t>
      </w:r>
    </w:p>
    <w:bookmarkEnd w:id="521"/>
    <w:bookmarkStart w:name="z616" w:id="522"/>
    <w:p>
      <w:pPr>
        <w:spacing w:after="0"/>
        <w:ind w:left="0"/>
        <w:jc w:val="both"/>
      </w:pPr>
      <w:r>
        <w:rPr>
          <w:rFonts w:ascii="Times New Roman"/>
          <w:b w:val="false"/>
          <w:i w:val="false"/>
          <w:color w:val="000000"/>
          <w:sz w:val="28"/>
        </w:rPr>
        <w:t>
      1) все емкости и моечные ванны для окончательной и предстерилизационной очистки, ополаскивания эндоскопов после ДВУ, раковины для мытья рук медицинского персонала, все горизонтальные поверхности;</w:t>
      </w:r>
    </w:p>
    <w:bookmarkEnd w:id="522"/>
    <w:bookmarkStart w:name="z617" w:id="523"/>
    <w:p>
      <w:pPr>
        <w:spacing w:after="0"/>
        <w:ind w:left="0"/>
        <w:jc w:val="both"/>
      </w:pPr>
      <w:r>
        <w:rPr>
          <w:rFonts w:ascii="Times New Roman"/>
          <w:b w:val="false"/>
          <w:i w:val="false"/>
          <w:color w:val="000000"/>
          <w:sz w:val="28"/>
        </w:rPr>
        <w:t>
      2) аспирационная банка и соединительные трубки. Аспирационная банка дезинфицируется при полном погружении в раствор средства, не обладающего фиксирующими биологические загрязнения свойствами, затем очищается при помощи ершей и щеток. Очистку и дезинфекцию трубок рекомендуется проводить в МДМ в ЦСО. При отсутствии МДМ обработка трубок проводится ручным способом в растворе кислородактивных средств с использованием приспособлений для прокачивания растворов (например, помпы, шприца). Обработка завершается проверкой трубок на целостность и сушкой с использованием чистого материала, помпы или воздушного пистолета;</w:t>
      </w:r>
    </w:p>
    <w:bookmarkEnd w:id="523"/>
    <w:bookmarkStart w:name="z618" w:id="524"/>
    <w:p>
      <w:pPr>
        <w:spacing w:after="0"/>
        <w:ind w:left="0"/>
        <w:jc w:val="both"/>
      </w:pPr>
      <w:r>
        <w:rPr>
          <w:rFonts w:ascii="Times New Roman"/>
          <w:b w:val="false"/>
          <w:i w:val="false"/>
          <w:color w:val="000000"/>
          <w:sz w:val="28"/>
        </w:rPr>
        <w:t>
      3) емкость (контейнер, банка) для воды, предназначенной для очистки линз, крышка и соединительные трубки к ней подлежат очистке, сушке и стерилизации в конце рабочей смены. Крышка и соединительные трубки очищаются с использованием ершей и щеток, после чего тщательно высушиваются, упаковываются и подвергаются стерилизации. Перед началом эндоскопических исследований стерильная банка заполняется стерильной водой;</w:t>
      </w:r>
    </w:p>
    <w:bookmarkEnd w:id="524"/>
    <w:bookmarkStart w:name="z619" w:id="525"/>
    <w:p>
      <w:pPr>
        <w:spacing w:after="0"/>
        <w:ind w:left="0"/>
        <w:jc w:val="both"/>
      </w:pPr>
      <w:r>
        <w:rPr>
          <w:rFonts w:ascii="Times New Roman"/>
          <w:b w:val="false"/>
          <w:i w:val="false"/>
          <w:color w:val="000000"/>
          <w:sz w:val="28"/>
        </w:rPr>
        <w:t>
      4) водно-воздушный контур помпы, используемой в процессе окончательной очистки, дезинфицируется способом непрерывной прокачки раствора дезсредства, примененного по режиму, обеспечивающему гибель вирусов, бактерий и грибов рода Кандида (в медицинских организациях туберкулезного профиля - по режиму, обеспечивающему гибель микобактерий), затем промывается водой в течение времени, указанного в инструкции на примененное средство, и продувается воздухом.</w:t>
      </w:r>
    </w:p>
    <w:bookmarkEnd w:id="525"/>
    <w:bookmarkStart w:name="z620" w:id="526"/>
    <w:p>
      <w:pPr>
        <w:spacing w:after="0"/>
        <w:ind w:left="0"/>
        <w:jc w:val="left"/>
      </w:pPr>
      <w:r>
        <w:rPr>
          <w:rFonts w:ascii="Times New Roman"/>
          <w:b/>
          <w:i w:val="false"/>
          <w:color w:val="000000"/>
        </w:rPr>
        <w:t xml:space="preserve"> 10. Разработка и внедрение программы внутреннего контроля качества обработки эндоскопов в эндоскопическом отделении (кабинете)</w:t>
      </w:r>
    </w:p>
    <w:bookmarkEnd w:id="526"/>
    <w:bookmarkStart w:name="z621" w:id="527"/>
    <w:p>
      <w:pPr>
        <w:spacing w:after="0"/>
        <w:ind w:left="0"/>
        <w:jc w:val="both"/>
      </w:pPr>
      <w:r>
        <w:rPr>
          <w:rFonts w:ascii="Times New Roman"/>
          <w:b w:val="false"/>
          <w:i w:val="false"/>
          <w:color w:val="000000"/>
          <w:sz w:val="28"/>
        </w:rPr>
        <w:t>
      В эндоскопическом отделении (кабинете) разрабатывается программа внутреннего контроля качества обработки эндоскопов. Программа включает:</w:t>
      </w:r>
    </w:p>
    <w:bookmarkEnd w:id="527"/>
    <w:bookmarkStart w:name="z622" w:id="528"/>
    <w:p>
      <w:pPr>
        <w:spacing w:after="0"/>
        <w:ind w:left="0"/>
        <w:jc w:val="both"/>
      </w:pPr>
      <w:r>
        <w:rPr>
          <w:rFonts w:ascii="Times New Roman"/>
          <w:b w:val="false"/>
          <w:i w:val="false"/>
          <w:color w:val="000000"/>
          <w:sz w:val="28"/>
        </w:rPr>
        <w:t>
      1) периодические (ежемесячные) визуальные проверки процесса ОО (ОО+Д) со стороны лица, ответственного за организацию и проведение инфекционного контроля, в том числе за качество обработки эндоскопического оборудования;</w:t>
      </w:r>
    </w:p>
    <w:bookmarkEnd w:id="528"/>
    <w:bookmarkStart w:name="z623" w:id="529"/>
    <w:p>
      <w:pPr>
        <w:spacing w:after="0"/>
        <w:ind w:left="0"/>
        <w:jc w:val="both"/>
      </w:pPr>
      <w:r>
        <w:rPr>
          <w:rFonts w:ascii="Times New Roman"/>
          <w:b w:val="false"/>
          <w:i w:val="false"/>
          <w:color w:val="000000"/>
          <w:sz w:val="28"/>
        </w:rPr>
        <w:t>
      2) еженедельная проверка со стороны старшей медицинской сестры по качеству очистки эндоскопов с использованием регламентированных для этих целей тестов и концентрации действующего вещества в рабочем растворе ДВУ многократного применения с использованием химических индикаторов;</w:t>
      </w:r>
    </w:p>
    <w:bookmarkEnd w:id="529"/>
    <w:bookmarkStart w:name="z624" w:id="530"/>
    <w:p>
      <w:pPr>
        <w:spacing w:after="0"/>
        <w:ind w:left="0"/>
        <w:jc w:val="both"/>
      </w:pPr>
      <w:r>
        <w:rPr>
          <w:rFonts w:ascii="Times New Roman"/>
          <w:b w:val="false"/>
          <w:i w:val="false"/>
          <w:color w:val="000000"/>
          <w:sz w:val="28"/>
        </w:rPr>
        <w:t>
      3) микробиологическая оценка качества полного цикла обработки эндоскопов (ежеквартально) и качества самодезинфекции МДМ (2 раза в год);</w:t>
      </w:r>
    </w:p>
    <w:bookmarkEnd w:id="530"/>
    <w:bookmarkStart w:name="z625" w:id="531"/>
    <w:p>
      <w:pPr>
        <w:spacing w:after="0"/>
        <w:ind w:left="0"/>
        <w:jc w:val="both"/>
      </w:pPr>
      <w:r>
        <w:rPr>
          <w:rFonts w:ascii="Times New Roman"/>
          <w:b w:val="false"/>
          <w:i w:val="false"/>
          <w:color w:val="000000"/>
          <w:sz w:val="28"/>
        </w:rPr>
        <w:t>
      4) разработку и внедрение графика профилактического и технического обслуживания эндоскопов;</w:t>
      </w:r>
    </w:p>
    <w:bookmarkEnd w:id="531"/>
    <w:bookmarkStart w:name="z626" w:id="532"/>
    <w:p>
      <w:pPr>
        <w:spacing w:after="0"/>
        <w:ind w:left="0"/>
        <w:jc w:val="both"/>
      </w:pPr>
      <w:r>
        <w:rPr>
          <w:rFonts w:ascii="Times New Roman"/>
          <w:b w:val="false"/>
          <w:i w:val="false"/>
          <w:color w:val="000000"/>
          <w:sz w:val="28"/>
        </w:rPr>
        <w:t>
      5) составление графика обслуживания МДМ (замена фильтров воды, воздуха и валидация качества очистки эндоскопов);</w:t>
      </w:r>
    </w:p>
    <w:bookmarkEnd w:id="532"/>
    <w:bookmarkStart w:name="z627" w:id="533"/>
    <w:p>
      <w:pPr>
        <w:spacing w:after="0"/>
        <w:ind w:left="0"/>
        <w:jc w:val="both"/>
      </w:pPr>
      <w:r>
        <w:rPr>
          <w:rFonts w:ascii="Times New Roman"/>
          <w:b w:val="false"/>
          <w:i w:val="false"/>
          <w:color w:val="000000"/>
          <w:sz w:val="28"/>
        </w:rPr>
        <w:t>
      6) оценка соблюдения персоналом эндоскопического отделения (кабинета) правил гигиены рук, использования нестерильных (стерильных) перчаток, прочих СИЗ;</w:t>
      </w:r>
    </w:p>
    <w:bookmarkEnd w:id="533"/>
    <w:bookmarkStart w:name="z628" w:id="534"/>
    <w:p>
      <w:pPr>
        <w:spacing w:after="0"/>
        <w:ind w:left="0"/>
        <w:jc w:val="both"/>
      </w:pPr>
      <w:r>
        <w:rPr>
          <w:rFonts w:ascii="Times New Roman"/>
          <w:b w:val="false"/>
          <w:i w:val="false"/>
          <w:color w:val="000000"/>
          <w:sz w:val="28"/>
        </w:rPr>
        <w:t>
      7) проверка владения персоналом техническими приемами предотвращения образования микробных аэрозолей при очистке эндоскопов, процедурами безопасного обращения с колюще-режущими инструментами, медицинскими отходами;</w:t>
      </w:r>
    </w:p>
    <w:bookmarkEnd w:id="534"/>
    <w:bookmarkStart w:name="z629" w:id="535"/>
    <w:p>
      <w:pPr>
        <w:spacing w:after="0"/>
        <w:ind w:left="0"/>
        <w:jc w:val="both"/>
      </w:pPr>
      <w:r>
        <w:rPr>
          <w:rFonts w:ascii="Times New Roman"/>
          <w:b w:val="false"/>
          <w:i w:val="false"/>
          <w:color w:val="000000"/>
          <w:sz w:val="28"/>
        </w:rPr>
        <w:t>
      8) проверка готовности персонала к ликвидации аварийных ситуаций (разлив химических средств или биологических жидкостей, попадание биологических жидкостей на тело, травмы нестерильным инструментом).</w:t>
      </w:r>
    </w:p>
    <w:bookmarkEnd w:id="535"/>
    <w:bookmarkStart w:name="z630" w:id="536"/>
    <w:p>
      <w:pPr>
        <w:spacing w:after="0"/>
        <w:ind w:left="0"/>
        <w:jc w:val="left"/>
      </w:pPr>
      <w:r>
        <w:rPr>
          <w:rFonts w:ascii="Times New Roman"/>
          <w:b/>
          <w:i w:val="false"/>
          <w:color w:val="000000"/>
        </w:rPr>
        <w:t xml:space="preserve"> 11. Обработка гибких эндоскопов для проведения стерильных эндоскопических вмешательств</w:t>
      </w:r>
    </w:p>
    <w:bookmarkEnd w:id="536"/>
    <w:bookmarkStart w:name="z631" w:id="537"/>
    <w:p>
      <w:pPr>
        <w:spacing w:after="0"/>
        <w:ind w:left="0"/>
        <w:jc w:val="both"/>
      </w:pPr>
      <w:r>
        <w:rPr>
          <w:rFonts w:ascii="Times New Roman"/>
          <w:b w:val="false"/>
          <w:i w:val="false"/>
          <w:color w:val="000000"/>
          <w:sz w:val="28"/>
        </w:rPr>
        <w:t>
      Обработка гибких эндоскопов для проведения стерильных эндоскопических вмешательств после их использования проводится в следующей последовательности: предварительная очистки, предстерилизационная очистка, совмещенная с дезинфекцией, стерилизация; хранение в условиях, исключающих вторичную контаминацию микроорганизмами.</w:t>
      </w:r>
    </w:p>
    <w:bookmarkEnd w:id="537"/>
    <w:bookmarkStart w:name="z632" w:id="538"/>
    <w:p>
      <w:pPr>
        <w:spacing w:after="0"/>
        <w:ind w:left="0"/>
        <w:jc w:val="both"/>
      </w:pPr>
      <w:r>
        <w:rPr>
          <w:rFonts w:ascii="Times New Roman"/>
          <w:b w:val="false"/>
          <w:i w:val="false"/>
          <w:color w:val="000000"/>
          <w:sz w:val="28"/>
        </w:rPr>
        <w:t>
      Предварительная, предстерилизационная очистка, процесс очистки, совмещенной с дезинфекцией гибких эндоскопов проводятся в соответствии с требованиями, установленными для эндоскопов для нестерильных вмешательств.</w:t>
      </w:r>
    </w:p>
    <w:bookmarkEnd w:id="538"/>
    <w:bookmarkStart w:name="z633" w:id="539"/>
    <w:p>
      <w:pPr>
        <w:spacing w:after="0"/>
        <w:ind w:left="0"/>
        <w:jc w:val="both"/>
      </w:pPr>
      <w:r>
        <w:rPr>
          <w:rFonts w:ascii="Times New Roman"/>
          <w:b w:val="false"/>
          <w:i w:val="false"/>
          <w:color w:val="000000"/>
          <w:sz w:val="28"/>
        </w:rPr>
        <w:t>
      Стерилизация гибких эндоскопов проводится в растворах химических средств ручным способом или механизированным способом в низкотемпературных стерилизаторах, которые не имеют ограничений к использованию для конкретной модели эндоскопа (по материалам, количеству, длине и диаметру каналов).</w:t>
      </w:r>
    </w:p>
    <w:bookmarkEnd w:id="539"/>
    <w:bookmarkStart w:name="z634" w:id="540"/>
    <w:p>
      <w:pPr>
        <w:spacing w:after="0"/>
        <w:ind w:left="0"/>
        <w:jc w:val="both"/>
      </w:pPr>
      <w:r>
        <w:rPr>
          <w:rFonts w:ascii="Times New Roman"/>
          <w:b w:val="false"/>
          <w:i w:val="false"/>
          <w:color w:val="000000"/>
          <w:sz w:val="28"/>
        </w:rPr>
        <w:t>
      Процесс стерилизации эндоскопов ручным способом включает следующие этапы:</w:t>
      </w:r>
    </w:p>
    <w:bookmarkEnd w:id="540"/>
    <w:bookmarkStart w:name="z635" w:id="541"/>
    <w:p>
      <w:pPr>
        <w:spacing w:after="0"/>
        <w:ind w:left="0"/>
        <w:jc w:val="both"/>
      </w:pPr>
      <w:r>
        <w:rPr>
          <w:rFonts w:ascii="Times New Roman"/>
          <w:b w:val="false"/>
          <w:i w:val="false"/>
          <w:color w:val="000000"/>
          <w:sz w:val="28"/>
        </w:rPr>
        <w:t>
      1) стерилизационная выдержка в растворе одного из дезсредств, при полном погружении эндоскопа и принудительном заполнении каналов через адаптеры (промывочные трубки), а также удалении пузырьков воздуха с наружных поверхностей;</w:t>
      </w:r>
    </w:p>
    <w:bookmarkEnd w:id="541"/>
    <w:bookmarkStart w:name="z636" w:id="542"/>
    <w:p>
      <w:pPr>
        <w:spacing w:after="0"/>
        <w:ind w:left="0"/>
        <w:jc w:val="both"/>
      </w:pPr>
      <w:r>
        <w:rPr>
          <w:rFonts w:ascii="Times New Roman"/>
          <w:b w:val="false"/>
          <w:i w:val="false"/>
          <w:color w:val="000000"/>
          <w:sz w:val="28"/>
        </w:rPr>
        <w:t>
      2) ополаскивание эндоскопа стерильной водой в соответствии с инструкцией по применению конкретного стерилизующего средства. Внутренние каналы ополаскиваются через адаптеры, промывочные трубки.</w:t>
      </w:r>
    </w:p>
    <w:bookmarkEnd w:id="542"/>
    <w:bookmarkStart w:name="z637" w:id="543"/>
    <w:p>
      <w:pPr>
        <w:spacing w:after="0"/>
        <w:ind w:left="0"/>
        <w:jc w:val="both"/>
      </w:pPr>
      <w:r>
        <w:rPr>
          <w:rFonts w:ascii="Times New Roman"/>
          <w:b w:val="false"/>
          <w:i w:val="false"/>
          <w:color w:val="000000"/>
          <w:sz w:val="28"/>
        </w:rPr>
        <w:t>
      3) стерильная вода и стерильные контейнеры для воды используются однократно.</w:t>
      </w:r>
    </w:p>
    <w:bookmarkEnd w:id="543"/>
    <w:bookmarkStart w:name="z638" w:id="544"/>
    <w:p>
      <w:pPr>
        <w:spacing w:after="0"/>
        <w:ind w:left="0"/>
        <w:jc w:val="both"/>
      </w:pPr>
      <w:r>
        <w:rPr>
          <w:rFonts w:ascii="Times New Roman"/>
          <w:b w:val="false"/>
          <w:i w:val="false"/>
          <w:color w:val="000000"/>
          <w:sz w:val="28"/>
        </w:rPr>
        <w:t>
      4) наружные поверхности эндоскопа сушатся стерильными салфетками, каналы – воздухом под давлением или аспирацией воздуха. Дополнительная сушка каналов спиртом не проводится. Отмытые от остатков стерилизующего средства и высушенные изделия перекладываются в стерильную стерилизационную коробку, выложенную стерильной тканью. Допустимый срок хранения простерилизованных изделий – не более 72 часов.</w:t>
      </w:r>
    </w:p>
    <w:bookmarkEnd w:id="544"/>
    <w:bookmarkStart w:name="z639" w:id="545"/>
    <w:p>
      <w:pPr>
        <w:spacing w:after="0"/>
        <w:ind w:left="0"/>
        <w:jc w:val="left"/>
      </w:pPr>
      <w:r>
        <w:rPr>
          <w:rFonts w:ascii="Times New Roman"/>
          <w:b/>
          <w:i w:val="false"/>
          <w:color w:val="000000"/>
        </w:rPr>
        <w:t xml:space="preserve"> 12. Обработка жестких эндоскопов для стерильных оперативных вмешательств</w:t>
      </w:r>
    </w:p>
    <w:bookmarkEnd w:id="545"/>
    <w:bookmarkStart w:name="z640" w:id="546"/>
    <w:p>
      <w:pPr>
        <w:spacing w:after="0"/>
        <w:ind w:left="0"/>
        <w:jc w:val="both"/>
      </w:pPr>
      <w:r>
        <w:rPr>
          <w:rFonts w:ascii="Times New Roman"/>
          <w:b w:val="false"/>
          <w:i w:val="false"/>
          <w:color w:val="000000"/>
          <w:sz w:val="28"/>
        </w:rPr>
        <w:t>
      Обработка жестких эндоскопов для стерильных оперативных вмешательств включает следующие процессы: предварительная очистка, предстерилизационная очистка, совмещенная с дезинфекцией, стерилизация.</w:t>
      </w:r>
    </w:p>
    <w:bookmarkEnd w:id="546"/>
    <w:bookmarkStart w:name="z641" w:id="547"/>
    <w:p>
      <w:pPr>
        <w:spacing w:after="0"/>
        <w:ind w:left="0"/>
        <w:jc w:val="both"/>
      </w:pPr>
      <w:r>
        <w:rPr>
          <w:rFonts w:ascii="Times New Roman"/>
          <w:b w:val="false"/>
          <w:i w:val="false"/>
          <w:color w:val="000000"/>
          <w:sz w:val="28"/>
        </w:rPr>
        <w:t>
      Предстерилизационная очистка, совмещенная с дезинфекцией, жестких эндоскопов и принадлежностей к ним проводится ручным способом или механизированным способом в МДМ.</w:t>
      </w:r>
    </w:p>
    <w:bookmarkEnd w:id="547"/>
    <w:bookmarkStart w:name="z642" w:id="548"/>
    <w:p>
      <w:pPr>
        <w:spacing w:after="0"/>
        <w:ind w:left="0"/>
        <w:jc w:val="both"/>
      </w:pPr>
      <w:r>
        <w:rPr>
          <w:rFonts w:ascii="Times New Roman"/>
          <w:b w:val="false"/>
          <w:i w:val="false"/>
          <w:color w:val="000000"/>
          <w:sz w:val="28"/>
        </w:rPr>
        <w:t>
      Процесс предстерилизационной очистки, совмещенной с дезинфекцией, при ручном способе обработки эндоскопа включает следующие этапы:</w:t>
      </w:r>
    </w:p>
    <w:bookmarkEnd w:id="548"/>
    <w:bookmarkStart w:name="z643" w:id="549"/>
    <w:p>
      <w:pPr>
        <w:spacing w:after="0"/>
        <w:ind w:left="0"/>
        <w:jc w:val="both"/>
      </w:pPr>
      <w:r>
        <w:rPr>
          <w:rFonts w:ascii="Times New Roman"/>
          <w:b w:val="false"/>
          <w:i w:val="false"/>
          <w:color w:val="000000"/>
          <w:sz w:val="28"/>
        </w:rPr>
        <w:t>
      1) дезинфекционная выдержка в моюще-дезинфицирующем растворе при полном погружении эндоскопа в раствор и принудительном заполнении каналов;</w:t>
      </w:r>
    </w:p>
    <w:bookmarkEnd w:id="549"/>
    <w:bookmarkStart w:name="z644" w:id="550"/>
    <w:p>
      <w:pPr>
        <w:spacing w:after="0"/>
        <w:ind w:left="0"/>
        <w:jc w:val="both"/>
      </w:pPr>
      <w:r>
        <w:rPr>
          <w:rFonts w:ascii="Times New Roman"/>
          <w:b w:val="false"/>
          <w:i w:val="false"/>
          <w:color w:val="000000"/>
          <w:sz w:val="28"/>
        </w:rPr>
        <w:t>
      2) механическая очистка внутренних каналов и съемных деталей эндоскопа при помощи щеток и проволочных очистителей соответствующего размера;</w:t>
      </w:r>
    </w:p>
    <w:bookmarkEnd w:id="550"/>
    <w:bookmarkStart w:name="z645" w:id="551"/>
    <w:p>
      <w:pPr>
        <w:spacing w:after="0"/>
        <w:ind w:left="0"/>
        <w:jc w:val="both"/>
      </w:pPr>
      <w:r>
        <w:rPr>
          <w:rFonts w:ascii="Times New Roman"/>
          <w:b w:val="false"/>
          <w:i w:val="false"/>
          <w:color w:val="000000"/>
          <w:sz w:val="28"/>
        </w:rPr>
        <w:t>
      3) промывка внутренних каналов при помощи специальных приспособлений (спринцевальные трубки, промывочные шприцы или моечный пистолет с насадками);</w:t>
      </w:r>
    </w:p>
    <w:bookmarkEnd w:id="551"/>
    <w:bookmarkStart w:name="z646" w:id="552"/>
    <w:p>
      <w:pPr>
        <w:spacing w:after="0"/>
        <w:ind w:left="0"/>
        <w:jc w:val="both"/>
      </w:pPr>
      <w:r>
        <w:rPr>
          <w:rFonts w:ascii="Times New Roman"/>
          <w:b w:val="false"/>
          <w:i w:val="false"/>
          <w:color w:val="000000"/>
          <w:sz w:val="28"/>
        </w:rPr>
        <w:t>
      4) ополаскивание эндоскопа водой питьевого качества и дистиллированной водой, в том числе каналов при помощи специальных приспособлений.</w:t>
      </w:r>
    </w:p>
    <w:bookmarkEnd w:id="552"/>
    <w:bookmarkStart w:name="z647" w:id="553"/>
    <w:p>
      <w:pPr>
        <w:spacing w:after="0"/>
        <w:ind w:left="0"/>
        <w:jc w:val="both"/>
      </w:pPr>
      <w:r>
        <w:rPr>
          <w:rFonts w:ascii="Times New Roman"/>
          <w:b w:val="false"/>
          <w:i w:val="false"/>
          <w:color w:val="000000"/>
          <w:sz w:val="28"/>
        </w:rPr>
        <w:t>
      Наружные поверхности эндоскопа просушиваются мягкой тканью, каналы – воздухом при помощи воздушных пистолетов. Дополнительно 70 % спиртом просушиваются оптические поверхности, если это указано в инструкции изготовителя.</w:t>
      </w:r>
    </w:p>
    <w:bookmarkEnd w:id="553"/>
    <w:bookmarkStart w:name="z648" w:id="554"/>
    <w:p>
      <w:pPr>
        <w:spacing w:after="0"/>
        <w:ind w:left="0"/>
        <w:jc w:val="both"/>
      </w:pPr>
      <w:r>
        <w:rPr>
          <w:rFonts w:ascii="Times New Roman"/>
          <w:b w:val="false"/>
          <w:i w:val="false"/>
          <w:color w:val="000000"/>
          <w:sz w:val="28"/>
        </w:rPr>
        <w:t>
      Предстерилизационная очистка, совмещенная с дезинфекцией, механизированным способом выполняется в МДМ химическими средствами или химическими средствами и термическим методом, которые разрешены изготовителем эндоскопического оборудования.</w:t>
      </w:r>
    </w:p>
    <w:bookmarkEnd w:id="554"/>
    <w:bookmarkStart w:name="z649" w:id="555"/>
    <w:p>
      <w:pPr>
        <w:spacing w:after="0"/>
        <w:ind w:left="0"/>
        <w:jc w:val="both"/>
      </w:pPr>
      <w:r>
        <w:rPr>
          <w:rFonts w:ascii="Times New Roman"/>
          <w:b w:val="false"/>
          <w:i w:val="false"/>
          <w:color w:val="000000"/>
          <w:sz w:val="28"/>
        </w:rPr>
        <w:t>
      После завершения предстерилизационной очистки, совмещенной с дезинфекцией, проверяется качество очистки; в соответствии с инструкцией по эксплуатации проводятся функциональные тесты, проверяется качество изображения, смазываются краны и шарнирные механизмы двигающихся частей эндоскопа.</w:t>
      </w:r>
    </w:p>
    <w:bookmarkEnd w:id="555"/>
    <w:bookmarkStart w:name="z650" w:id="556"/>
    <w:p>
      <w:pPr>
        <w:spacing w:after="0"/>
        <w:ind w:left="0"/>
        <w:jc w:val="both"/>
      </w:pPr>
      <w:r>
        <w:rPr>
          <w:rFonts w:ascii="Times New Roman"/>
          <w:b w:val="false"/>
          <w:i w:val="false"/>
          <w:color w:val="000000"/>
          <w:sz w:val="28"/>
        </w:rPr>
        <w:t>
      Перед автоматическим циклом стерилизации эндоскоп тщательно сушится и укладывается в стерилизационный контейнер, рекомендованный для выбранного метода стерилизации.</w:t>
      </w:r>
    </w:p>
    <w:bookmarkEnd w:id="556"/>
    <w:bookmarkStart w:name="z651" w:id="557"/>
    <w:p>
      <w:pPr>
        <w:spacing w:after="0"/>
        <w:ind w:left="0"/>
        <w:jc w:val="both"/>
      </w:pPr>
      <w:r>
        <w:rPr>
          <w:rFonts w:ascii="Times New Roman"/>
          <w:b w:val="false"/>
          <w:i w:val="false"/>
          <w:color w:val="000000"/>
          <w:sz w:val="28"/>
        </w:rPr>
        <w:t>
      Процесс стерилизации эндоскопа ручным способом проводиться аналогично процессу стерилизации гибких эндоскопов для стерильных эндоскопических вмешательств.</w:t>
      </w:r>
    </w:p>
    <w:bookmarkEnd w:id="557"/>
    <w:bookmarkStart w:name="z652" w:id="558"/>
    <w:p>
      <w:pPr>
        <w:spacing w:after="0"/>
        <w:ind w:left="0"/>
        <w:jc w:val="both"/>
      </w:pPr>
      <w:r>
        <w:rPr>
          <w:rFonts w:ascii="Times New Roman"/>
          <w:b w:val="false"/>
          <w:i w:val="false"/>
          <w:color w:val="000000"/>
          <w:sz w:val="28"/>
        </w:rPr>
        <w:t>
      Обработка блока управления видеокамерой и блока видеоголовки (блок видеоголовки с интегрированным оптическим адаптером (объективом), видеоголовка с винтовым соединением и с оптическим адаптером или без него, а также сам оптический адаптер) начинается сразу после отсоединения сетевого штекера.</w:t>
      </w:r>
    </w:p>
    <w:bookmarkEnd w:id="558"/>
    <w:bookmarkStart w:name="z653" w:id="559"/>
    <w:p>
      <w:pPr>
        <w:spacing w:after="0"/>
        <w:ind w:left="0"/>
        <w:jc w:val="both"/>
      </w:pPr>
      <w:r>
        <w:rPr>
          <w:rFonts w:ascii="Times New Roman"/>
          <w:b w:val="false"/>
          <w:i w:val="false"/>
          <w:color w:val="000000"/>
          <w:sz w:val="28"/>
        </w:rPr>
        <w:t>
      Блок управления видеокамерой протирается одноразовой салфеткой, смоченной в дезсредстве, не содержащем альдегиды, спирты и (или) фиксирующие биологические загрязнения компоненты.</w:t>
      </w:r>
    </w:p>
    <w:bookmarkEnd w:id="559"/>
    <w:bookmarkStart w:name="z654" w:id="560"/>
    <w:p>
      <w:pPr>
        <w:spacing w:after="0"/>
        <w:ind w:left="0"/>
        <w:jc w:val="both"/>
      </w:pPr>
      <w:r>
        <w:rPr>
          <w:rFonts w:ascii="Times New Roman"/>
          <w:b w:val="false"/>
          <w:i w:val="false"/>
          <w:color w:val="000000"/>
          <w:sz w:val="28"/>
        </w:rPr>
        <w:t>
      Видеоголовка, объектив и кабель видеоголовки после визуальной проверки на наличие разрывов и трещин подвергаются предварительной очистке в растворе нейтрального моющего средства.</w:t>
      </w:r>
    </w:p>
    <w:bookmarkEnd w:id="560"/>
    <w:bookmarkStart w:name="z655" w:id="561"/>
    <w:p>
      <w:pPr>
        <w:spacing w:after="0"/>
        <w:ind w:left="0"/>
        <w:jc w:val="both"/>
      </w:pPr>
      <w:r>
        <w:rPr>
          <w:rFonts w:ascii="Times New Roman"/>
          <w:b w:val="false"/>
          <w:i w:val="false"/>
          <w:color w:val="000000"/>
          <w:sz w:val="28"/>
        </w:rPr>
        <w:t>
      Процесс предстерилизационной очистки, совмещенной с дезинфекцией, эндоскопического оборудования, включает следующие этапы:</w:t>
      </w:r>
    </w:p>
    <w:bookmarkEnd w:id="561"/>
    <w:bookmarkStart w:name="z656" w:id="562"/>
    <w:p>
      <w:pPr>
        <w:spacing w:after="0"/>
        <w:ind w:left="0"/>
        <w:jc w:val="both"/>
      </w:pPr>
      <w:r>
        <w:rPr>
          <w:rFonts w:ascii="Times New Roman"/>
          <w:b w:val="false"/>
          <w:i w:val="false"/>
          <w:color w:val="000000"/>
          <w:sz w:val="28"/>
        </w:rPr>
        <w:t>
      1) погружение в моюще-дезинфицирующий раствор на время дезинфекционной выдержки;</w:t>
      </w:r>
    </w:p>
    <w:bookmarkEnd w:id="562"/>
    <w:bookmarkStart w:name="z657" w:id="563"/>
    <w:p>
      <w:pPr>
        <w:spacing w:after="0"/>
        <w:ind w:left="0"/>
        <w:jc w:val="both"/>
      </w:pPr>
      <w:r>
        <w:rPr>
          <w:rFonts w:ascii="Times New Roman"/>
          <w:b w:val="false"/>
          <w:i w:val="false"/>
          <w:color w:val="000000"/>
          <w:sz w:val="28"/>
        </w:rPr>
        <w:t>
      2) удаление загрязнений с видеоголовки и объектива мягкой щеткой (тканью);</w:t>
      </w:r>
    </w:p>
    <w:bookmarkEnd w:id="563"/>
    <w:bookmarkStart w:name="z658" w:id="564"/>
    <w:p>
      <w:pPr>
        <w:spacing w:after="0"/>
        <w:ind w:left="0"/>
        <w:jc w:val="both"/>
      </w:pPr>
      <w:r>
        <w:rPr>
          <w:rFonts w:ascii="Times New Roman"/>
          <w:b w:val="false"/>
          <w:i w:val="false"/>
          <w:color w:val="000000"/>
          <w:sz w:val="28"/>
        </w:rPr>
        <w:t>
      3) ополаскивание дистиллированной водой.</w:t>
      </w:r>
    </w:p>
    <w:bookmarkEnd w:id="564"/>
    <w:bookmarkStart w:name="z659" w:id="565"/>
    <w:p>
      <w:pPr>
        <w:spacing w:after="0"/>
        <w:ind w:left="0"/>
        <w:jc w:val="both"/>
      </w:pPr>
      <w:r>
        <w:rPr>
          <w:rFonts w:ascii="Times New Roman"/>
          <w:b w:val="false"/>
          <w:i w:val="false"/>
          <w:color w:val="000000"/>
          <w:sz w:val="28"/>
        </w:rPr>
        <w:t>
      Стерилизация эндоскопического оборудования проводится в соответствии с рекомендациями изготовителя паровым, газовым или плазменным методами. Перед стерилизацией проводится проверка на чистоту оптики и штекера камеры, сушка стеклянных поверхностей 70 % спиртом, осмотр на наличие повреждений.</w:t>
      </w:r>
    </w:p>
    <w:bookmarkEnd w:id="565"/>
    <w:bookmarkStart w:name="z660" w:id="566"/>
    <w:p>
      <w:pPr>
        <w:spacing w:after="0"/>
        <w:ind w:left="0"/>
        <w:jc w:val="both"/>
      </w:pPr>
      <w:r>
        <w:rPr>
          <w:rFonts w:ascii="Times New Roman"/>
          <w:b w:val="false"/>
          <w:i w:val="false"/>
          <w:color w:val="000000"/>
          <w:sz w:val="28"/>
        </w:rPr>
        <w:t>
      Перед использованием одноразовых стерильных чехлов для повышения сохранности видеоголовки и кабеля во время проведения оперативного вмешательства данные медицинские изделия проходят все процессы обработки в соответствии с инструкцией изготовителя.</w:t>
      </w:r>
    </w:p>
    <w:bookmarkEnd w:id="566"/>
    <w:bookmarkStart w:name="z661" w:id="567"/>
    <w:p>
      <w:pPr>
        <w:spacing w:after="0"/>
        <w:ind w:left="0"/>
        <w:jc w:val="both"/>
      </w:pPr>
      <w:r>
        <w:rPr>
          <w:rFonts w:ascii="Times New Roman"/>
          <w:b w:val="false"/>
          <w:i w:val="false"/>
          <w:color w:val="000000"/>
          <w:sz w:val="28"/>
        </w:rPr>
        <w:t>
      Предстерилизационная очистка, совмещенная с дезинфекцией, стекловолоконных (жидкостных) световодов проводится ручным или механизированным способами. Перед стерилизацией стеклянные поверхности дополнительно просушиваются 70 % спиртом, проводится функциональный тест. Стекловолоконные световоды стерилизуются:</w:t>
      </w:r>
    </w:p>
    <w:bookmarkEnd w:id="567"/>
    <w:bookmarkStart w:name="z662" w:id="568"/>
    <w:p>
      <w:pPr>
        <w:spacing w:after="0"/>
        <w:ind w:left="0"/>
        <w:jc w:val="both"/>
      </w:pPr>
      <w:r>
        <w:rPr>
          <w:rFonts w:ascii="Times New Roman"/>
          <w:b w:val="false"/>
          <w:i w:val="false"/>
          <w:color w:val="000000"/>
          <w:sz w:val="28"/>
        </w:rPr>
        <w:t>
      паровым, газовым и плазменным методами;</w:t>
      </w:r>
    </w:p>
    <w:bookmarkEnd w:id="568"/>
    <w:bookmarkStart w:name="z663" w:id="569"/>
    <w:p>
      <w:pPr>
        <w:spacing w:after="0"/>
        <w:ind w:left="0"/>
        <w:jc w:val="both"/>
      </w:pPr>
      <w:r>
        <w:rPr>
          <w:rFonts w:ascii="Times New Roman"/>
          <w:b w:val="false"/>
          <w:i w:val="false"/>
          <w:color w:val="000000"/>
          <w:sz w:val="28"/>
        </w:rPr>
        <w:t>
      растворами альдегидсодержащих, кислородактивных и некоторых хлорсодержащих средств в спороцидной концентрации. Жидкостные световоды стерилизуют газовым методом или в растворах химических средств.</w:t>
      </w:r>
    </w:p>
    <w:bookmarkEnd w:id="569"/>
    <w:bookmarkStart w:name="z664" w:id="570"/>
    <w:p>
      <w:pPr>
        <w:spacing w:after="0"/>
        <w:ind w:left="0"/>
        <w:jc w:val="both"/>
      </w:pPr>
      <w:r>
        <w:rPr>
          <w:rFonts w:ascii="Times New Roman"/>
          <w:b w:val="false"/>
          <w:i w:val="false"/>
          <w:color w:val="000000"/>
          <w:sz w:val="28"/>
        </w:rPr>
        <w:t>
      Предстерилизационная очистка, совмещенная с дезинфекцией, аспирационной банки и комплекта многоразовых силиконовых трубок, которые являются принадлежностями к отсасывающему (промывающему насосу или помпе), после каждой эндоскопической операции проводится ручным или механизированным способом, стерилизация – паровым методом по режиму, рекомендованному изготовителем.</w:t>
      </w:r>
    </w:p>
    <w:bookmarkEnd w:id="570"/>
    <w:bookmarkStart w:name="z665" w:id="571"/>
    <w:p>
      <w:pPr>
        <w:spacing w:after="0"/>
        <w:ind w:left="0"/>
        <w:jc w:val="both"/>
      </w:pPr>
      <w:r>
        <w:rPr>
          <w:rFonts w:ascii="Times New Roman"/>
          <w:b w:val="false"/>
          <w:i w:val="false"/>
          <w:color w:val="000000"/>
          <w:sz w:val="28"/>
        </w:rPr>
        <w:t>
      Помпа после отключения от сети протирается салфеткой, смоченной в растворе дезсредства, не содержащего спирты.</w:t>
      </w:r>
    </w:p>
    <w:bookmarkEnd w:id="571"/>
    <w:bookmarkStart w:name="z666" w:id="572"/>
    <w:p>
      <w:pPr>
        <w:spacing w:after="0"/>
        <w:ind w:left="0"/>
        <w:jc w:val="both"/>
      </w:pPr>
      <w:r>
        <w:rPr>
          <w:rFonts w:ascii="Times New Roman"/>
          <w:b w:val="false"/>
          <w:i w:val="false"/>
          <w:color w:val="000000"/>
          <w:sz w:val="28"/>
        </w:rPr>
        <w:t>
      Обработка инсуффляционного прибора с принадлежностями проводится в следующей последовательности: прибор после отключения от сети протирается одноразовой салфеткой, смоченной в растворе дезсредства, не содержащего спирты. Использованные одноразовые антибактериальные CO2-газовые фильтры относятся к медицинским отходам класса Б;</w:t>
      </w:r>
    </w:p>
    <w:bookmarkEnd w:id="572"/>
    <w:bookmarkStart w:name="z667" w:id="573"/>
    <w:p>
      <w:pPr>
        <w:spacing w:after="0"/>
        <w:ind w:left="0"/>
        <w:jc w:val="both"/>
      </w:pPr>
      <w:r>
        <w:rPr>
          <w:rFonts w:ascii="Times New Roman"/>
          <w:b w:val="false"/>
          <w:i w:val="false"/>
          <w:color w:val="000000"/>
          <w:sz w:val="28"/>
        </w:rPr>
        <w:t>
      Комплект многоразовых силиконовых трубок подвергается:</w:t>
      </w:r>
    </w:p>
    <w:bookmarkEnd w:id="573"/>
    <w:bookmarkStart w:name="z668" w:id="574"/>
    <w:p>
      <w:pPr>
        <w:spacing w:after="0"/>
        <w:ind w:left="0"/>
        <w:jc w:val="both"/>
      </w:pPr>
      <w:r>
        <w:rPr>
          <w:rFonts w:ascii="Times New Roman"/>
          <w:b w:val="false"/>
          <w:i w:val="false"/>
          <w:color w:val="000000"/>
          <w:sz w:val="28"/>
        </w:rPr>
        <w:t>
      1) предварительной очистке в растворе моющего средства;</w:t>
      </w:r>
    </w:p>
    <w:bookmarkEnd w:id="574"/>
    <w:bookmarkStart w:name="z669" w:id="575"/>
    <w:p>
      <w:pPr>
        <w:spacing w:after="0"/>
        <w:ind w:left="0"/>
        <w:jc w:val="both"/>
      </w:pPr>
      <w:r>
        <w:rPr>
          <w:rFonts w:ascii="Times New Roman"/>
          <w:b w:val="false"/>
          <w:i w:val="false"/>
          <w:color w:val="000000"/>
          <w:sz w:val="28"/>
        </w:rPr>
        <w:t>
      2) предстерилизационной очистке, совмещенной с дезинфекцией, ручным или механизированным способом с использованием специальных приспособлений для беспрепятственного промывания внутренних полостей трубок потоком моюще-дезсредства; при ручном способе обработки обязательна механическая очистка щетками полых пространств;</w:t>
      </w:r>
    </w:p>
    <w:bookmarkEnd w:id="575"/>
    <w:bookmarkStart w:name="z670" w:id="576"/>
    <w:p>
      <w:pPr>
        <w:spacing w:after="0"/>
        <w:ind w:left="0"/>
        <w:jc w:val="both"/>
      </w:pPr>
      <w:r>
        <w:rPr>
          <w:rFonts w:ascii="Times New Roman"/>
          <w:b w:val="false"/>
          <w:i w:val="false"/>
          <w:color w:val="000000"/>
          <w:sz w:val="28"/>
        </w:rPr>
        <w:t>
      3) ополаскиванию дистиллированной водой;</w:t>
      </w:r>
    </w:p>
    <w:bookmarkEnd w:id="576"/>
    <w:bookmarkStart w:name="z671" w:id="577"/>
    <w:p>
      <w:pPr>
        <w:spacing w:after="0"/>
        <w:ind w:left="0"/>
        <w:jc w:val="both"/>
      </w:pPr>
      <w:r>
        <w:rPr>
          <w:rFonts w:ascii="Times New Roman"/>
          <w:b w:val="false"/>
          <w:i w:val="false"/>
          <w:color w:val="000000"/>
          <w:sz w:val="28"/>
        </w:rPr>
        <w:t>
      4) сушке внутренних полостей воздухом и наружных поверхностей тканью;</w:t>
      </w:r>
    </w:p>
    <w:bookmarkEnd w:id="577"/>
    <w:bookmarkStart w:name="z672" w:id="578"/>
    <w:p>
      <w:pPr>
        <w:spacing w:after="0"/>
        <w:ind w:left="0"/>
        <w:jc w:val="both"/>
      </w:pPr>
      <w:r>
        <w:rPr>
          <w:rFonts w:ascii="Times New Roman"/>
          <w:b w:val="false"/>
          <w:i w:val="false"/>
          <w:color w:val="000000"/>
          <w:sz w:val="28"/>
        </w:rPr>
        <w:t>
      5) осмотру и проверке на герметичность;</w:t>
      </w:r>
    </w:p>
    <w:bookmarkEnd w:id="578"/>
    <w:bookmarkStart w:name="z673" w:id="579"/>
    <w:p>
      <w:pPr>
        <w:spacing w:after="0"/>
        <w:ind w:left="0"/>
        <w:jc w:val="both"/>
      </w:pPr>
      <w:r>
        <w:rPr>
          <w:rFonts w:ascii="Times New Roman"/>
          <w:b w:val="false"/>
          <w:i w:val="false"/>
          <w:color w:val="000000"/>
          <w:sz w:val="28"/>
        </w:rPr>
        <w:t>
      6) стерилизации паровым методом.</w:t>
      </w:r>
    </w:p>
    <w:bookmarkEnd w:id="579"/>
    <w:bookmarkStart w:name="z674" w:id="580"/>
    <w:p>
      <w:pPr>
        <w:spacing w:after="0"/>
        <w:ind w:left="0"/>
        <w:jc w:val="both"/>
      </w:pPr>
      <w:r>
        <w:rPr>
          <w:rFonts w:ascii="Times New Roman"/>
          <w:b w:val="false"/>
          <w:i w:val="false"/>
          <w:color w:val="000000"/>
          <w:sz w:val="28"/>
        </w:rPr>
        <w:t>
      Комплект трубок для артроскопии используется однократно и не подлежит повторной обработке.</w:t>
      </w:r>
    </w:p>
    <w:bookmarkEnd w:id="580"/>
    <w:bookmarkStart w:name="z675" w:id="581"/>
    <w:p>
      <w:pPr>
        <w:spacing w:after="0"/>
        <w:ind w:left="0"/>
        <w:jc w:val="both"/>
      </w:pPr>
      <w:r>
        <w:rPr>
          <w:rFonts w:ascii="Times New Roman"/>
          <w:b w:val="false"/>
          <w:i w:val="false"/>
          <w:color w:val="000000"/>
          <w:sz w:val="28"/>
        </w:rPr>
        <w:t>
      При подготовке эндоскопического оборудования к хирургическим эндоскопическим вмешательствам, в целях предотвращения инфицирования пациентов и контаминации прибора, на каждую операцию на разъеме для инсуффляции устанавливается одноразовый стерильный антибактериальный CO2-газовый фильтр.</w:t>
      </w:r>
    </w:p>
    <w:bookmarkEnd w:id="581"/>
    <w:bookmarkStart w:name="z676" w:id="582"/>
    <w:p>
      <w:pPr>
        <w:spacing w:after="0"/>
        <w:ind w:left="0"/>
        <w:jc w:val="both"/>
      </w:pPr>
      <w:r>
        <w:rPr>
          <w:rFonts w:ascii="Times New Roman"/>
          <w:b w:val="false"/>
          <w:i w:val="false"/>
          <w:color w:val="000000"/>
          <w:sz w:val="28"/>
        </w:rPr>
        <w:t>
      Срок хранения простерилизованных эндоскопов и инструментов к ним определяется выбранным методом стерилизации, видом и сроком годности упаковочного материала.</w:t>
      </w:r>
    </w:p>
    <w:bookmarkEnd w:id="582"/>
    <w:bookmarkStart w:name="z677" w:id="583"/>
    <w:p>
      <w:pPr>
        <w:spacing w:after="0"/>
        <w:ind w:left="0"/>
        <w:jc w:val="left"/>
      </w:pPr>
      <w:r>
        <w:rPr>
          <w:rFonts w:ascii="Times New Roman"/>
          <w:b/>
          <w:i w:val="false"/>
          <w:color w:val="000000"/>
        </w:rPr>
        <w:t xml:space="preserve"> 13. Требования к обработке эндоскопов для стерильных вмешательств и инструментов</w:t>
      </w:r>
    </w:p>
    <w:bookmarkEnd w:id="583"/>
    <w:bookmarkStart w:name="z678" w:id="584"/>
    <w:p>
      <w:pPr>
        <w:spacing w:after="0"/>
        <w:ind w:left="0"/>
        <w:jc w:val="both"/>
      </w:pPr>
      <w:r>
        <w:rPr>
          <w:rFonts w:ascii="Times New Roman"/>
          <w:b w:val="false"/>
          <w:i w:val="false"/>
          <w:color w:val="000000"/>
          <w:sz w:val="28"/>
        </w:rPr>
        <w:t>
      Стерильные эндоскопические вмешательства проводятся в операционных, малых операционных медицинских организаций или в эндоскопических манипуляционных профильных хирургических отделений.</w:t>
      </w:r>
    </w:p>
    <w:bookmarkEnd w:id="584"/>
    <w:bookmarkStart w:name="z679" w:id="585"/>
    <w:p>
      <w:pPr>
        <w:spacing w:after="0"/>
        <w:ind w:left="0"/>
        <w:jc w:val="both"/>
      </w:pPr>
      <w:r>
        <w:rPr>
          <w:rFonts w:ascii="Times New Roman"/>
          <w:b w:val="false"/>
          <w:i w:val="false"/>
          <w:color w:val="000000"/>
          <w:sz w:val="28"/>
        </w:rPr>
        <w:t>
      Предварительная очистка эндоскопического оборудования (жесткий эндоскоп, головка видеокамеры, световод, отсасывающий (промывающий) насос, инсуффляционный прибор, комплект силиконовых трубок, инструменты) после завершения оперативного вмешательства осуществляется в зоне, в которой проводится предварительная очистка хирургического инструментария.</w:t>
      </w:r>
    </w:p>
    <w:bookmarkEnd w:id="585"/>
    <w:bookmarkStart w:name="z680" w:id="586"/>
    <w:p>
      <w:pPr>
        <w:spacing w:after="0"/>
        <w:ind w:left="0"/>
        <w:jc w:val="both"/>
      </w:pPr>
      <w:r>
        <w:rPr>
          <w:rFonts w:ascii="Times New Roman"/>
          <w:b w:val="false"/>
          <w:i w:val="false"/>
          <w:color w:val="000000"/>
          <w:sz w:val="28"/>
        </w:rPr>
        <w:t>
      Предварительная очистка гибких эндоскопов и инструментов к ним проводится сразу после завершения вмешательства в эндоскопической манипуляционной.</w:t>
      </w:r>
    </w:p>
    <w:bookmarkEnd w:id="586"/>
    <w:bookmarkStart w:name="z681" w:id="587"/>
    <w:p>
      <w:pPr>
        <w:spacing w:after="0"/>
        <w:ind w:left="0"/>
        <w:jc w:val="both"/>
      </w:pPr>
      <w:r>
        <w:rPr>
          <w:rFonts w:ascii="Times New Roman"/>
          <w:b w:val="false"/>
          <w:i w:val="false"/>
          <w:color w:val="000000"/>
          <w:sz w:val="28"/>
        </w:rPr>
        <w:t>
      Предстерилизационная очистка, совмещенная с дезинфекцией, эндоскопов для стерильных манипуляций и инструментов проводится в помещении разборки и мытья инструментов операционного блока, в моечно-дезинфекционном помещении хирургического отделения, в ЦСО.</w:t>
      </w:r>
    </w:p>
    <w:bookmarkEnd w:id="587"/>
    <w:bookmarkStart w:name="z682" w:id="588"/>
    <w:p>
      <w:pPr>
        <w:spacing w:after="0"/>
        <w:ind w:left="0"/>
        <w:jc w:val="both"/>
      </w:pPr>
      <w:r>
        <w:rPr>
          <w:rFonts w:ascii="Times New Roman"/>
          <w:b w:val="false"/>
          <w:i w:val="false"/>
          <w:color w:val="000000"/>
          <w:sz w:val="28"/>
        </w:rPr>
        <w:t>
      Стерилизация эндоскопов для стерильных вмешательств и инструментов к ним проводится:</w:t>
      </w:r>
    </w:p>
    <w:bookmarkEnd w:id="588"/>
    <w:bookmarkStart w:name="z683" w:id="589"/>
    <w:p>
      <w:pPr>
        <w:spacing w:after="0"/>
        <w:ind w:left="0"/>
        <w:jc w:val="both"/>
      </w:pPr>
      <w:r>
        <w:rPr>
          <w:rFonts w:ascii="Times New Roman"/>
          <w:b w:val="false"/>
          <w:i w:val="false"/>
          <w:color w:val="000000"/>
          <w:sz w:val="28"/>
        </w:rPr>
        <w:t>
      1) ручным способом в стерилизационном помещении (класс чистоты Б) операционного блока или хирургического отделения;</w:t>
      </w:r>
    </w:p>
    <w:bookmarkEnd w:id="589"/>
    <w:bookmarkStart w:name="z684" w:id="590"/>
    <w:p>
      <w:pPr>
        <w:spacing w:after="0"/>
        <w:ind w:left="0"/>
        <w:jc w:val="both"/>
      </w:pPr>
      <w:r>
        <w:rPr>
          <w:rFonts w:ascii="Times New Roman"/>
          <w:b w:val="false"/>
          <w:i w:val="false"/>
          <w:color w:val="000000"/>
          <w:sz w:val="28"/>
        </w:rPr>
        <w:t>
      2) механизированным способом с использованием стерилизационного оборудования в стерилизационном помещении (класс чистоты Б) операционного блока, хирургического отделения, ЦСО.</w:t>
      </w:r>
    </w:p>
    <w:bookmarkEnd w:id="590"/>
    <w:bookmarkStart w:name="z685" w:id="591"/>
    <w:p>
      <w:pPr>
        <w:spacing w:after="0"/>
        <w:ind w:left="0"/>
        <w:jc w:val="both"/>
      </w:pPr>
      <w:r>
        <w:rPr>
          <w:rFonts w:ascii="Times New Roman"/>
          <w:b w:val="false"/>
          <w:i w:val="false"/>
          <w:color w:val="000000"/>
          <w:sz w:val="28"/>
        </w:rPr>
        <w:t>
       Эндоскопы и инструменты, подвергнутые стерилизации, хранятся в асептических условиях.</w:t>
      </w:r>
    </w:p>
    <w:bookmarkEnd w:id="591"/>
    <w:bookmarkStart w:name="z686" w:id="592"/>
    <w:p>
      <w:pPr>
        <w:spacing w:after="0"/>
        <w:ind w:left="0"/>
        <w:jc w:val="both"/>
      </w:pPr>
      <w:r>
        <w:rPr>
          <w:rFonts w:ascii="Times New Roman"/>
          <w:b w:val="false"/>
          <w:i w:val="false"/>
          <w:color w:val="000000"/>
          <w:sz w:val="28"/>
        </w:rPr>
        <w:t>
      Уборка и дезинфекция в помещениях, где осуществляются стерильные эндоскопические вмешательства, проводится после каждого вмешательства.</w:t>
      </w:r>
    </w:p>
    <w:bookmarkEnd w:id="592"/>
    <w:bookmarkStart w:name="z687" w:id="593"/>
    <w:p>
      <w:pPr>
        <w:spacing w:after="0"/>
        <w:ind w:left="0"/>
        <w:jc w:val="both"/>
      </w:pPr>
      <w:r>
        <w:rPr>
          <w:rFonts w:ascii="Times New Roman"/>
          <w:b w:val="false"/>
          <w:i w:val="false"/>
          <w:color w:val="000000"/>
          <w:sz w:val="28"/>
        </w:rPr>
        <w:t>
      Генеральная уборка – 1 раз в неделю.</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689" w:id="594"/>
    <w:p>
      <w:pPr>
        <w:spacing w:after="0"/>
        <w:ind w:left="0"/>
        <w:jc w:val="left"/>
      </w:pPr>
      <w:r>
        <w:rPr>
          <w:rFonts w:ascii="Times New Roman"/>
          <w:b/>
          <w:i w:val="false"/>
          <w:color w:val="000000"/>
        </w:rPr>
        <w:t xml:space="preserve"> Учет численности грызунов</w:t>
      </w:r>
    </w:p>
    <w:bookmarkEnd w:id="594"/>
    <w:bookmarkStart w:name="z690" w:id="595"/>
    <w:p>
      <w:pPr>
        <w:spacing w:after="0"/>
        <w:ind w:left="0"/>
        <w:jc w:val="both"/>
      </w:pPr>
      <w:r>
        <w:rPr>
          <w:rFonts w:ascii="Times New Roman"/>
          <w:b w:val="false"/>
          <w:i w:val="false"/>
          <w:color w:val="000000"/>
          <w:sz w:val="28"/>
        </w:rPr>
        <w:t>
      1. Учет численности грызунов проводят два раза в год для оценки состояний популяций крыс и мышей в период их размножения - марте-апреле и в октябре-ноябре, до вселения грызунов из открытых стаций в строения в период их максимальной численности.</w:t>
      </w:r>
    </w:p>
    <w:bookmarkEnd w:id="595"/>
    <w:bookmarkStart w:name="z691" w:id="596"/>
    <w:p>
      <w:pPr>
        <w:spacing w:after="0"/>
        <w:ind w:left="0"/>
        <w:jc w:val="both"/>
      </w:pPr>
      <w:r>
        <w:rPr>
          <w:rFonts w:ascii="Times New Roman"/>
          <w:b w:val="false"/>
          <w:i w:val="false"/>
          <w:color w:val="000000"/>
          <w:sz w:val="28"/>
        </w:rPr>
        <w:t>
      Учет проводят в два этапа. Для первой предварительной оценки интенсивности заселения грызунами строений в учет включают все заселенные на момент проведения учета строения.</w:t>
      </w:r>
    </w:p>
    <w:bookmarkEnd w:id="596"/>
    <w:bookmarkStart w:name="z692" w:id="597"/>
    <w:p>
      <w:pPr>
        <w:spacing w:after="0"/>
        <w:ind w:left="0"/>
        <w:jc w:val="both"/>
      </w:pPr>
      <w:r>
        <w:rPr>
          <w:rFonts w:ascii="Times New Roman"/>
          <w:b w:val="false"/>
          <w:i w:val="false"/>
          <w:color w:val="000000"/>
          <w:sz w:val="28"/>
        </w:rPr>
        <w:t>
      2. В первом этапе для предварительной оценки интенсивности заселения, используют уже имеющиеся в строениях площадки из мучной приманки или талька, а если количество их недостаточно, то расставляют новые площадки. В строениях площадью до 1000 м2 площадки расставляют вдоль стен через каждые 4-5 метров, а в строениях большей площади – реже, через каждые 8-10 метров. Площадки расставляют не по всей площади строений, а только в тех помещениях, где наиболее вероятно нахождение грызунов: в подвалах, подпольях, кладовых, подсобных помещениях, пищеблоках, квартирах первого и второго этажей, а при учете черной крысы и на чердаках. Интенсивность заселения определяют путем деления числа всех площадок, посещенных грызунами, на общую площадь тех строений, где были обнаружены следы, и оценивают по следующей шкале:</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площадок грызунами на 1000 кв.м заселенных ими строений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bl>
    <w:bookmarkStart w:name="z693" w:id="598"/>
    <w:p>
      <w:pPr>
        <w:spacing w:after="0"/>
        <w:ind w:left="0"/>
        <w:jc w:val="both"/>
      </w:pPr>
      <w:r>
        <w:rPr>
          <w:rFonts w:ascii="Times New Roman"/>
          <w:b w:val="false"/>
          <w:i w:val="false"/>
          <w:color w:val="000000"/>
          <w:sz w:val="28"/>
        </w:rPr>
        <w:t>
      Пример:</w:t>
      </w:r>
    </w:p>
    <w:bookmarkEnd w:id="598"/>
    <w:bookmarkStart w:name="z694" w:id="599"/>
    <w:p>
      <w:pPr>
        <w:spacing w:after="0"/>
        <w:ind w:left="0"/>
        <w:jc w:val="both"/>
      </w:pPr>
      <w:r>
        <w:rPr>
          <w:rFonts w:ascii="Times New Roman"/>
          <w:b w:val="false"/>
          <w:i w:val="false"/>
          <w:color w:val="000000"/>
          <w:sz w:val="28"/>
        </w:rPr>
        <w:t>
      17площадок</w:t>
      </w:r>
    </w:p>
    <w:bookmarkEnd w:id="599"/>
    <w:bookmarkStart w:name="z695" w:id="600"/>
    <w:p>
      <w:pPr>
        <w:spacing w:after="0"/>
        <w:ind w:left="0"/>
        <w:jc w:val="both"/>
      </w:pPr>
      <w:r>
        <w:rPr>
          <w:rFonts w:ascii="Times New Roman"/>
          <w:b w:val="false"/>
          <w:i w:val="false"/>
          <w:color w:val="000000"/>
          <w:sz w:val="28"/>
        </w:rPr>
        <w:t>
      X = ------------ = 1,7 (умеренно)</w:t>
      </w:r>
    </w:p>
    <w:bookmarkEnd w:id="600"/>
    <w:bookmarkStart w:name="z696" w:id="601"/>
    <w:p>
      <w:pPr>
        <w:spacing w:after="0"/>
        <w:ind w:left="0"/>
        <w:jc w:val="both"/>
      </w:pPr>
      <w:r>
        <w:rPr>
          <w:rFonts w:ascii="Times New Roman"/>
          <w:b w:val="false"/>
          <w:i w:val="false"/>
          <w:color w:val="000000"/>
          <w:sz w:val="28"/>
        </w:rPr>
        <w:t>
      10,0 тыс. м2</w:t>
      </w:r>
    </w:p>
    <w:bookmarkEnd w:id="601"/>
    <w:bookmarkStart w:name="z697" w:id="602"/>
    <w:p>
      <w:pPr>
        <w:spacing w:after="0"/>
        <w:ind w:left="0"/>
        <w:jc w:val="both"/>
      </w:pPr>
      <w:r>
        <w:rPr>
          <w:rFonts w:ascii="Times New Roman"/>
          <w:b w:val="false"/>
          <w:i w:val="false"/>
          <w:color w:val="000000"/>
          <w:sz w:val="28"/>
        </w:rPr>
        <w:t>
      3. Второй этап учета проводят с помощью давилок во всех помещениях, где при учете площадками были обнаружены следы. В помещениях, заселенных крысами, расставляют по одному крысиному капкану на каждые 20 м2, в заселенных мышами по 1 мышиному на 10 м2. В помещениях, где следы грызунов не были обнаружены, капканы не ставят. В течение 3 календарных дней подряд все давилки осматривают один раз в день, собирают пойманных грызунов, пополняют съеденную приманку (хлеб с растительным маслом).</w:t>
      </w:r>
    </w:p>
    <w:bookmarkEnd w:id="602"/>
    <w:bookmarkStart w:name="z698" w:id="603"/>
    <w:p>
      <w:pPr>
        <w:spacing w:after="0"/>
        <w:ind w:left="0"/>
        <w:jc w:val="both"/>
      </w:pPr>
      <w:r>
        <w:rPr>
          <w:rFonts w:ascii="Times New Roman"/>
          <w:b w:val="false"/>
          <w:i w:val="false"/>
          <w:color w:val="000000"/>
          <w:sz w:val="28"/>
        </w:rPr>
        <w:t>
      Численность каждого вида грызунов определяют отдельно следующим образом: общее число пойманных зверьков одного вида делят на суммарную площадь техстроений, где были пойманы эти зверьки.</w:t>
      </w:r>
    </w:p>
    <w:bookmarkEnd w:id="603"/>
    <w:bookmarkStart w:name="z699" w:id="604"/>
    <w:p>
      <w:pPr>
        <w:spacing w:after="0"/>
        <w:ind w:left="0"/>
        <w:jc w:val="both"/>
      </w:pPr>
      <w:r>
        <w:rPr>
          <w:rFonts w:ascii="Times New Roman"/>
          <w:b w:val="false"/>
          <w:i w:val="false"/>
          <w:color w:val="000000"/>
          <w:sz w:val="28"/>
        </w:rPr>
        <w:t>
      1. Численность каждого вида оценивают по шкале:</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Поймано зверьков на 1000 кв.м заселенных ими строений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bl>
    <w:bookmarkStart w:name="z700" w:id="605"/>
    <w:p>
      <w:pPr>
        <w:spacing w:after="0"/>
        <w:ind w:left="0"/>
        <w:jc w:val="both"/>
      </w:pPr>
      <w:r>
        <w:rPr>
          <w:rFonts w:ascii="Times New Roman"/>
          <w:b w:val="false"/>
          <w:i w:val="false"/>
          <w:color w:val="000000"/>
          <w:sz w:val="28"/>
        </w:rPr>
        <w:t>
      Примеры:</w:t>
      </w:r>
    </w:p>
    <w:bookmarkEnd w:id="605"/>
    <w:bookmarkStart w:name="z701" w:id="606"/>
    <w:p>
      <w:pPr>
        <w:spacing w:after="0"/>
        <w:ind w:left="0"/>
        <w:jc w:val="both"/>
      </w:pPr>
      <w:r>
        <w:rPr>
          <w:rFonts w:ascii="Times New Roman"/>
          <w:b w:val="false"/>
          <w:i w:val="false"/>
          <w:color w:val="000000"/>
          <w:sz w:val="28"/>
        </w:rPr>
        <w:t>
      5 серых крыс</w:t>
      </w:r>
    </w:p>
    <w:bookmarkEnd w:id="606"/>
    <w:bookmarkStart w:name="z702" w:id="607"/>
    <w:p>
      <w:pPr>
        <w:spacing w:after="0"/>
        <w:ind w:left="0"/>
        <w:jc w:val="both"/>
      </w:pPr>
      <w:r>
        <w:rPr>
          <w:rFonts w:ascii="Times New Roman"/>
          <w:b w:val="false"/>
          <w:i w:val="false"/>
          <w:color w:val="000000"/>
          <w:sz w:val="28"/>
        </w:rPr>
        <w:t>
      X, = ------------- = 0,8 серых крыс на 1000 кв.м (умеренно)</w:t>
      </w:r>
    </w:p>
    <w:bookmarkEnd w:id="607"/>
    <w:bookmarkStart w:name="z703" w:id="608"/>
    <w:p>
      <w:pPr>
        <w:spacing w:after="0"/>
        <w:ind w:left="0"/>
        <w:jc w:val="both"/>
      </w:pPr>
      <w:r>
        <w:rPr>
          <w:rFonts w:ascii="Times New Roman"/>
          <w:b w:val="false"/>
          <w:i w:val="false"/>
          <w:color w:val="000000"/>
          <w:sz w:val="28"/>
        </w:rPr>
        <w:t>
      6,1 тыс.кв. м2</w:t>
      </w:r>
    </w:p>
    <w:bookmarkEnd w:id="608"/>
    <w:bookmarkStart w:name="z704" w:id="609"/>
    <w:p>
      <w:pPr>
        <w:spacing w:after="0"/>
        <w:ind w:left="0"/>
        <w:jc w:val="both"/>
      </w:pPr>
      <w:r>
        <w:rPr>
          <w:rFonts w:ascii="Times New Roman"/>
          <w:b w:val="false"/>
          <w:i w:val="false"/>
          <w:color w:val="000000"/>
          <w:sz w:val="28"/>
        </w:rPr>
        <w:t>
      9 домовых крыс</w:t>
      </w:r>
    </w:p>
    <w:bookmarkEnd w:id="609"/>
    <w:bookmarkStart w:name="z705" w:id="610"/>
    <w:p>
      <w:pPr>
        <w:spacing w:after="0"/>
        <w:ind w:left="0"/>
        <w:jc w:val="both"/>
      </w:pPr>
      <w:r>
        <w:rPr>
          <w:rFonts w:ascii="Times New Roman"/>
          <w:b w:val="false"/>
          <w:i w:val="false"/>
          <w:color w:val="000000"/>
          <w:sz w:val="28"/>
        </w:rPr>
        <w:t>
      Х2= --------------- = 0,6 домовых крыс на 1000 кв.м (умеренно).</w:t>
      </w:r>
    </w:p>
    <w:bookmarkEnd w:id="610"/>
    <w:bookmarkStart w:name="z706" w:id="611"/>
    <w:p>
      <w:pPr>
        <w:spacing w:after="0"/>
        <w:ind w:left="0"/>
        <w:jc w:val="both"/>
      </w:pPr>
      <w:r>
        <w:rPr>
          <w:rFonts w:ascii="Times New Roman"/>
          <w:b w:val="false"/>
          <w:i w:val="false"/>
          <w:color w:val="000000"/>
          <w:sz w:val="28"/>
        </w:rPr>
        <w:t>
      14,6 тыс.кв. м2</w:t>
      </w:r>
    </w:p>
    <w:bookmarkEnd w:id="611"/>
    <w:bookmarkStart w:name="z707" w:id="612"/>
    <w:p>
      <w:pPr>
        <w:spacing w:after="0"/>
        <w:ind w:left="0"/>
        <w:jc w:val="both"/>
      </w:pPr>
      <w:r>
        <w:rPr>
          <w:rFonts w:ascii="Times New Roman"/>
          <w:b w:val="false"/>
          <w:i w:val="false"/>
          <w:color w:val="000000"/>
          <w:sz w:val="28"/>
        </w:rPr>
        <w:t>
      4. Учет в открытых стациях проводят до миграции грызунов в строения для определения состояния популяции (крыс, мышей и остальных видов грызунов) вне строений и принятия мер для защиты строений от вселения грызунов извне. До проведения учета участки открытой территории обследуют визуально и намечают места для линейной расстановки давилок отдельно для крыс и мышей.</w:t>
      </w:r>
    </w:p>
    <w:bookmarkEnd w:id="612"/>
    <w:bookmarkStart w:name="z708" w:id="613"/>
    <w:p>
      <w:pPr>
        <w:spacing w:after="0"/>
        <w:ind w:left="0"/>
        <w:jc w:val="both"/>
      </w:pPr>
      <w:r>
        <w:rPr>
          <w:rFonts w:ascii="Times New Roman"/>
          <w:b w:val="false"/>
          <w:i w:val="false"/>
          <w:color w:val="000000"/>
          <w:sz w:val="28"/>
        </w:rPr>
        <w:t>
      5. Число мест для проведения учета определяют из расчета: по 100 давилок на одни сутки (сто ловушко–суток) на каждые 5 га открытой территории, которые предполагается обследовать. В населенном пункте, не имеющем районного деления, или в каждом районе крупного города учет проводят в двух-трех местах (200-300 ловушко–суток). Давилки расставляют в линию на расстоянии 5 м друг от друга, во второй половине дня или вечером, а осматривают и снимают рано утром. Допускается расстановка 50 давилок на 2-е суток с осмотром их по утрам первые и вторые сутки учета. После первого осмотра хлебную приманку на капканах заменяют свежей.</w:t>
      </w:r>
    </w:p>
    <w:bookmarkEnd w:id="613"/>
    <w:bookmarkStart w:name="z709" w:id="614"/>
    <w:p>
      <w:pPr>
        <w:spacing w:after="0"/>
        <w:ind w:left="0"/>
        <w:jc w:val="both"/>
      </w:pPr>
      <w:r>
        <w:rPr>
          <w:rFonts w:ascii="Times New Roman"/>
          <w:b w:val="false"/>
          <w:i w:val="false"/>
          <w:color w:val="000000"/>
          <w:sz w:val="28"/>
        </w:rPr>
        <w:t>
      6. Численность грызунов каждого вида (процент попадания) определяют по формуле:</w:t>
      </w:r>
    </w:p>
    <w:bookmarkEnd w:id="614"/>
    <w:bookmarkStart w:name="z710" w:id="615"/>
    <w:p>
      <w:pPr>
        <w:spacing w:after="0"/>
        <w:ind w:left="0"/>
        <w:jc w:val="both"/>
      </w:pPr>
      <w:r>
        <w:rPr>
          <w:rFonts w:ascii="Times New Roman"/>
          <w:b w:val="false"/>
          <w:i w:val="false"/>
          <w:color w:val="000000"/>
          <w:sz w:val="28"/>
        </w:rPr>
        <w:t>
      Всего поймано грызунов х 100</w:t>
      </w:r>
    </w:p>
    <w:bookmarkEnd w:id="615"/>
    <w:bookmarkStart w:name="z711" w:id="616"/>
    <w:p>
      <w:pPr>
        <w:spacing w:after="0"/>
        <w:ind w:left="0"/>
        <w:jc w:val="both"/>
      </w:pPr>
      <w:r>
        <w:rPr>
          <w:rFonts w:ascii="Times New Roman"/>
          <w:b w:val="false"/>
          <w:i w:val="false"/>
          <w:color w:val="000000"/>
          <w:sz w:val="28"/>
        </w:rPr>
        <w:t>
      Х = ----------------------------</w:t>
      </w:r>
    </w:p>
    <w:bookmarkEnd w:id="616"/>
    <w:bookmarkStart w:name="z712" w:id="617"/>
    <w:p>
      <w:pPr>
        <w:spacing w:after="0"/>
        <w:ind w:left="0"/>
        <w:jc w:val="both"/>
      </w:pPr>
      <w:r>
        <w:rPr>
          <w:rFonts w:ascii="Times New Roman"/>
          <w:b w:val="false"/>
          <w:i w:val="false"/>
          <w:color w:val="000000"/>
          <w:sz w:val="28"/>
        </w:rPr>
        <w:t>
      Всего ловушко-суток</w:t>
      </w:r>
    </w:p>
    <w:bookmarkEnd w:id="617"/>
    <w:bookmarkStart w:name="z713" w:id="618"/>
    <w:p>
      <w:pPr>
        <w:spacing w:after="0"/>
        <w:ind w:left="0"/>
        <w:jc w:val="both"/>
      </w:pPr>
      <w:r>
        <w:rPr>
          <w:rFonts w:ascii="Times New Roman"/>
          <w:b w:val="false"/>
          <w:i w:val="false"/>
          <w:color w:val="000000"/>
          <w:sz w:val="28"/>
        </w:rPr>
        <w:t>
      Пример:</w:t>
      </w:r>
    </w:p>
    <w:bookmarkEnd w:id="618"/>
    <w:bookmarkStart w:name="z714" w:id="619"/>
    <w:p>
      <w:pPr>
        <w:spacing w:after="0"/>
        <w:ind w:left="0"/>
        <w:jc w:val="both"/>
      </w:pPr>
      <w:r>
        <w:rPr>
          <w:rFonts w:ascii="Times New Roman"/>
          <w:b w:val="false"/>
          <w:i w:val="false"/>
          <w:color w:val="000000"/>
          <w:sz w:val="28"/>
        </w:rPr>
        <w:t>
      8 серых крыс х 100 =800</w:t>
      </w:r>
    </w:p>
    <w:bookmarkEnd w:id="619"/>
    <w:bookmarkStart w:name="z715" w:id="620"/>
    <w:p>
      <w:pPr>
        <w:spacing w:after="0"/>
        <w:ind w:left="0"/>
        <w:jc w:val="both"/>
      </w:pPr>
      <w:r>
        <w:rPr>
          <w:rFonts w:ascii="Times New Roman"/>
          <w:b w:val="false"/>
          <w:i w:val="false"/>
          <w:color w:val="000000"/>
          <w:sz w:val="28"/>
        </w:rPr>
        <w:t>
      X = ----------------------- = 2.7 серых крыс на 100 ловушко–суток</w:t>
      </w:r>
    </w:p>
    <w:bookmarkEnd w:id="620"/>
    <w:bookmarkStart w:name="z716" w:id="621"/>
    <w:p>
      <w:pPr>
        <w:spacing w:after="0"/>
        <w:ind w:left="0"/>
        <w:jc w:val="both"/>
      </w:pPr>
      <w:r>
        <w:rPr>
          <w:rFonts w:ascii="Times New Roman"/>
          <w:b w:val="false"/>
          <w:i w:val="false"/>
          <w:color w:val="000000"/>
          <w:sz w:val="28"/>
        </w:rPr>
        <w:t>
      150 капканов х 2 суток = 300</w:t>
      </w:r>
    </w:p>
    <w:bookmarkEnd w:id="621"/>
    <w:bookmarkStart w:name="z717" w:id="622"/>
    <w:p>
      <w:pPr>
        <w:spacing w:after="0"/>
        <w:ind w:left="0"/>
        <w:jc w:val="both"/>
      </w:pPr>
      <w:r>
        <w:rPr>
          <w:rFonts w:ascii="Times New Roman"/>
          <w:b w:val="false"/>
          <w:i w:val="false"/>
          <w:color w:val="000000"/>
          <w:sz w:val="28"/>
        </w:rPr>
        <w:t>
      7. Сравнение полученных результатов с данными предыдущих учетов позволяет определить уменьшение или увеличение численности данного вида.</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719" w:id="623"/>
    <w:p>
      <w:pPr>
        <w:spacing w:after="0"/>
        <w:ind w:left="0"/>
        <w:jc w:val="left"/>
      </w:pPr>
      <w:r>
        <w:rPr>
          <w:rFonts w:ascii="Times New Roman"/>
          <w:b/>
          <w:i w:val="false"/>
          <w:color w:val="000000"/>
        </w:rPr>
        <w:t xml:space="preserve"> Площади помещений для физических и юридических лиц, занимающихся</w:t>
      </w:r>
      <w:r>
        <w:br/>
      </w:r>
      <w:r>
        <w:rPr>
          <w:rFonts w:ascii="Times New Roman"/>
          <w:b/>
          <w:i w:val="false"/>
          <w:color w:val="000000"/>
        </w:rPr>
        <w:t>производством, оптовой реализацией средств и препаратов дезинфекции,</w:t>
      </w:r>
      <w:r>
        <w:br/>
      </w:r>
      <w:r>
        <w:rPr>
          <w:rFonts w:ascii="Times New Roman"/>
          <w:b/>
          <w:i w:val="false"/>
          <w:color w:val="000000"/>
        </w:rPr>
        <w:t>дезинсекции и дератизации или оказывающих услуги, связанные с их использованием</w:t>
      </w:r>
    </w:p>
    <w:bookmarkEnd w:id="623"/>
    <w:p>
      <w:pPr>
        <w:spacing w:after="0"/>
        <w:ind w:left="0"/>
        <w:jc w:val="both"/>
      </w:pPr>
      <w:r>
        <w:rPr>
          <w:rFonts w:ascii="Times New Roman"/>
          <w:b w:val="false"/>
          <w:i w:val="false"/>
          <w:color w:val="ff0000"/>
          <w:sz w:val="28"/>
        </w:rPr>
        <w:t xml:space="preserve">
      Сноска. Приложение 11 - в редакции приказа Министра здравоохранения РК от 22.10.2024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помещений (кв.м.)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услуги дезинфекции, дезинсекции и дератизации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склады для хранения средств дезинфекции, дезинсекции и дератизации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Приемно-экспедиционная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 для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щелочи*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спиртово-эфирных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средств дезинфекции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средств дезинсекции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средств дератизации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для отравленных приготовления приманок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Служебно-бытовые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уборочного инвентаря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bl>
    <w:bookmarkStart w:name="z729" w:id="624"/>
    <w:p>
      <w:pPr>
        <w:spacing w:after="0"/>
        <w:ind w:left="0"/>
        <w:jc w:val="both"/>
      </w:pPr>
      <w:r>
        <w:rPr>
          <w:rFonts w:ascii="Times New Roman"/>
          <w:b w:val="false"/>
          <w:i w:val="false"/>
          <w:color w:val="000000"/>
          <w:sz w:val="28"/>
        </w:rPr>
        <w:t>
      * Набор помещений применяется в случае использования указанных средств при оказании услуг дезинфекции, дезинсекции и дератизации.</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721" w:id="625"/>
    <w:p>
      <w:pPr>
        <w:spacing w:after="0"/>
        <w:ind w:left="0"/>
        <w:jc w:val="left"/>
      </w:pPr>
      <w:r>
        <w:rPr>
          <w:rFonts w:ascii="Times New Roman"/>
          <w:b/>
          <w:i w:val="false"/>
          <w:color w:val="000000"/>
        </w:rPr>
        <w:t xml:space="preserve"> Журнал учета дезинфицирующих препаратов</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Полученное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Выданное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накладной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 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723" w:id="626"/>
    <w:p>
      <w:pPr>
        <w:spacing w:after="0"/>
        <w:ind w:left="0"/>
        <w:jc w:val="left"/>
      </w:pPr>
      <w:r>
        <w:rPr>
          <w:rFonts w:ascii="Times New Roman"/>
          <w:b/>
          <w:i w:val="false"/>
          <w:color w:val="000000"/>
        </w:rPr>
        <w:t xml:space="preserve">  Журнал учета использования дезинфицирующих препаратов</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приготовления раствора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проведена обработка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проводившего обработку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