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8a5c" w14:textId="1488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делам спорта и физической культуры от 29 июля 2014 года № 300 "Об утверждении Правил присвоения и лишения спортивных званий, разрядов и квалификационных категорий, выдачи нагрудных знаков, а также их описание"</w:t>
      </w:r>
    </w:p>
    <w:p>
      <w:pPr>
        <w:spacing w:after="0"/>
        <w:ind w:left="0"/>
        <w:jc w:val="both"/>
      </w:pPr>
      <w:r>
        <w:rPr>
          <w:rFonts w:ascii="Times New Roman"/>
          <w:b w:val="false"/>
          <w:i w:val="false"/>
          <w:color w:val="000000"/>
          <w:sz w:val="28"/>
        </w:rPr>
        <w:t>Приказ и.о. Министра культуры и спорта Республики Казахстан от 28 июля 2022 года № 211. Зарегистрирован в Министерстве юстиции Республики Казахстан 29 июля 2022 года № 28944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29 июля 2014 года № 300 "Об утверждении Правил присвоения и лишения спортивных званий, разрядов и квалификационных категорий, выдачи нагрудных знаков, а также их описание" (зарегистрирован в Реестре государственной регистрации нормативных правовых актов под № 9675)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25)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w:t>
      </w:r>
      <w:r>
        <w:rPr>
          <w:rFonts w:ascii="Times New Roman"/>
          <w:b/>
          <w:i w:val="false"/>
          <w:color w:val="000000"/>
          <w:sz w:val="28"/>
        </w:rPr>
        <w:t>ПРИКАЗЫВАЮ:</w:t>
      </w:r>
      <w:r>
        <w:rPr>
          <w:rFonts w:ascii="Times New Roman"/>
          <w:b w:val="false"/>
          <w:i w:val="false"/>
          <w:color w:val="000000"/>
          <w:sz w:val="28"/>
        </w:rPr>
        <w:t xml:space="preserve">"; </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и лишения спортивных званий, разрядов и квалификационных категорий, выдачи нагрудных знаков, а также их описание (далее – Правила),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0" w:id="4"/>
    <w:p>
      <w:pPr>
        <w:spacing w:after="0"/>
        <w:ind w:left="0"/>
        <w:jc w:val="both"/>
      </w:pPr>
      <w:r>
        <w:rPr>
          <w:rFonts w:ascii="Times New Roman"/>
          <w:b w:val="false"/>
          <w:i w:val="false"/>
          <w:color w:val="000000"/>
          <w:sz w:val="28"/>
        </w:rPr>
        <w:t xml:space="preserve">
      "1. Настоящие Правила присвоения и лишения спортивных званий, разрядов и квалификационных категорий, выдачи нагрудных знаков, а также их описание (далее – Правила) разработаны в соответствии с подпунктом 25)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и определяют порядок присвоения и лишения спортивных званий, разрядов и квалификационных категорий, выдачи нагрудных знаков, а также их описание.";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12" w:id="5"/>
    <w:p>
      <w:pPr>
        <w:spacing w:after="0"/>
        <w:ind w:left="0"/>
        <w:jc w:val="both"/>
      </w:pPr>
      <w:r>
        <w:rPr>
          <w:rFonts w:ascii="Times New Roman"/>
          <w:b w:val="false"/>
          <w:i w:val="false"/>
          <w:color w:val="000000"/>
          <w:sz w:val="28"/>
        </w:rPr>
        <w:t xml:space="preserve">
      "5. Уполномоченный орган в день поступления документов (в случае поступления после 18:00 часов, заявление регистрируется на следующий рабочий день,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(далее – Кодекс), прием заявлений и выдача результатов оказания государственной услуги осуществляется следующим рабочим днем) осуществляет их прием и регистрацию.";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5" w:id="6"/>
    <w:p>
      <w:pPr>
        <w:spacing w:after="0"/>
        <w:ind w:left="0"/>
        <w:jc w:val="both"/>
      </w:pPr>
      <w:r>
        <w:rPr>
          <w:rFonts w:ascii="Times New Roman"/>
          <w:b w:val="false"/>
          <w:i w:val="false"/>
          <w:color w:val="000000"/>
          <w:sz w:val="28"/>
        </w:rPr>
        <w:t>
      "10. Ответственный работник уполномоченного органа в течение 2 (двух) рабочих дней с момента получения документов через портал проверяет полноту и соответствие представленных документов, предусмотренных пунктом 8 Стандарта, а также на соответствие Нормам и требованиям для присвоения спортивных званий, разрядов и квалификационных категорий (далее – Нормы и требования).</w:t>
      </w:r>
    </w:p>
    <w:bookmarkEnd w:id="6"/>
    <w:bookmarkStart w:name="z16" w:id="7"/>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несоответствия Нормам и требованиям ответственный работник уполномоченного органа направляет мотивированный отказ в дальнейшем рассмотрении заявления.</w:t>
      </w:r>
    </w:p>
    <w:bookmarkEnd w:id="7"/>
    <w:bookmarkStart w:name="z17" w:id="8"/>
    <w:p>
      <w:pPr>
        <w:spacing w:after="0"/>
        <w:ind w:left="0"/>
        <w:jc w:val="both"/>
      </w:pPr>
      <w:r>
        <w:rPr>
          <w:rFonts w:ascii="Times New Roman"/>
          <w:b w:val="false"/>
          <w:i w:val="false"/>
          <w:color w:val="000000"/>
          <w:sz w:val="28"/>
        </w:rPr>
        <w:t>
      11. При предоставлении услугополучателем полного пакета документов уполномоченный орган в течении 14 (четырнадцати) рабочих дней рассматривает документы и при положительном решении принимает приказ о присвоении спортивных званий и квалификационных категорий.</w:t>
      </w:r>
    </w:p>
    <w:bookmarkEnd w:id="8"/>
    <w:bookmarkStart w:name="z18" w:id="9"/>
    <w:p>
      <w:pPr>
        <w:spacing w:after="0"/>
        <w:ind w:left="0"/>
        <w:jc w:val="both"/>
      </w:pPr>
      <w:r>
        <w:rPr>
          <w:rFonts w:ascii="Times New Roman"/>
          <w:b w:val="false"/>
          <w:i w:val="false"/>
          <w:color w:val="000000"/>
          <w:sz w:val="28"/>
        </w:rPr>
        <w:t>
      12. В случае принятия предварительного решения об отказе либо выявлении иных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9"/>
    <w:bookmarkStart w:name="z19" w:id="10"/>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w:t>
      </w:r>
    </w:p>
    <w:bookmarkEnd w:id="10"/>
    <w:bookmarkStart w:name="z20" w:id="11"/>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уполномоченным органом в течение 2 (двух) рабочих дней со дня его получения.</w:t>
      </w:r>
    </w:p>
    <w:bookmarkEnd w:id="11"/>
    <w:bookmarkStart w:name="z21" w:id="12"/>
    <w:p>
      <w:pPr>
        <w:spacing w:after="0"/>
        <w:ind w:left="0"/>
        <w:jc w:val="both"/>
      </w:pPr>
      <w:r>
        <w:rPr>
          <w:rFonts w:ascii="Times New Roman"/>
          <w:b w:val="false"/>
          <w:i w:val="false"/>
          <w:color w:val="000000"/>
          <w:sz w:val="28"/>
        </w:rPr>
        <w:t>
      По результатам заслушивания при устранении замечаний уполномоченный орган рассматривает пакет документов, при положительном решении в течение 1 (одного) рабочего дня принимает приказ о присвоении спортивных званий и квалификационных категорий, при отрицательном решении - направляет мотивированный отказ.";</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 </w:t>
      </w:r>
    </w:p>
    <w:bookmarkStart w:name="z23" w:id="13"/>
    <w:p>
      <w:pPr>
        <w:spacing w:after="0"/>
        <w:ind w:left="0"/>
        <w:jc w:val="both"/>
      </w:pPr>
      <w:r>
        <w:rPr>
          <w:rFonts w:ascii="Times New Roman"/>
          <w:b w:val="false"/>
          <w:i w:val="false"/>
          <w:color w:val="000000"/>
          <w:sz w:val="28"/>
        </w:rPr>
        <w:t>
      "15. Присвоение спортивных разрядов: кандидат в мастера спорта Республики Казахстан, спортсмен 1 разряда и квалификационные категории: тренер высшего уровня квалификации первой категории, тренер-преподаватель высшего уровня квалификации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является государственной услугой (далее – государственная услуга по присвоению спортивных разрядов и квалификационных категорий), для получения которой услугополучатель обращается в местный исполнительный орган областей, городов Нур-Султана, Алматы и Шымкента (далее – местный исполнительный орган) через Государственную корпорацию либо портал.</w:t>
      </w:r>
    </w:p>
    <w:bookmarkEnd w:id="13"/>
    <w:bookmarkStart w:name="z24" w:id="14"/>
    <w:p>
      <w:pPr>
        <w:spacing w:after="0"/>
        <w:ind w:left="0"/>
        <w:jc w:val="both"/>
      </w:pPr>
      <w:r>
        <w:rPr>
          <w:rFonts w:ascii="Times New Roman"/>
          <w:b w:val="false"/>
          <w:i w:val="false"/>
          <w:color w:val="000000"/>
          <w:sz w:val="28"/>
        </w:rPr>
        <w:t xml:space="preserve">
      16. Присвоение спортивных разрядов: спортсмен 2 разряда, спортсмен </w:t>
      </w:r>
      <w:r>
        <w:rPr>
          <w:rFonts w:ascii="Times New Roman"/>
          <w:b w:val="false"/>
          <w:i w:val="false"/>
          <w:color w:val="000000"/>
          <w:sz w:val="28"/>
        </w:rPr>
        <w:t>3 разряда, спортсмен 1 юношеского разряда, спортсмен 2 юношеского разряда, спортсмен 3 юношеского разряда и квалификационные категории: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является государственной услугой (далее – государственная услуга по присвоению юношеских разрядов и квалификационных категорий), для получения которой услугополучатель обращается в местный исполнительный орган районов и городов областного значения, акиматы районов в городах Нур-Султана, Алматы и Шымкента (далее – местный исполнительный орган района) через Государственную корпорацию либо портал.";</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27" w:id="15"/>
    <w:p>
      <w:pPr>
        <w:spacing w:after="0"/>
        <w:ind w:left="0"/>
        <w:jc w:val="both"/>
      </w:pPr>
      <w:r>
        <w:rPr>
          <w:rFonts w:ascii="Times New Roman"/>
          <w:b w:val="false"/>
          <w:i w:val="false"/>
          <w:color w:val="000000"/>
          <w:sz w:val="28"/>
        </w:rPr>
        <w:t>
      "20. Ответственный работник местного исполнительного органа и местного исполнительного органа района в течение 2 (двух) рабочих дней с момента получения документов через портал проверяет полноту и соответствие представленных документов, предусмотренных пунктом 8 Стандарта, а также на соответствие Нормам и требованиям.</w:t>
      </w:r>
    </w:p>
    <w:bookmarkEnd w:id="15"/>
    <w:bookmarkStart w:name="z28" w:id="16"/>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несоответствия Нормам и требованиям, ответственный работник местного исполнительного органа и местного исполнительного органа района направляет мотивированный отказ в дальнейшем рассмотрении заявления.</w:t>
      </w:r>
    </w:p>
    <w:bookmarkEnd w:id="16"/>
    <w:bookmarkStart w:name="z29" w:id="17"/>
    <w:p>
      <w:pPr>
        <w:spacing w:after="0"/>
        <w:ind w:left="0"/>
        <w:jc w:val="both"/>
      </w:pPr>
      <w:r>
        <w:rPr>
          <w:rFonts w:ascii="Times New Roman"/>
          <w:b w:val="false"/>
          <w:i w:val="false"/>
          <w:color w:val="000000"/>
          <w:sz w:val="28"/>
        </w:rPr>
        <w:t>
      При предоставлении услугополучателем полного пакета документов местный исполнительный орган и местный исполнительный орган района рассматривает пакет документов на соответствие Нормам и требованиям и при положительном решении принимает приказ о присвоении спортивных разрядов и квалификационных категорий.</w:t>
      </w:r>
    </w:p>
    <w:bookmarkEnd w:id="17"/>
    <w:bookmarkStart w:name="z30" w:id="18"/>
    <w:p>
      <w:pPr>
        <w:spacing w:after="0"/>
        <w:ind w:left="0"/>
        <w:jc w:val="both"/>
      </w:pPr>
      <w:r>
        <w:rPr>
          <w:rFonts w:ascii="Times New Roman"/>
          <w:b w:val="false"/>
          <w:i w:val="false"/>
          <w:color w:val="000000"/>
          <w:sz w:val="28"/>
        </w:rPr>
        <w:t>
      В случае принятия предварительного решения об отказе либо выявлении иных оснований для отказа в оказании государственной услуги, ответственный работник местного исполнительного органа и местного исполнительного органа района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8"/>
    <w:bookmarkStart w:name="z31" w:id="19"/>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w:t>
      </w:r>
    </w:p>
    <w:bookmarkEnd w:id="19"/>
    <w:bookmarkStart w:name="z32" w:id="20"/>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местным исполнительным органом и местным исполнительным органом района в течение 2 (двух) рабочих дней со дня его получения.</w:t>
      </w:r>
    </w:p>
    <w:bookmarkEnd w:id="20"/>
    <w:bookmarkStart w:name="z33" w:id="21"/>
    <w:p>
      <w:pPr>
        <w:spacing w:after="0"/>
        <w:ind w:left="0"/>
        <w:jc w:val="both"/>
      </w:pPr>
      <w:r>
        <w:rPr>
          <w:rFonts w:ascii="Times New Roman"/>
          <w:b w:val="false"/>
          <w:i w:val="false"/>
          <w:color w:val="000000"/>
          <w:sz w:val="28"/>
        </w:rPr>
        <w:t>
      По результатам заслушивания при устранении замечаний местный исполнительный орган и местный исполнительный орган района рассматривает пакет документов, при положительном решении в течение 1 (одного) рабочего дня принимает приказ о присвоении спортивных разрядов и квалификационных категорий, при отрицательном решении - направляет мотивированный отказ.";</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"36.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2"/>
    <w:bookmarkStart w:name="z36" w:id="23"/>
    <w:p>
      <w:pPr>
        <w:spacing w:after="0"/>
        <w:ind w:left="0"/>
        <w:jc w:val="both"/>
      </w:pPr>
      <w:r>
        <w:rPr>
          <w:rFonts w:ascii="Times New Roman"/>
          <w:b w:val="false"/>
          <w:i w:val="false"/>
          <w:color w:val="000000"/>
          <w:sz w:val="28"/>
        </w:rPr>
        <w:t>
      Жалоба подается в административный орган, должностному лицу, чьи административный акт, административное действие (бездействие) обжалуются.</w:t>
      </w:r>
    </w:p>
    <w:bookmarkEnd w:id="23"/>
    <w:bookmarkStart w:name="z37" w:id="24"/>
    <w:p>
      <w:pPr>
        <w:spacing w:after="0"/>
        <w:ind w:left="0"/>
        <w:jc w:val="both"/>
      </w:pPr>
      <w:r>
        <w:rPr>
          <w:rFonts w:ascii="Times New Roman"/>
          <w:b w:val="false"/>
          <w:i w:val="false"/>
          <w:color w:val="000000"/>
          <w:sz w:val="28"/>
        </w:rPr>
        <w:t xml:space="preserve">
      Уполномоченный орган,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 </w:t>
      </w:r>
    </w:p>
    <w:bookmarkEnd w:id="24"/>
    <w:bookmarkStart w:name="z38" w:id="25"/>
    <w:p>
      <w:pPr>
        <w:spacing w:after="0"/>
        <w:ind w:left="0"/>
        <w:jc w:val="both"/>
      </w:pPr>
      <w:r>
        <w:rPr>
          <w:rFonts w:ascii="Times New Roman"/>
          <w:b w:val="false"/>
          <w:i w:val="false"/>
          <w:color w:val="000000"/>
          <w:sz w:val="28"/>
        </w:rPr>
        <w:t>
      При этом уполномоченный орган,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благоприятное решение, совершит действие, полностью удовлетворяющее требованиям, указанным в жалобе.</w:t>
      </w:r>
    </w:p>
    <w:bookmarkEnd w:id="25"/>
    <w:bookmarkStart w:name="z39" w:id="26"/>
    <w:p>
      <w:pPr>
        <w:spacing w:after="0"/>
        <w:ind w:left="0"/>
        <w:jc w:val="both"/>
      </w:pPr>
      <w:r>
        <w:rPr>
          <w:rFonts w:ascii="Times New Roman"/>
          <w:b w:val="false"/>
          <w:i w:val="false"/>
          <w:color w:val="000000"/>
          <w:sz w:val="28"/>
        </w:rPr>
        <w:t xml:space="preserve">
      37. Жалоба услугополучателя, поступившая в адрес уполномоченного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26"/>
    <w:bookmarkStart w:name="z40" w:id="2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7"/>
    <w:bookmarkStart w:name="z41" w:id="28"/>
    <w:p>
      <w:pPr>
        <w:spacing w:after="0"/>
        <w:ind w:left="0"/>
        <w:jc w:val="both"/>
      </w:pPr>
      <w:r>
        <w:rPr>
          <w:rFonts w:ascii="Times New Roman"/>
          <w:b w:val="false"/>
          <w:i w:val="false"/>
          <w:color w:val="000000"/>
          <w:sz w:val="28"/>
        </w:rPr>
        <w:t xml:space="preserve">
      38. Если иное не предусмотрено законом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процедурного-процессуального кодекса Республики Казахстан.";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43" w:id="29"/>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w:t>
      </w:r>
    </w:p>
    <w:bookmarkEnd w:id="29"/>
    <w:bookmarkStart w:name="z44" w:id="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
    <w:bookmarkStart w:name="z45" w:id="31"/>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спорта Республики Казахстан;</w:t>
      </w:r>
    </w:p>
    <w:bookmarkEnd w:id="31"/>
    <w:bookmarkStart w:name="z46" w:id="32"/>
    <w:p>
      <w:pPr>
        <w:spacing w:after="0"/>
        <w:ind w:left="0"/>
        <w:jc w:val="both"/>
      </w:pPr>
      <w:r>
        <w:rPr>
          <w:rFonts w:ascii="Times New Roman"/>
          <w:b w:val="false"/>
          <w:i w:val="false"/>
          <w:color w:val="000000"/>
          <w:sz w:val="28"/>
        </w:rPr>
        <w:t>
      3) в течение десяти рабочих дней после исполнения мероприятий, предусмотренных настоящим приказом,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32"/>
    <w:bookmarkStart w:name="z47" w:id="3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33"/>
    <w:bookmarkStart w:name="z48" w:id="3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культуры и спорта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p>
      <w:pPr>
        <w:spacing w:after="0"/>
        <w:ind w:left="0"/>
        <w:jc w:val="both"/>
      </w:pPr>
      <w:bookmarkStart w:name="z50"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2022 года № 211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 и</w:t>
            </w:r>
            <w:r>
              <w:br/>
            </w:r>
            <w:r>
              <w:rPr>
                <w:rFonts w:ascii="Times New Roman"/>
                <w:b w:val="false"/>
                <w:i w:val="false"/>
                <w:color w:val="000000"/>
                <w:sz w:val="20"/>
              </w:rPr>
              <w:t>лишения спортивных званий,</w:t>
            </w:r>
            <w:r>
              <w:br/>
            </w:r>
            <w:r>
              <w:rPr>
                <w:rFonts w:ascii="Times New Roman"/>
                <w:b w:val="false"/>
                <w:i w:val="false"/>
                <w:color w:val="000000"/>
                <w:sz w:val="20"/>
              </w:rPr>
              <w:t>разрядов и квалификационных</w:t>
            </w:r>
            <w:r>
              <w:br/>
            </w:r>
            <w:r>
              <w:rPr>
                <w:rFonts w:ascii="Times New Roman"/>
                <w:b w:val="false"/>
                <w:i w:val="false"/>
                <w:color w:val="000000"/>
                <w:sz w:val="20"/>
              </w:rPr>
              <w:t>категорий, выдачи нагрудных</w:t>
            </w:r>
            <w:r>
              <w:br/>
            </w:r>
            <w:r>
              <w:rPr>
                <w:rFonts w:ascii="Times New Roman"/>
                <w:b w:val="false"/>
                <w:i w:val="false"/>
                <w:color w:val="000000"/>
                <w:sz w:val="20"/>
              </w:rPr>
              <w:t>знаков, а также их описание</w:t>
            </w:r>
          </w:p>
        </w:tc>
      </w:tr>
    </w:tbl>
    <w:bookmarkStart w:name="z53" w:id="36"/>
    <w:p>
      <w:pPr>
        <w:spacing w:after="0"/>
        <w:ind w:left="0"/>
        <w:jc w:val="left"/>
      </w:pPr>
      <w:r>
        <w:rPr>
          <w:rFonts w:ascii="Times New Roman"/>
          <w:b/>
          <w:i w:val="false"/>
          <w:color w:val="000000"/>
        </w:rPr>
        <w:t xml:space="preserve"> Стандарт государственной услуги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7"/>
          <w:p>
            <w:pPr>
              <w:spacing w:after="20"/>
              <w:ind w:left="20"/>
              <w:jc w:val="both"/>
            </w:pPr>
            <w:r>
              <w:rPr>
                <w:rFonts w:ascii="Times New Roman"/>
                <w:b w:val="false"/>
                <w:i w:val="false"/>
                <w:color w:val="000000"/>
                <w:sz w:val="20"/>
              </w:rPr>
              <w:t>
Наименование государственной услуги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Заслуженный мастер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Мастер спорта международного класса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Мастер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Заслуженный тренер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Тренер высшего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Тренер-преподаватель высшего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Тренер среднего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Тренер-преподаватель среднего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Методист высшего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Методист среднего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Инструктор-спортсмен высшего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Национальный спортивный судья высшей категории.</w:t>
            </w:r>
          </w:p>
          <w:p>
            <w:pPr>
              <w:spacing w:after="20"/>
              <w:ind w:left="20"/>
              <w:jc w:val="both"/>
            </w:pPr>
            <w:r>
              <w:rPr>
                <w:rFonts w:ascii="Times New Roman"/>
                <w:b w:val="false"/>
                <w:i w:val="false"/>
                <w:color w:val="000000"/>
                <w:sz w:val="20"/>
              </w:rPr>
              <w:t>
13. Национальный спортивный судья.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Министерства культуры и спорта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8"/>
          <w:p>
            <w:pPr>
              <w:spacing w:after="20"/>
              <w:ind w:left="20"/>
              <w:jc w:val="both"/>
            </w:pPr>
            <w:r>
              <w:rPr>
                <w:rFonts w:ascii="Times New Roman"/>
                <w:b w:val="false"/>
                <w:i w:val="false"/>
                <w:color w:val="000000"/>
                <w:sz w:val="20"/>
              </w:rPr>
              <w:t>
Прием документов осуществляется через Некоммерческое акционерное общество Государственная корпорация "Правительство для граждан" (далее - Государственная корпорация), веб-портал "электронного правительства": www.egov.kz.</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Выдача результата оказания государственной услуги осуществляется через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Заслуженный мастер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Мастер спорта международного класса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Мастер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Заслуженный тренер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Тренер высшего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Тренер-преподаватель высшего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Тренер среднего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Тренер-преподаватель среднего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Методист высшего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Методист среднего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Инструктор-спортсмен высшего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Национальный спортивный судья высшей категории.</w:t>
            </w:r>
          </w:p>
          <w:p>
            <w:pPr>
              <w:spacing w:after="20"/>
              <w:ind w:left="20"/>
              <w:jc w:val="both"/>
            </w:pPr>
            <w:r>
              <w:rPr>
                <w:rFonts w:ascii="Times New Roman"/>
                <w:b w:val="false"/>
                <w:i w:val="false"/>
                <w:color w:val="000000"/>
                <w:sz w:val="20"/>
              </w:rPr>
              <w:t>
13. Национальный спортивный судья.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9"/>
          <w:p>
            <w:pPr>
              <w:spacing w:after="20"/>
              <w:ind w:left="20"/>
              <w:jc w:val="both"/>
            </w:pPr>
            <w:r>
              <w:rPr>
                <w:rFonts w:ascii="Times New Roman"/>
                <w:b w:val="false"/>
                <w:i w:val="false"/>
                <w:color w:val="000000"/>
                <w:sz w:val="20"/>
              </w:rPr>
              <w:t>
20 (двадцать) рабочих дней.</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15 (пятнадцать)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0"/>
          <w:p>
            <w:pPr>
              <w:spacing w:after="20"/>
              <w:ind w:left="20"/>
              <w:jc w:val="both"/>
            </w:pPr>
            <w:r>
              <w:rPr>
                <w:rFonts w:ascii="Times New Roman"/>
                <w:b w:val="false"/>
                <w:i w:val="false"/>
                <w:color w:val="000000"/>
                <w:sz w:val="20"/>
              </w:rPr>
              <w:t>
Электронная (частично автоматизированная)/ бумажная.</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Заслуженный мастер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Мастер спорта международного класса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Мастер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Заслуженный тренер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Тренер высшего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Тренер-преподаватель высшего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Тренер среднего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Тренер-преподаватель среднего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Методист высшего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Методист среднего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Инструктор-спортсмен высшего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Национальный спортивный судья высшей категории.</w:t>
            </w:r>
          </w:p>
          <w:p>
            <w:pPr>
              <w:spacing w:after="20"/>
              <w:ind w:left="20"/>
              <w:jc w:val="both"/>
            </w:pPr>
            <w:r>
              <w:rPr>
                <w:rFonts w:ascii="Times New Roman"/>
                <w:b w:val="false"/>
                <w:i w:val="false"/>
                <w:color w:val="000000"/>
                <w:sz w:val="20"/>
              </w:rPr>
              <w:t>
13. Национальный спортивный судья.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государственной услуги является удостоверение о присвоении спортивного звания, удостоверение о присвоении квалификационной категории и (или) соответствующий нагрудной знак или копия приказа о присвоении спортивных званий и квалификационных категорий,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1"/>
          <w:p>
            <w:pPr>
              <w:spacing w:after="20"/>
              <w:ind w:left="20"/>
              <w:jc w:val="both"/>
            </w:pPr>
            <w:r>
              <w:rPr>
                <w:rFonts w:ascii="Times New Roman"/>
                <w:b w:val="false"/>
                <w:i w:val="false"/>
                <w:color w:val="000000"/>
                <w:sz w:val="20"/>
              </w:rPr>
              <w:t>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по выбору услугополучателя в порядке "электронной" очереди без ускоренного обслуживания или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культуры и спорта Республики Казахстан: www.gov.kz/entities/msm в разделе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2"/>
          <w:p>
            <w:pPr>
              <w:spacing w:after="20"/>
              <w:ind w:left="20"/>
              <w:jc w:val="both"/>
            </w:pPr>
            <w:r>
              <w:rPr>
                <w:rFonts w:ascii="Times New Roman"/>
                <w:b w:val="false"/>
                <w:i w:val="false"/>
                <w:color w:val="000000"/>
                <w:sz w:val="20"/>
              </w:rPr>
              <w:t>
в Государственную корпорацию:</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1) по подвидам государственной услуги: "Заслуженный мастер спорта Республики Казахстан", "Заслуженный тренер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и подписью руководителя аккредитованной республиканской и (или) региональной спортивной федерации по виду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цветные фотографии размером 3х4;</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подвидам государственной услуги: "мастер спорта международного класса Республики Казахстан", "мастер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и подписью руководителя аккредитованной республиканской и (или) региональной спортивной федерации по виду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цветные фотографии размером 3х4;</w:t>
            </w:r>
          </w:p>
          <w:p>
            <w:pPr>
              <w:spacing w:after="20"/>
              <w:ind w:left="20"/>
              <w:jc w:val="both"/>
            </w:pPr>
            <w:r>
              <w:rPr>
                <w:rFonts w:ascii="Times New Roman"/>
                <w:b w:val="false"/>
                <w:i w:val="false"/>
                <w:color w:val="000000"/>
                <w:sz w:val="20"/>
              </w:rPr>
              <w:t>
</w:t>
            </w:r>
            <w:r>
              <w:rPr>
                <w:rFonts w:ascii="Times New Roman"/>
                <w:b w:val="false"/>
                <w:i w:val="false"/>
                <w:color w:val="000000"/>
                <w:sz w:val="20"/>
              </w:rPr>
              <w:t>3) по подвидам государственной услуги: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справка о подготовке спортсменов тренером, тренером-преподавателем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и подписью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руководителя аккредитованной республиканской и (или) региональной спортивной федерации по виду спорта или список составов сборных и штатных сборных команд Республики Казахстан по видам спорта (национальных сборных команд по видам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 подвидам государственной услуги: методист высшего уровня квалификации высшей категории, методист среднего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письмо-ходатайство местного исполнительного органа по вопросам физической культуры и спорта области (города республиканского значения,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методическая разработка;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 подвиду государственной услуги: инструктор-спортсмен высшего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установленной формы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письмо-ходатайство, заверенное печатью аккредитованной республиканской и (или) региональной спортивной федерации по виду спорта о присвоении категории с указанием достижений спортсмена за последние 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 подвидам государственной услуги: национальный спортивный судья высшей категории, национальный спортивный судья: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прохождении семинара судей, проводимого аккредитованной республиканской и (или) региональной спортивной федерацией по виду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судействе или протокола соревнований, удостоверяющего судейство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цветные фотографии размером 3х4;</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 подвидам государственной услуги: "Заслуженный мастер спорта Республики Казахстан", "Заслуженный тренер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стандарту государственной услуги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и подписью руководителя аккредитованной республиканской и (или) региональной спортивной федерации по виду спорта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цветная фотография размером 3х4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подвидам государственной услуги: "мастер спорта международного класса Республики Казахстан", "мастер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стандарту государственной услуги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и подписью руководителя аккредитованной республиканской и (или) региональной спортивной федерации по виду спорта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цветная фотография размером 3х4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 подвидам государственной услуги: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справка о подготовке спортсменов тренером, тренером-преподавателем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стандарту государственной услуги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и подписью руководителя аккредитованной республиканской и (или) региональной спортивной федерации по виду спорта или список составов сборных и штатных сборных команд Республики Казахстан по видам спорта (национальных сборных команд по видам спорта)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 подвидам государственной услуги: методист высшего уровня квалификации высшей категории, методист среднего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письмо-ходатайство местного исполнительного органа (города республиканского значения, столицы)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методическая разработка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 подвиду государственной услуги: инструктор-спортсмен высшего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письмо-ходатайство, заверенное печатью аккредитованной республиканской и (или) региональной спортивной федерации по виду спорта о присвоении категории с указанием достижений спортсмена за последние 2 года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 подвидам государственной услуги: национальный спортивный судья высшей категории, национальный спортивный судья: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стандарту государственной услуги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прохождении семинара судей, проводимого аккредитованной республиканской и (или) региональной спортивной федерацией по виду спорта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судействе или протоколы соревнований, удостоверяющие судейство услугополучателя в форме электронного документа;</w:t>
            </w:r>
          </w:p>
          <w:p>
            <w:pPr>
              <w:spacing w:after="20"/>
              <w:ind w:left="20"/>
              <w:jc w:val="both"/>
            </w:pPr>
            <w:r>
              <w:rPr>
                <w:rFonts w:ascii="Times New Roman"/>
                <w:b w:val="false"/>
                <w:i w:val="false"/>
                <w:color w:val="000000"/>
                <w:sz w:val="20"/>
              </w:rPr>
              <w:t>
цветная фотография размером 3х4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4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44"/>
          <w:p>
            <w:pPr>
              <w:spacing w:after="20"/>
              <w:ind w:left="20"/>
              <w:jc w:val="both"/>
            </w:pPr>
            <w:r>
              <w:rPr>
                <w:rFonts w:ascii="Times New Roman"/>
                <w:b w:val="false"/>
                <w:i w:val="false"/>
                <w:color w:val="000000"/>
                <w:sz w:val="20"/>
              </w:rPr>
              <w:t>
Услугополучатель подает запрос для получения государственной услуги в электронной форме через портал при условии наличия у него ЭЦП.</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"eGov mobile".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0"/>
              </w:rPr>
              <w:t>пункта 2</w:t>
            </w:r>
            <w:r>
              <w:rPr>
                <w:rFonts w:ascii="Times New Roman"/>
                <w:b w:val="false"/>
                <w:i w:val="false"/>
                <w:color w:val="000000"/>
                <w:sz w:val="20"/>
              </w:rPr>
              <w:t xml:space="preserve"> статьи 5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 и</w:t>
            </w:r>
            <w:r>
              <w:br/>
            </w:r>
            <w:r>
              <w:rPr>
                <w:rFonts w:ascii="Times New Roman"/>
                <w:b w:val="false"/>
                <w:i w:val="false"/>
                <w:color w:val="000000"/>
                <w:sz w:val="20"/>
              </w:rPr>
              <w:t>лишения спортивных званий,</w:t>
            </w:r>
            <w:r>
              <w:br/>
            </w:r>
            <w:r>
              <w:rPr>
                <w:rFonts w:ascii="Times New Roman"/>
                <w:b w:val="false"/>
                <w:i w:val="false"/>
                <w:color w:val="000000"/>
                <w:sz w:val="20"/>
              </w:rPr>
              <w:t>разрядов и квалификационных</w:t>
            </w:r>
            <w:r>
              <w:br/>
            </w:r>
            <w:r>
              <w:rPr>
                <w:rFonts w:ascii="Times New Roman"/>
                <w:b w:val="false"/>
                <w:i w:val="false"/>
                <w:color w:val="000000"/>
                <w:sz w:val="20"/>
              </w:rPr>
              <w:t>категорий, выдачи нагрудных</w:t>
            </w:r>
            <w:r>
              <w:br/>
            </w:r>
            <w:r>
              <w:rPr>
                <w:rFonts w:ascii="Times New Roman"/>
                <w:b w:val="false"/>
                <w:i w:val="false"/>
                <w:color w:val="000000"/>
                <w:sz w:val="20"/>
              </w:rPr>
              <w:t>знаков, а также их описание</w:t>
            </w:r>
          </w:p>
        </w:tc>
      </w:tr>
    </w:tbl>
    <w:bookmarkStart w:name="z186" w:id="45"/>
    <w:p>
      <w:pPr>
        <w:spacing w:after="0"/>
        <w:ind w:left="0"/>
        <w:jc w:val="left"/>
      </w:pPr>
      <w:r>
        <w:rPr>
          <w:rFonts w:ascii="Times New Roman"/>
          <w:b/>
          <w:i w:val="false"/>
          <w:color w:val="000000"/>
        </w:rPr>
        <w:t xml:space="preserve"> Стандарт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тренер-преподаватель высшего уровня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46"/>
          <w:p>
            <w:pPr>
              <w:spacing w:after="20"/>
              <w:ind w:left="20"/>
              <w:jc w:val="both"/>
            </w:pPr>
            <w:r>
              <w:rPr>
                <w:rFonts w:ascii="Times New Roman"/>
                <w:b w:val="false"/>
                <w:i w:val="false"/>
                <w:color w:val="000000"/>
                <w:sz w:val="20"/>
              </w:rPr>
              <w:t>
Наименование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тренер-преподаватель высшего уровня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Кандидат в мастера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Спортсмен 1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Тренер высшего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Тренер-преподаватель высшего уровня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Тренер среднего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Тренер-преподаватель среднего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Методист высшего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Методист среднего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Инструктор-спортсмен высшего уровня квалификации первой категории.</w:t>
            </w:r>
          </w:p>
          <w:p>
            <w:pPr>
              <w:spacing w:after="20"/>
              <w:ind w:left="20"/>
              <w:jc w:val="both"/>
            </w:pPr>
            <w:r>
              <w:rPr>
                <w:rFonts w:ascii="Times New Roman"/>
                <w:b w:val="false"/>
                <w:i w:val="false"/>
                <w:color w:val="000000"/>
                <w:sz w:val="20"/>
              </w:rPr>
              <w:t>
10. Спортивный судья первой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47"/>
          <w:p>
            <w:pPr>
              <w:spacing w:after="20"/>
              <w:ind w:left="20"/>
              <w:jc w:val="both"/>
            </w:pPr>
            <w:r>
              <w:rPr>
                <w:rFonts w:ascii="Times New Roman"/>
                <w:b w:val="false"/>
                <w:i w:val="false"/>
                <w:color w:val="000000"/>
                <w:sz w:val="20"/>
              </w:rPr>
              <w:t>
Прием документов осуществляется через Некоммерческое акционерное общество Государственная корпорация "Правительство для граждан" (далее - Государственная корпорация), веб-портал "электронного правительства": www.egov.kz.</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Выдача результата оказания государственной услуги осуществляется через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Кандидат в мастера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Спортсмен 1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Тренер высшего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Тренер-преподаватель высшего уровня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Тренер среднего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Тренер-преподаватель среднего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Методист высшего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Методист среднего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Инструктор-спортсмен высшего уровня квалификации первой категории.</w:t>
            </w:r>
          </w:p>
          <w:p>
            <w:pPr>
              <w:spacing w:after="20"/>
              <w:ind w:left="20"/>
              <w:jc w:val="both"/>
            </w:pPr>
            <w:r>
              <w:rPr>
                <w:rFonts w:ascii="Times New Roman"/>
                <w:b w:val="false"/>
                <w:i w:val="false"/>
                <w:color w:val="000000"/>
                <w:sz w:val="20"/>
              </w:rPr>
              <w:t>
10. Спортивный судья первой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48"/>
          <w:p>
            <w:pPr>
              <w:spacing w:after="20"/>
              <w:ind w:left="20"/>
              <w:jc w:val="both"/>
            </w:pPr>
            <w:r>
              <w:rPr>
                <w:rFonts w:ascii="Times New Roman"/>
                <w:b w:val="false"/>
                <w:i w:val="false"/>
                <w:color w:val="000000"/>
                <w:sz w:val="20"/>
              </w:rPr>
              <w:t>
10 (десять) рабочих дней.</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15 (пятнадцать)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49"/>
          <w:p>
            <w:pPr>
              <w:spacing w:after="20"/>
              <w:ind w:left="20"/>
              <w:jc w:val="both"/>
            </w:pPr>
            <w:r>
              <w:rPr>
                <w:rFonts w:ascii="Times New Roman"/>
                <w:b w:val="false"/>
                <w:i w:val="false"/>
                <w:color w:val="000000"/>
                <w:sz w:val="20"/>
              </w:rPr>
              <w:t>
Электронная (частично автоматизированная)/ бумажная.</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Кандидат в мастера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Спортсмен 1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Тренер высшего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Тренер-преподаватель высшего уровня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Тренер среднего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Тренер-преподаватель среднего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Методист высшего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Методист среднего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Инструктор-спортсмен высшего уровня квалификации первой категории.</w:t>
            </w:r>
          </w:p>
          <w:p>
            <w:pPr>
              <w:spacing w:after="20"/>
              <w:ind w:left="20"/>
              <w:jc w:val="both"/>
            </w:pPr>
            <w:r>
              <w:rPr>
                <w:rFonts w:ascii="Times New Roman"/>
                <w:b w:val="false"/>
                <w:i w:val="false"/>
                <w:color w:val="000000"/>
                <w:sz w:val="20"/>
              </w:rPr>
              <w:t>
10. Спортивный судья первой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государственной услуги является удостоверение о присвоении спортивного разряда и квалификационной категории или копии приказа о присвоении спортивных разрядов и квалификационных категорий,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50"/>
          <w:p>
            <w:pPr>
              <w:spacing w:after="20"/>
              <w:ind w:left="20"/>
              <w:jc w:val="both"/>
            </w:pPr>
            <w:r>
              <w:rPr>
                <w:rFonts w:ascii="Times New Roman"/>
                <w:b w:val="false"/>
                <w:i w:val="false"/>
                <w:color w:val="000000"/>
                <w:sz w:val="20"/>
              </w:rPr>
              <w:t>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по выбору услугополучателя в порядке "электронной" очереди без ускоренного обслуживания или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культуры и спорта Республики Казахстан: www.gov.kz/entities/msm в разделе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51"/>
          <w:p>
            <w:pPr>
              <w:spacing w:after="20"/>
              <w:ind w:left="20"/>
              <w:jc w:val="both"/>
            </w:pPr>
            <w:r>
              <w:rPr>
                <w:rFonts w:ascii="Times New Roman"/>
                <w:b w:val="false"/>
                <w:i w:val="false"/>
                <w:color w:val="000000"/>
                <w:sz w:val="20"/>
              </w:rPr>
              <w:t>
в Государственную корпорацию:</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1) по подвиду государственной услуги: "кандидат в мастера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аккредитованной местной спортивной федерации по виду спорта и (или) соревнований областного, городского, районного значения,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цветная фотография размером 3х4;</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подвиду государственной услуги: спортсмен 1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 заверенные печатью районных, городских исполнительных органов по физической культуре и спорту;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цветная фотография размером 3х4;</w:t>
            </w:r>
          </w:p>
          <w:p>
            <w:pPr>
              <w:spacing w:after="20"/>
              <w:ind w:left="20"/>
              <w:jc w:val="both"/>
            </w:pPr>
            <w:r>
              <w:rPr>
                <w:rFonts w:ascii="Times New Roman"/>
                <w:b w:val="false"/>
                <w:i w:val="false"/>
                <w:color w:val="000000"/>
                <w:sz w:val="20"/>
              </w:rPr>
              <w:t>
</w:t>
            </w:r>
            <w:r>
              <w:rPr>
                <w:rFonts w:ascii="Times New Roman"/>
                <w:b w:val="false"/>
                <w:i w:val="false"/>
                <w:color w:val="000000"/>
                <w:sz w:val="20"/>
              </w:rPr>
              <w:t>3) по подвидам государственной услуги: тренер высшего уровня квалификации первой категории, тренер-преподаватель высшего уровня первой категории, тренер среднего уровня квалификации первой категории, тренер-преподаватель среднего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справка о подготовке спортсменов тренером, тренером-преподавателем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республиканских соревнований, заверенные печатью аккредитованной республиканской и (или) региональной спортивной федерации по виду спорта и (или) соревнований областного, городского, районного значения, заверенные печатью аккредитованной местной спортивной федерацией по виду спорта, при отсутствии аккредитованной местной спортивной федерации, заверенные печатью областного, городского, районного исполнительного органа по физической культуре и спорту, список составов сборных и штатных сборных команд Республики Казахстан по видам спорта (национальных сборных команд по видам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 подвидам государственной услуги: методист высшего уровня квалификации первой категории, методист среднего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 подвиду государственной услуги: инструктор-спортсмен высшего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письмо-ходатайство,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физкультурно-спортивной организации, в которой инструктор-спортсмен числится;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 подвиду государственной услуги: спортивный судья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прохождении семинара судей, проводимого аккредитованной местной спортивной федерацией по виду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судействе или протоколы соревнований, удостоверяющие судейство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цветные фотографии размером 3х4;</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 подвиду государственной услуги: "кандидат в мастера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аккредитованной местной спортивной федерации по виду спорта и (или) соревнований областного, городского, районного значения,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цветная фотография размером 3х4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подвиду государственной услуги: спортсмен 1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районных, городских исполнительных органов по физической культуре и спорту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цветная фотография размером 3х4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 подвидам государственной услуги: тренер высшего уровня квалификации первой категории, тренер-преподаватель высшего уровня первой категории, тренер среднего уровня квалификации первой категории, тренер-преподаватель среднего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справка о подготовке спортсменов тренером, тренером-преподавателем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стандарту государственной услуги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республиканских соревнований, заверенные печатью аккредитованной республиканской и (или) региональной спортивной федерации по виду спорта и (или) соревнований областного, городского, районного значения, заверенные печатью аккредитованной местной спортивной федерацией по виду спорта, при отсутствии аккредитованной местной спортивной федерации, заверенные печатью областного, городского, районного исполнительного органа по физической культуре и спорту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 подвидам государственной услуги: методист высшего уровня квалификации первой категории, методист среднего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 подвиду государственной услуги: инструктор-спортсмен высшего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письмо-ходатайство,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физкультурно-спортивной организации, в которой инструктор-спортсмен числится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 подвиду государственной услуги: спортивный судья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прохождении семинара судей, проводимого аккредитованной местной спортивной федерацией по виду спорта,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судействе или протоколы соревнований, удостоверяющие судейство услугополучателя в форме электронного документа;</w:t>
            </w:r>
          </w:p>
          <w:p>
            <w:pPr>
              <w:spacing w:after="20"/>
              <w:ind w:left="20"/>
              <w:jc w:val="both"/>
            </w:pPr>
            <w:r>
              <w:rPr>
                <w:rFonts w:ascii="Times New Roman"/>
                <w:b w:val="false"/>
                <w:i w:val="false"/>
                <w:color w:val="000000"/>
                <w:sz w:val="20"/>
              </w:rPr>
              <w:t>
цветная фотография размером 3х4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3"/>
          <w:p>
            <w:pPr>
              <w:spacing w:after="20"/>
              <w:ind w:left="20"/>
              <w:jc w:val="both"/>
            </w:pPr>
            <w:r>
              <w:rPr>
                <w:rFonts w:ascii="Times New Roman"/>
                <w:b w:val="false"/>
                <w:i w:val="false"/>
                <w:color w:val="000000"/>
                <w:sz w:val="20"/>
              </w:rPr>
              <w:t>
Услугополучатель подает запрос для получения государственной услуги в электронной форме через портал при условии наличия у него ЭЦП.</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"eGov mobile".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0"/>
              </w:rPr>
              <w:t>пункта 2</w:t>
            </w:r>
            <w:r>
              <w:rPr>
                <w:rFonts w:ascii="Times New Roman"/>
                <w:b w:val="false"/>
                <w:i w:val="false"/>
                <w:color w:val="000000"/>
                <w:sz w:val="20"/>
              </w:rPr>
              <w:t xml:space="preserve"> статьи 5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r>
              <w:br/>
            </w:r>
            <w:r>
              <w:rPr>
                <w:rFonts w:ascii="Times New Roman"/>
                <w:b w:val="false"/>
                <w:i w:val="false"/>
                <w:color w:val="000000"/>
                <w:sz w:val="20"/>
              </w:rPr>
              <w:t>Приложение 3</w:t>
            </w:r>
            <w:r>
              <w:br/>
            </w:r>
            <w:r>
              <w:rPr>
                <w:rFonts w:ascii="Times New Roman"/>
                <w:b w:val="false"/>
                <w:i w:val="false"/>
                <w:color w:val="000000"/>
                <w:sz w:val="20"/>
              </w:rPr>
              <w:t>к Правилам присвоения и</w:t>
            </w:r>
            <w:r>
              <w:br/>
            </w:r>
            <w:r>
              <w:rPr>
                <w:rFonts w:ascii="Times New Roman"/>
                <w:b w:val="false"/>
                <w:i w:val="false"/>
                <w:color w:val="000000"/>
                <w:sz w:val="20"/>
              </w:rPr>
              <w:t>лишения спортивных званий,</w:t>
            </w:r>
            <w:r>
              <w:br/>
            </w:r>
            <w:r>
              <w:rPr>
                <w:rFonts w:ascii="Times New Roman"/>
                <w:b w:val="false"/>
                <w:i w:val="false"/>
                <w:color w:val="000000"/>
                <w:sz w:val="20"/>
              </w:rPr>
              <w:t>разрядов и квалификационных</w:t>
            </w:r>
            <w:r>
              <w:br/>
            </w:r>
            <w:r>
              <w:rPr>
                <w:rFonts w:ascii="Times New Roman"/>
                <w:b w:val="false"/>
                <w:i w:val="false"/>
                <w:color w:val="000000"/>
                <w:sz w:val="20"/>
              </w:rPr>
              <w:t>категорий, выдачи нагрудных</w:t>
            </w:r>
            <w:r>
              <w:br/>
            </w:r>
            <w:r>
              <w:rPr>
                <w:rFonts w:ascii="Times New Roman"/>
                <w:b w:val="false"/>
                <w:i w:val="false"/>
                <w:color w:val="000000"/>
                <w:sz w:val="20"/>
              </w:rPr>
              <w:t>знаков, а также их описание</w:t>
            </w:r>
          </w:p>
        </w:tc>
      </w:tr>
    </w:tbl>
    <w:bookmarkStart w:name="z302" w:id="54"/>
    <w:p>
      <w:pPr>
        <w:spacing w:after="0"/>
        <w:ind w:left="0"/>
        <w:jc w:val="left"/>
      </w:pPr>
      <w:r>
        <w:rPr>
          <w:rFonts w:ascii="Times New Roman"/>
          <w:b/>
          <w:i w:val="false"/>
          <w:color w:val="000000"/>
        </w:rPr>
        <w:t xml:space="preserve"> Стандарт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55"/>
          <w:p>
            <w:pPr>
              <w:spacing w:after="20"/>
              <w:ind w:left="20"/>
              <w:jc w:val="both"/>
            </w:pPr>
            <w:r>
              <w:rPr>
                <w:rFonts w:ascii="Times New Roman"/>
                <w:b w:val="false"/>
                <w:i w:val="false"/>
                <w:color w:val="000000"/>
                <w:sz w:val="20"/>
              </w:rPr>
              <w:t>
Наименование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Спортсмен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Спортсмен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Спортсмен 1 юношеского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Спортсмен 2 юношеского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Спортсмен 3 юношеского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Тренер высшего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Тренер-преподаватель высшего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Тренер среднего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Тренер-преподаватель среднего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Методист высшего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Методист среднего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Инструктор-спортсмен высшего уровня квалификации второй категории.</w:t>
            </w:r>
          </w:p>
          <w:p>
            <w:pPr>
              <w:spacing w:after="20"/>
              <w:ind w:left="20"/>
              <w:jc w:val="both"/>
            </w:pPr>
            <w:r>
              <w:rPr>
                <w:rFonts w:ascii="Times New Roman"/>
                <w:b w:val="false"/>
                <w:i w:val="false"/>
                <w:color w:val="000000"/>
                <w:sz w:val="20"/>
              </w:rPr>
              <w:t>
13. Спортивный судья.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районов и городов областного значения, акимы районов в городах Нур-Султане, Алматы и Шымкенте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56"/>
          <w:p>
            <w:pPr>
              <w:spacing w:after="20"/>
              <w:ind w:left="20"/>
              <w:jc w:val="both"/>
            </w:pPr>
            <w:r>
              <w:rPr>
                <w:rFonts w:ascii="Times New Roman"/>
                <w:b w:val="false"/>
                <w:i w:val="false"/>
                <w:color w:val="000000"/>
                <w:sz w:val="20"/>
              </w:rPr>
              <w:t>
Прием документов осуществляется через Некоммерческое акционерное общество Государственная корпорация "Правительство для граждан" (далее - Государственная корпорация), веб-портал "электронного правительства": www.egov.kz.</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Выдача результата оказания государственной услуги осуществляется через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Спортсмен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Спортсмен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Спортсмен 1 юношеского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Спортсмен 2 юношеского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Спортсмен 3 юношеского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Тренер высшего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Тренер-преподаватель высшего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Тренер среднего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Тренер-преподаватель среднего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Методист высшего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Методист среднего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Инструктор-спортсмен высшего уровня квалификации второй категории.</w:t>
            </w:r>
          </w:p>
          <w:p>
            <w:pPr>
              <w:spacing w:after="20"/>
              <w:ind w:left="20"/>
              <w:jc w:val="both"/>
            </w:pPr>
            <w:r>
              <w:rPr>
                <w:rFonts w:ascii="Times New Roman"/>
                <w:b w:val="false"/>
                <w:i w:val="false"/>
                <w:color w:val="000000"/>
                <w:sz w:val="20"/>
              </w:rPr>
              <w:t>
13. Спортивный судья.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57"/>
          <w:p>
            <w:pPr>
              <w:spacing w:after="20"/>
              <w:ind w:left="20"/>
              <w:jc w:val="both"/>
            </w:pPr>
            <w:r>
              <w:rPr>
                <w:rFonts w:ascii="Times New Roman"/>
                <w:b w:val="false"/>
                <w:i w:val="false"/>
                <w:color w:val="000000"/>
                <w:sz w:val="20"/>
              </w:rPr>
              <w:t>
10 (десять) рабочих дней.</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15 (пятнадцать)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58"/>
          <w:p>
            <w:pPr>
              <w:spacing w:after="20"/>
              <w:ind w:left="20"/>
              <w:jc w:val="both"/>
            </w:pPr>
            <w:r>
              <w:rPr>
                <w:rFonts w:ascii="Times New Roman"/>
                <w:b w:val="false"/>
                <w:i w:val="false"/>
                <w:color w:val="000000"/>
                <w:sz w:val="20"/>
              </w:rPr>
              <w:t>
Электронная (частично автоматизированная)/ бумажная.</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Спортсмен 2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Спортсмен 3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Спортсмен 1 юношеского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Спортсмен 2 юношеского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Спортсмен 3 юношеского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Тренер высшего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Тренер-преподаватель высшего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Тренер среднего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Тренер-преподаватель среднего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Методист высшего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Методист среднего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Инструктор-спортсмен высшего уровня квалификации второй категории.</w:t>
            </w:r>
          </w:p>
          <w:p>
            <w:pPr>
              <w:spacing w:after="20"/>
              <w:ind w:left="20"/>
              <w:jc w:val="both"/>
            </w:pPr>
            <w:r>
              <w:rPr>
                <w:rFonts w:ascii="Times New Roman"/>
                <w:b w:val="false"/>
                <w:i w:val="false"/>
                <w:color w:val="000000"/>
                <w:sz w:val="20"/>
              </w:rPr>
              <w:t>
13. Спортивный судья.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государственной услуги является удостоверение о присвоении юношеского разряда, удостоверение о присвоении квалификационной категории или копии приказа о присвоении юношеских разрядов и квалификационных категорий,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59"/>
          <w:p>
            <w:pPr>
              <w:spacing w:after="20"/>
              <w:ind w:left="20"/>
              <w:jc w:val="both"/>
            </w:pPr>
            <w:r>
              <w:rPr>
                <w:rFonts w:ascii="Times New Roman"/>
                <w:b w:val="false"/>
                <w:i w:val="false"/>
                <w:color w:val="000000"/>
                <w:sz w:val="20"/>
              </w:rPr>
              <w:t>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по выбору услугополучателя в порядке "электронной" очереди без ускоренного обслуживания или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культуры и спорта Республики Казахстан: www.gov.kz/entities/msm в разделе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60"/>
          <w:p>
            <w:pPr>
              <w:spacing w:after="20"/>
              <w:ind w:left="20"/>
              <w:jc w:val="both"/>
            </w:pPr>
            <w:r>
              <w:rPr>
                <w:rFonts w:ascii="Times New Roman"/>
                <w:b w:val="false"/>
                <w:i w:val="false"/>
                <w:color w:val="000000"/>
                <w:sz w:val="20"/>
              </w:rPr>
              <w:t>
в Государственную корпорацию:</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 по подвидам государственной услуги: спортсмен 2 разряда, спортсмен 3 разряда, спортсмен 1 юношеского разряда, спортсмен 2 юношеского разряда, спортсмен 3 юношеского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ходатайство, заверенное подписью и печатью первичной спортивной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областных и (или) городских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соревнований, заверенные печатью областного исполнительного органа по физической культуре и спорту или районных соревнований, заверенные печатью районных, городских исполнительных органов по физической культуре и спорту;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подвидам государственной услуги: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справка о подготовке спортсменов тренером, тренером-преподавателем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исполнительного органа по физической культуре и спорту;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 подвидам государственной услуги: методист высшего уровня квалификации второй категории, методист среднего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 подвиду государственной услуги: инструктор-спортсмен высшего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организации в которой инструктор-спортсмен числится;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 подвиду государственной услуги: спортивный судья: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судействе или протоколы соревнований, удостоверяющие судейство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по подвидам государственной услуги: спортсмен 2 разряда, спортсмен 3 разряда, спортсмен 1 юношеского разряда, спортсмен 2 юношеского разряда, спортсмен 3 юношеского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ходатайство, заверенное подписью и печатью первичной спортивной организации,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областных и (или) городских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соревнований, заверенные печатью областного исполнительного органа по физической культуре и спорту или районных соревнований, заверенные печатью районных, городских исполнительных органов по физической культуре и спорту,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подвидам государственной услуги: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справка о подготовке спортсменов тренером, тренером-преподавателем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стандарту государственной услуги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исполнительного органа по физической культуре и спорту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 подвидам государственной услуги: методист высшего уровня квалификации второй категории, методист среднего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 подвиду государственной услуги: инструктор-спортсмен высшего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организации в которой инструктор-спортсмен числится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 подвиду государственной услуги: спортивный судья: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справка о судействе или протоколы соревнований, удостоверяющие судейство услугополучателя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6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62"/>
          <w:p>
            <w:pPr>
              <w:spacing w:after="20"/>
              <w:ind w:left="20"/>
              <w:jc w:val="both"/>
            </w:pPr>
            <w:r>
              <w:rPr>
                <w:rFonts w:ascii="Times New Roman"/>
                <w:b w:val="false"/>
                <w:i w:val="false"/>
                <w:color w:val="000000"/>
                <w:sz w:val="20"/>
              </w:rPr>
              <w:t>
Услугополучатель подает запрос для получения государственной услуги в электронной форме через портал при условии наличия у него ЭЦП.</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"eGov mobile".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0"/>
              </w:rPr>
              <w:t>пункта 2</w:t>
            </w:r>
            <w:r>
              <w:rPr>
                <w:rFonts w:ascii="Times New Roman"/>
                <w:b w:val="false"/>
                <w:i w:val="false"/>
                <w:color w:val="000000"/>
                <w:sz w:val="20"/>
              </w:rPr>
              <w:t xml:space="preserve"> статьи 5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