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8806" w14:textId="86d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июля 2022 года № 333. Зарегистрирован в Министерстве юстиции Республики Казахстан 28 июля 2022 года № 28915.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– в редакции приказа и.о. Министра просвещения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просвещения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Жаналинов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________________Б. 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333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и.о. Министра просвещения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Международные олимпиады по общеобразовательным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Международный конкурс научных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Regeneron International Science and Engineering Fair (Редженерон Интернешнл энд Сайенс Фэйр)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