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8e5d" w14:textId="e658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14 июля 2022 года № 522. Зарегистрирован в Министерстве юстиции Республики Казахстан 21 июля 2022 года № 28864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под № 21869)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11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военно-врачебной экспертизы в Вооруженных Силах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"68. Медицинское освидетельствование граждан, обучающихся в высших учебных заведениях и отобранных для прохождения обучения по программам подготовки офицеров запаса и сержантов запаса на военных кафедрах (далее – студенты) проводится медицинскими комиссиями местных исполнительных органов (далее – МИО) перед началом обучения.</w:t>
      </w:r>
    </w:p>
    <w:bookmarkEnd w:id="4"/>
    <w:bookmarkStart w:name="z11" w:id="5"/>
    <w:p>
      <w:pPr>
        <w:spacing w:after="0"/>
        <w:ind w:left="0"/>
        <w:jc w:val="both"/>
      </w:pPr>
      <w:r>
        <w:rPr>
          <w:rFonts w:ascii="Times New Roman"/>
          <w:b w:val="false"/>
          <w:i w:val="false"/>
          <w:color w:val="000000"/>
          <w:sz w:val="28"/>
        </w:rPr>
        <w:t>
      Военными кафедрами на студентов оформляются карты медицинского освидетельствования гражданина, поступающего в военное учебное заведение. До начала медицинского освидетельствования студенты в медицинскую комиссию МИО представляют медицинские документы, указанные в подпунктах 1), 2) пункта 31 настоящих Правил, результаты медицинских исследований, указанные в пункте 47 настоящих Правил и удостоверение о приписке к призывному участку.</w:t>
      </w:r>
    </w:p>
    <w:bookmarkEnd w:id="5"/>
    <w:bookmarkStart w:name="z12" w:id="6"/>
    <w:p>
      <w:pPr>
        <w:spacing w:after="0"/>
        <w:ind w:left="0"/>
        <w:jc w:val="both"/>
      </w:pPr>
      <w:r>
        <w:rPr>
          <w:rFonts w:ascii="Times New Roman"/>
          <w:b w:val="false"/>
          <w:i w:val="false"/>
          <w:color w:val="000000"/>
          <w:sz w:val="28"/>
        </w:rPr>
        <w:t>
      В процессе медицинского освидетельствования по показаниям проводятся дополнительные лабораторные, инструментальные методы исследования для определения состояния здоровья.</w:t>
      </w:r>
    </w:p>
    <w:bookmarkEnd w:id="6"/>
    <w:bookmarkStart w:name="z13" w:id="7"/>
    <w:p>
      <w:pPr>
        <w:spacing w:after="0"/>
        <w:ind w:left="0"/>
        <w:jc w:val="both"/>
      </w:pPr>
      <w:r>
        <w:rPr>
          <w:rFonts w:ascii="Times New Roman"/>
          <w:b w:val="false"/>
          <w:i w:val="false"/>
          <w:color w:val="000000"/>
          <w:sz w:val="28"/>
        </w:rPr>
        <w:t>
      Медицинское освидетельствование студентов перед воинскими (учебными) сборами проводится медицинскими комиссиями МИО. По результатам освидетельствования выносится заключение: "Годен (не годен) к воинским (учебным) сборам".";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xml:space="preserve">
      "71. Медицинское освидетельствование проводится медицинской комиссией МИО, а также внештатными постоянно действующими военно-врачебными комиссиями (далее – ВВК) военно-медицинских (медицинских) учреждений (организаций) Вооруженных Сил Республики Казахстан, в случаях предусмотренных Правилами прохождения воинской службы в Вооруженных Силах, других войсках и воинских формированиях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мая 2006 года № 124 (далее – Правила прохождения воинской службы).</w:t>
      </w:r>
    </w:p>
    <w:bookmarkEnd w:id="8"/>
    <w:bookmarkStart w:name="z16" w:id="9"/>
    <w:p>
      <w:pPr>
        <w:spacing w:after="0"/>
        <w:ind w:left="0"/>
        <w:jc w:val="both"/>
      </w:pPr>
      <w:r>
        <w:rPr>
          <w:rFonts w:ascii="Times New Roman"/>
          <w:b w:val="false"/>
          <w:i w:val="false"/>
          <w:color w:val="000000"/>
          <w:sz w:val="28"/>
        </w:rPr>
        <w:t>
      Перед направлением в воинские части или региональные командования (далее – РгК) гражданам проводится тестирование на наличие в организме наркотических веществ, результаты которого записываются в карту медицинского освидетельствования гражданина, поступающего на воинскую службу по контракту.</w:t>
      </w:r>
    </w:p>
    <w:bookmarkEnd w:id="9"/>
    <w:bookmarkStart w:name="z17" w:id="10"/>
    <w:p>
      <w:pPr>
        <w:spacing w:after="0"/>
        <w:ind w:left="0"/>
        <w:jc w:val="both"/>
      </w:pPr>
      <w:r>
        <w:rPr>
          <w:rFonts w:ascii="Times New Roman"/>
          <w:b w:val="false"/>
          <w:i w:val="false"/>
          <w:color w:val="000000"/>
          <w:sz w:val="28"/>
        </w:rPr>
        <w:t>
      Военнослужащие срочной службы, поступающие на воинскую службу по контракту, на медицинское освидетельствование направляются с медицинской книжкой, в которой оформляется эпикриз с отражением обращений за медицинской помощью и результатами исследований, указанными в пункте 70 настоящих Правил.";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"94. При наличии у рядового состава, младшего сержантского состава, проходящих воинскую службу по контракту, и курсантов (кадетов) военных учебных заведений, кроме обучающихся на выпускном курсе, заболеваний, по которым в соответствии с Требованиями предусматривается индивидуальная оценка категории годности к воинской службе, ВВК выносит заключение "Ограниченно годен к воинской службе".";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"145. При заболеваниях, по которым в соответствии с Требованиями предусматривается индивидуальная оценка годности к воинской службе, в отношении граждан, проходивших воинскую службу по контракту и освидетельствуемых в учетных целях выносится заключение ВВК (медицинской комиссии МИО) "Ограниченно годен к воинской службе", в отношении военнообязанных при призыве на воинские сборы – "Не годен к воинским сборам", в отношении военнообязанных офицерского состава запаса при призыве на воинскую службу – "Не годен к воинской службе в мирное время, ограниченно годен в военное время".</w:t>
      </w:r>
    </w:p>
    <w:bookmarkEnd w:id="12"/>
    <w:bookmarkStart w:name="z22" w:id="13"/>
    <w:p>
      <w:pPr>
        <w:spacing w:after="0"/>
        <w:ind w:left="0"/>
        <w:jc w:val="both"/>
      </w:pPr>
      <w:r>
        <w:rPr>
          <w:rFonts w:ascii="Times New Roman"/>
          <w:b w:val="false"/>
          <w:i w:val="false"/>
          <w:color w:val="000000"/>
          <w:sz w:val="28"/>
        </w:rPr>
        <w:t>
      146. При заболеваниях, по которым в соответствии с Требованиями предусматривается временная негодность к воинской службе, в отношении военнообязанных, призываемых на воинские сборы, выносится заключение ВВК (медицинской комиссии МИО) "Не годен к воинским сборам", в отношении военнообязанных призываемых на воинскую службу – "Временно не годен к воинской службе".";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"188. До начала медицинского освидетельствования авиационному персоналу проводятся:</w:t>
      </w:r>
    </w:p>
    <w:bookmarkEnd w:id="14"/>
    <w:bookmarkStart w:name="z25" w:id="15"/>
    <w:p>
      <w:pPr>
        <w:spacing w:after="0"/>
        <w:ind w:left="0"/>
        <w:jc w:val="both"/>
      </w:pPr>
      <w:r>
        <w:rPr>
          <w:rFonts w:ascii="Times New Roman"/>
          <w:b w:val="false"/>
          <w:i w:val="false"/>
          <w:color w:val="000000"/>
          <w:sz w:val="28"/>
        </w:rPr>
        <w:t>
      1) флюорографическое (рентгенологическое) исследование органов грудной клетки (не позже 3-х месяцев на день освидетельствования);</w:t>
      </w:r>
    </w:p>
    <w:bookmarkEnd w:id="15"/>
    <w:bookmarkStart w:name="z26" w:id="16"/>
    <w:p>
      <w:pPr>
        <w:spacing w:after="0"/>
        <w:ind w:left="0"/>
        <w:jc w:val="both"/>
      </w:pPr>
      <w:r>
        <w:rPr>
          <w:rFonts w:ascii="Times New Roman"/>
          <w:b w:val="false"/>
          <w:i w:val="false"/>
          <w:color w:val="000000"/>
          <w:sz w:val="28"/>
        </w:rPr>
        <w:t>
      2) электрокардиография в 12 отведениях (в покое и после физической нагрузки);</w:t>
      </w:r>
    </w:p>
    <w:bookmarkEnd w:id="16"/>
    <w:bookmarkStart w:name="z27" w:id="17"/>
    <w:p>
      <w:pPr>
        <w:spacing w:after="0"/>
        <w:ind w:left="0"/>
        <w:jc w:val="both"/>
      </w:pPr>
      <w:r>
        <w:rPr>
          <w:rFonts w:ascii="Times New Roman"/>
          <w:b w:val="false"/>
          <w:i w:val="false"/>
          <w:color w:val="000000"/>
          <w:sz w:val="28"/>
        </w:rPr>
        <w:t>
      3) общие анализы крови и мочи;</w:t>
      </w:r>
    </w:p>
    <w:bookmarkEnd w:id="17"/>
    <w:bookmarkStart w:name="z28" w:id="18"/>
    <w:p>
      <w:pPr>
        <w:spacing w:after="0"/>
        <w:ind w:left="0"/>
        <w:jc w:val="both"/>
      </w:pPr>
      <w:r>
        <w:rPr>
          <w:rFonts w:ascii="Times New Roman"/>
          <w:b w:val="false"/>
          <w:i w:val="false"/>
          <w:color w:val="000000"/>
          <w:sz w:val="28"/>
        </w:rPr>
        <w:t>
      4) исследование крови на сахар;</w:t>
      </w:r>
    </w:p>
    <w:bookmarkEnd w:id="18"/>
    <w:bookmarkStart w:name="z29" w:id="19"/>
    <w:p>
      <w:pPr>
        <w:spacing w:after="0"/>
        <w:ind w:left="0"/>
        <w:jc w:val="both"/>
      </w:pPr>
      <w:r>
        <w:rPr>
          <w:rFonts w:ascii="Times New Roman"/>
          <w:b w:val="false"/>
          <w:i w:val="false"/>
          <w:color w:val="000000"/>
          <w:sz w:val="28"/>
        </w:rPr>
        <w:t>
      5) фиброгастродуоденоскопия (по показаниям);</w:t>
      </w:r>
    </w:p>
    <w:bookmarkEnd w:id="19"/>
    <w:bookmarkStart w:name="z30" w:id="20"/>
    <w:p>
      <w:pPr>
        <w:spacing w:after="0"/>
        <w:ind w:left="0"/>
        <w:jc w:val="both"/>
      </w:pPr>
      <w:r>
        <w:rPr>
          <w:rFonts w:ascii="Times New Roman"/>
          <w:b w:val="false"/>
          <w:i w:val="false"/>
          <w:color w:val="000000"/>
          <w:sz w:val="28"/>
        </w:rPr>
        <w:t>
      6) измерение внутриглазного давления лицам старше 40 лет;</w:t>
      </w:r>
    </w:p>
    <w:bookmarkEnd w:id="20"/>
    <w:bookmarkStart w:name="z31" w:id="21"/>
    <w:p>
      <w:pPr>
        <w:spacing w:after="0"/>
        <w:ind w:left="0"/>
        <w:jc w:val="both"/>
      </w:pPr>
      <w:r>
        <w:rPr>
          <w:rFonts w:ascii="Times New Roman"/>
          <w:b w:val="false"/>
          <w:i w:val="false"/>
          <w:color w:val="000000"/>
          <w:sz w:val="28"/>
        </w:rPr>
        <w:t>
      7) рентгенография придаточных пазух носа (по показаниям);</w:t>
      </w:r>
    </w:p>
    <w:bookmarkEnd w:id="21"/>
    <w:bookmarkStart w:name="z32" w:id="22"/>
    <w:p>
      <w:pPr>
        <w:spacing w:after="0"/>
        <w:ind w:left="0"/>
        <w:jc w:val="both"/>
      </w:pPr>
      <w:r>
        <w:rPr>
          <w:rFonts w:ascii="Times New Roman"/>
          <w:b w:val="false"/>
          <w:i w:val="false"/>
          <w:color w:val="000000"/>
          <w:sz w:val="28"/>
        </w:rPr>
        <w:t>
      8) реакция микропреципитации (микрореакция) на сифилис;</w:t>
      </w:r>
    </w:p>
    <w:bookmarkEnd w:id="22"/>
    <w:bookmarkStart w:name="z33" w:id="23"/>
    <w:p>
      <w:pPr>
        <w:spacing w:after="0"/>
        <w:ind w:left="0"/>
        <w:jc w:val="both"/>
      </w:pPr>
      <w:r>
        <w:rPr>
          <w:rFonts w:ascii="Times New Roman"/>
          <w:b w:val="false"/>
          <w:i w:val="false"/>
          <w:color w:val="000000"/>
          <w:sz w:val="28"/>
        </w:rPr>
        <w:t>
      9) исследование кала на яйца глистов и цисты лямблий.</w:t>
      </w:r>
    </w:p>
    <w:bookmarkEnd w:id="23"/>
    <w:bookmarkStart w:name="z34" w:id="24"/>
    <w:p>
      <w:pPr>
        <w:spacing w:after="0"/>
        <w:ind w:left="0"/>
        <w:jc w:val="both"/>
      </w:pPr>
      <w:r>
        <w:rPr>
          <w:rFonts w:ascii="Times New Roman"/>
          <w:b w:val="false"/>
          <w:i w:val="false"/>
          <w:color w:val="000000"/>
          <w:sz w:val="28"/>
        </w:rPr>
        <w:t>
      Авиационному персоналу при стационарном медицинском освидетельствовании, военнослужащим, впервые назначаемым на должности оператора воздушного движения, оператора беспилотных летательных аппаратов, парашютиста, планериста, воздухоплавателя, а также специалиста, участвующего в выполнении полетных заданий на борту воздушного судна в дополнение к вышеперечисленным исследованиям проводятся следующие исследования:</w:t>
      </w:r>
    </w:p>
    <w:bookmarkEnd w:id="24"/>
    <w:bookmarkStart w:name="z35" w:id="25"/>
    <w:p>
      <w:pPr>
        <w:spacing w:after="0"/>
        <w:ind w:left="0"/>
        <w:jc w:val="both"/>
      </w:pPr>
      <w:r>
        <w:rPr>
          <w:rFonts w:ascii="Times New Roman"/>
          <w:b w:val="false"/>
          <w:i w:val="false"/>
          <w:color w:val="000000"/>
          <w:sz w:val="28"/>
        </w:rPr>
        <w:t>
      ультразвуковое исследование органов брюшной полости, щитовидной железы, сердца и мочеполовой системы;</w:t>
      </w:r>
    </w:p>
    <w:bookmarkEnd w:id="25"/>
    <w:bookmarkStart w:name="z36" w:id="26"/>
    <w:p>
      <w:pPr>
        <w:spacing w:after="0"/>
        <w:ind w:left="0"/>
        <w:jc w:val="both"/>
      </w:pPr>
      <w:r>
        <w:rPr>
          <w:rFonts w:ascii="Times New Roman"/>
          <w:b w:val="false"/>
          <w:i w:val="false"/>
          <w:color w:val="000000"/>
          <w:sz w:val="28"/>
        </w:rPr>
        <w:t xml:space="preserve">
      фиброгастродуоденоскопия; </w:t>
      </w:r>
    </w:p>
    <w:bookmarkEnd w:id="26"/>
    <w:bookmarkStart w:name="z37" w:id="27"/>
    <w:p>
      <w:pPr>
        <w:spacing w:after="0"/>
        <w:ind w:left="0"/>
        <w:jc w:val="both"/>
      </w:pPr>
      <w:r>
        <w:rPr>
          <w:rFonts w:ascii="Times New Roman"/>
          <w:b w:val="false"/>
          <w:i w:val="false"/>
          <w:color w:val="000000"/>
          <w:sz w:val="28"/>
        </w:rPr>
        <w:t>
      исследование крови: тромбоциты, ретикулоциты, коагулограмма, печеночные пробы, холестерин, липопротеиды (при стационарном медицинском освидетельствовании);</w:t>
      </w:r>
    </w:p>
    <w:bookmarkEnd w:id="27"/>
    <w:bookmarkStart w:name="z38" w:id="28"/>
    <w:p>
      <w:pPr>
        <w:spacing w:after="0"/>
        <w:ind w:left="0"/>
        <w:jc w:val="both"/>
      </w:pPr>
      <w:r>
        <w:rPr>
          <w:rFonts w:ascii="Times New Roman"/>
          <w:b w:val="false"/>
          <w:i w:val="false"/>
          <w:color w:val="000000"/>
          <w:sz w:val="28"/>
        </w:rPr>
        <w:t>
      исследование мочи по Нечипоренко, оксалатов суточной мочи (летчикам и штурманам, летающим на высокоманевренных самолетах);</w:t>
      </w:r>
    </w:p>
    <w:bookmarkEnd w:id="28"/>
    <w:bookmarkStart w:name="z39" w:id="29"/>
    <w:p>
      <w:pPr>
        <w:spacing w:after="0"/>
        <w:ind w:left="0"/>
        <w:jc w:val="both"/>
      </w:pPr>
      <w:r>
        <w:rPr>
          <w:rFonts w:ascii="Times New Roman"/>
          <w:b w:val="false"/>
          <w:i w:val="false"/>
          <w:color w:val="000000"/>
          <w:sz w:val="28"/>
        </w:rPr>
        <w:t>
      инструментальное исследование прямой кишки (лицам старше 40 лет);</w:t>
      </w:r>
    </w:p>
    <w:bookmarkEnd w:id="29"/>
    <w:bookmarkStart w:name="z40" w:id="30"/>
    <w:p>
      <w:pPr>
        <w:spacing w:after="0"/>
        <w:ind w:left="0"/>
        <w:jc w:val="both"/>
      </w:pPr>
      <w:r>
        <w:rPr>
          <w:rFonts w:ascii="Times New Roman"/>
          <w:b w:val="false"/>
          <w:i w:val="false"/>
          <w:color w:val="000000"/>
          <w:sz w:val="28"/>
        </w:rPr>
        <w:t>
      исследование крови на маркеры гепатитов В и С;</w:t>
      </w:r>
    </w:p>
    <w:bookmarkEnd w:id="30"/>
    <w:bookmarkStart w:name="z41" w:id="31"/>
    <w:p>
      <w:pPr>
        <w:spacing w:after="0"/>
        <w:ind w:left="0"/>
        <w:jc w:val="both"/>
      </w:pPr>
      <w:r>
        <w:rPr>
          <w:rFonts w:ascii="Times New Roman"/>
          <w:b w:val="false"/>
          <w:i w:val="false"/>
          <w:color w:val="000000"/>
          <w:sz w:val="28"/>
        </w:rPr>
        <w:t>
      рентгенография придаточных пазух носа;</w:t>
      </w:r>
    </w:p>
    <w:bookmarkEnd w:id="31"/>
    <w:bookmarkStart w:name="z42" w:id="32"/>
    <w:p>
      <w:pPr>
        <w:spacing w:after="0"/>
        <w:ind w:left="0"/>
        <w:jc w:val="both"/>
      </w:pPr>
      <w:r>
        <w:rPr>
          <w:rFonts w:ascii="Times New Roman"/>
          <w:b w:val="false"/>
          <w:i w:val="false"/>
          <w:color w:val="000000"/>
          <w:sz w:val="28"/>
        </w:rPr>
        <w:t>
      тональная аудиометрия;</w:t>
      </w:r>
    </w:p>
    <w:bookmarkEnd w:id="32"/>
    <w:bookmarkStart w:name="z43" w:id="33"/>
    <w:p>
      <w:pPr>
        <w:spacing w:after="0"/>
        <w:ind w:left="0"/>
        <w:jc w:val="both"/>
      </w:pPr>
      <w:r>
        <w:rPr>
          <w:rFonts w:ascii="Times New Roman"/>
          <w:b w:val="false"/>
          <w:i w:val="false"/>
          <w:color w:val="000000"/>
          <w:sz w:val="28"/>
        </w:rPr>
        <w:t>
      электроэнцефалография при предъявлении функциональных проб.</w:t>
      </w:r>
    </w:p>
    <w:bookmarkEnd w:id="33"/>
    <w:bookmarkStart w:name="z44" w:id="34"/>
    <w:p>
      <w:pPr>
        <w:spacing w:after="0"/>
        <w:ind w:left="0"/>
        <w:jc w:val="both"/>
      </w:pPr>
      <w:r>
        <w:rPr>
          <w:rFonts w:ascii="Times New Roman"/>
          <w:b w:val="false"/>
          <w:i w:val="false"/>
          <w:color w:val="000000"/>
          <w:sz w:val="28"/>
        </w:rPr>
        <w:t>
      189. Все клинико-лабораторные и инструментальные исследования выполняются не ранее, чем за 30 календарных дней до начала медицинского освидетельствования. По медицинским показаниям проводятся дополнительные исследования.";</w:t>
      </w:r>
    </w:p>
    <w:bookmarkEnd w:id="34"/>
    <w:bookmarkStart w:name="z45" w:id="35"/>
    <w:p>
      <w:pPr>
        <w:spacing w:after="0"/>
        <w:ind w:left="0"/>
        <w:jc w:val="both"/>
      </w:pPr>
      <w:r>
        <w:rPr>
          <w:rFonts w:ascii="Times New Roman"/>
          <w:b w:val="false"/>
          <w:i w:val="false"/>
          <w:color w:val="000000"/>
          <w:sz w:val="28"/>
        </w:rPr>
        <w:t xml:space="preserve">
      дополнить пунктом 189-1 следующего содержания: </w:t>
      </w:r>
    </w:p>
    <w:bookmarkEnd w:id="35"/>
    <w:bookmarkStart w:name="z46" w:id="36"/>
    <w:p>
      <w:pPr>
        <w:spacing w:after="0"/>
        <w:ind w:left="0"/>
        <w:jc w:val="both"/>
      </w:pPr>
      <w:r>
        <w:rPr>
          <w:rFonts w:ascii="Times New Roman"/>
          <w:b w:val="false"/>
          <w:i w:val="false"/>
          <w:color w:val="000000"/>
          <w:sz w:val="28"/>
        </w:rPr>
        <w:t>
      "189-1. Авиационный персонал, не представивший результаты медицинских исследований, на медицинское освидетельствование не допускается.";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"191. Заключения врачебно-летных комиссий (далее – ВЛК) действительны в течение года с момента медицинского освидетельствования. По истечении срока заключения ВЛК авиационный персонал к летной работе (летному обучению, руководству полетами, парашютным прыжкам и полетам) не допускается и подлежит направлению на медицинское освидетельствование (амбулаторное, стационарное).</w:t>
      </w:r>
    </w:p>
    <w:bookmarkEnd w:id="37"/>
    <w:bookmarkStart w:name="z49" w:id="38"/>
    <w:p>
      <w:pPr>
        <w:spacing w:after="0"/>
        <w:ind w:left="0"/>
        <w:jc w:val="both"/>
      </w:pPr>
      <w:r>
        <w:rPr>
          <w:rFonts w:ascii="Times New Roman"/>
          <w:b w:val="false"/>
          <w:i w:val="false"/>
          <w:color w:val="000000"/>
          <w:sz w:val="28"/>
        </w:rPr>
        <w:t>
      В случае, когда авиационному персоналу очередное стационарное медицинское освидетельствование, сроки которого определяются согласно пункту 192 настоящих Правил, по объективным причинам не проведено, по разрешению штатного ВВК, проводится амбулаторное медицинское освидетельствование во внештатных ВЛК, заключения которых действительны до 6 месяцев.";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w:t>
      </w:r>
    </w:p>
    <w:bookmarkStart w:name="z52"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комиссиях военно-врачебной экспертизы в Вооруженных Силах Республики Казахстан,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"13. Штатная ВВК (ВЛК):</w:t>
      </w:r>
    </w:p>
    <w:bookmarkEnd w:id="40"/>
    <w:bookmarkStart w:name="z55" w:id="41"/>
    <w:p>
      <w:pPr>
        <w:spacing w:after="0"/>
        <w:ind w:left="0"/>
        <w:jc w:val="both"/>
      </w:pPr>
      <w:r>
        <w:rPr>
          <w:rFonts w:ascii="Times New Roman"/>
          <w:b w:val="false"/>
          <w:i w:val="false"/>
          <w:color w:val="000000"/>
          <w:sz w:val="28"/>
        </w:rPr>
        <w:t>
      1) рассматривает и утверждает (не утверждает) или отменяет заключения комиссий военно-врачебной (врачебно-летной) экспертизы, подчиненных в пределах полномочий;</w:t>
      </w:r>
    </w:p>
    <w:bookmarkEnd w:id="41"/>
    <w:bookmarkStart w:name="z56" w:id="42"/>
    <w:p>
      <w:pPr>
        <w:spacing w:after="0"/>
        <w:ind w:left="0"/>
        <w:jc w:val="both"/>
      </w:pPr>
      <w:r>
        <w:rPr>
          <w:rFonts w:ascii="Times New Roman"/>
          <w:b w:val="false"/>
          <w:i w:val="false"/>
          <w:color w:val="000000"/>
          <w:sz w:val="28"/>
        </w:rPr>
        <w:t>
      2) пересматривает заключения комиссий в порядке контроля собственные и подчиненных в пределах полномочий, при обжаловании их командованием или лицами, проходившими медицинское освидетельствование;</w:t>
      </w:r>
    </w:p>
    <w:bookmarkEnd w:id="42"/>
    <w:bookmarkStart w:name="z57" w:id="43"/>
    <w:p>
      <w:pPr>
        <w:spacing w:after="0"/>
        <w:ind w:left="0"/>
        <w:jc w:val="both"/>
      </w:pPr>
      <w:r>
        <w:rPr>
          <w:rFonts w:ascii="Times New Roman"/>
          <w:b w:val="false"/>
          <w:i w:val="false"/>
          <w:color w:val="000000"/>
          <w:sz w:val="28"/>
        </w:rPr>
        <w:t>
      3) принимает заключения ВВК о причинной связи увечий (ранений, травм, контузий), заболеваний, гибели (смерти) граждан в связи с прохождением (исполнением обязанностей) воинской службы, воинских сборов;</w:t>
      </w:r>
    </w:p>
    <w:bookmarkEnd w:id="43"/>
    <w:bookmarkStart w:name="z58" w:id="44"/>
    <w:p>
      <w:pPr>
        <w:spacing w:after="0"/>
        <w:ind w:left="0"/>
        <w:jc w:val="both"/>
      </w:pPr>
      <w:r>
        <w:rPr>
          <w:rFonts w:ascii="Times New Roman"/>
          <w:b w:val="false"/>
          <w:i w:val="false"/>
          <w:color w:val="000000"/>
          <w:sz w:val="28"/>
        </w:rPr>
        <w:t>
      4) пересматривает заключения собственные и комиссий военно-врачебной экспертизы, подчиненных в пределах полномочий о причинной связи увечий (ранений, травм, контузий), заболеваний, гибели (смерти) граждан в связи с прохождением (исполнением обязанностей) воинской службы, воинских сборов;</w:t>
      </w:r>
    </w:p>
    <w:bookmarkEnd w:id="44"/>
    <w:bookmarkStart w:name="z59" w:id="45"/>
    <w:p>
      <w:pPr>
        <w:spacing w:after="0"/>
        <w:ind w:left="0"/>
        <w:jc w:val="both"/>
      </w:pPr>
      <w:r>
        <w:rPr>
          <w:rFonts w:ascii="Times New Roman"/>
          <w:b w:val="false"/>
          <w:i w:val="false"/>
          <w:color w:val="000000"/>
          <w:sz w:val="28"/>
        </w:rPr>
        <w:t>
      5) анализирует состояние военно-врачебной (врачебно-летной) экспертизы и экспертной деятельности комиссий военно-врачебной (врачебно-летной) экспертизы, подчиненных в пределах полномочий;</w:t>
      </w:r>
    </w:p>
    <w:bookmarkEnd w:id="45"/>
    <w:bookmarkStart w:name="z60" w:id="46"/>
    <w:p>
      <w:pPr>
        <w:spacing w:after="0"/>
        <w:ind w:left="0"/>
        <w:jc w:val="both"/>
      </w:pPr>
      <w:r>
        <w:rPr>
          <w:rFonts w:ascii="Times New Roman"/>
          <w:b w:val="false"/>
          <w:i w:val="false"/>
          <w:color w:val="000000"/>
          <w:sz w:val="28"/>
        </w:rPr>
        <w:t>
      6) по результатам военно-врачебной экспертизы, а также изучением на месте выявляет недостатки в организации и проведении медицинского освидетельствования в военно-медицинских (медицинских) учреждениях (организациях);</w:t>
      </w:r>
    </w:p>
    <w:bookmarkEnd w:id="46"/>
    <w:bookmarkStart w:name="z61" w:id="47"/>
    <w:p>
      <w:pPr>
        <w:spacing w:after="0"/>
        <w:ind w:left="0"/>
        <w:jc w:val="both"/>
      </w:pPr>
      <w:r>
        <w:rPr>
          <w:rFonts w:ascii="Times New Roman"/>
          <w:b w:val="false"/>
          <w:i w:val="false"/>
          <w:color w:val="000000"/>
          <w:sz w:val="28"/>
        </w:rPr>
        <w:t>
      7) изучает в медицинских комиссиях МИО организацию, состояние и результаты медицинского освидетельствования граждан при приписке к призывным участкам и призыве на воинскую службу, при поступлении на воинскую службу по контракту, в военные учебные заведения, военнообязанных;</w:t>
      </w:r>
    </w:p>
    <w:bookmarkEnd w:id="47"/>
    <w:bookmarkStart w:name="z62" w:id="48"/>
    <w:p>
      <w:pPr>
        <w:spacing w:after="0"/>
        <w:ind w:left="0"/>
        <w:jc w:val="both"/>
      </w:pPr>
      <w:r>
        <w:rPr>
          <w:rFonts w:ascii="Times New Roman"/>
          <w:b w:val="false"/>
          <w:i w:val="false"/>
          <w:color w:val="000000"/>
          <w:sz w:val="28"/>
        </w:rPr>
        <w:t>
      8) дает разъяснения по практическому применению настоящего Положения, нормативных правовых актов по военно-врачебной экспертизе внештатным (постоянно и временно действующим) ВВК (ВЛК) и медицинским комиссиям МИО;</w:t>
      </w:r>
    </w:p>
    <w:bookmarkEnd w:id="48"/>
    <w:bookmarkStart w:name="z63" w:id="49"/>
    <w:p>
      <w:pPr>
        <w:spacing w:after="0"/>
        <w:ind w:left="0"/>
        <w:jc w:val="both"/>
      </w:pPr>
      <w:r>
        <w:rPr>
          <w:rFonts w:ascii="Times New Roman"/>
          <w:b w:val="false"/>
          <w:i w:val="false"/>
          <w:color w:val="000000"/>
          <w:sz w:val="28"/>
        </w:rPr>
        <w:t>
      9) разрабатывает методические указания по организации и проведению военно-врачебной экспертизы в Вооруженных Силах Республики Казахстан;</w:t>
      </w:r>
    </w:p>
    <w:bookmarkEnd w:id="49"/>
    <w:bookmarkStart w:name="z64" w:id="50"/>
    <w:p>
      <w:pPr>
        <w:spacing w:after="0"/>
        <w:ind w:left="0"/>
        <w:jc w:val="both"/>
      </w:pPr>
      <w:r>
        <w:rPr>
          <w:rFonts w:ascii="Times New Roman"/>
          <w:b w:val="false"/>
          <w:i w:val="false"/>
          <w:color w:val="000000"/>
          <w:sz w:val="28"/>
        </w:rPr>
        <w:t>
      10) определяет целесообразность направления в военно-медицинские (медицинские) учреждения на стационарное или амбулаторное обследование и медицинское освидетельствование военнослужащих и военнообязанных;</w:t>
      </w:r>
    </w:p>
    <w:bookmarkEnd w:id="50"/>
    <w:bookmarkStart w:name="z65" w:id="51"/>
    <w:p>
      <w:pPr>
        <w:spacing w:after="0"/>
        <w:ind w:left="0"/>
        <w:jc w:val="both"/>
      </w:pPr>
      <w:r>
        <w:rPr>
          <w:rFonts w:ascii="Times New Roman"/>
          <w:b w:val="false"/>
          <w:i w:val="false"/>
          <w:color w:val="000000"/>
          <w:sz w:val="28"/>
        </w:rPr>
        <w:t>
      11) запрашивает от подчиненных в пределах полномочий комиссий военно-врачебной экспертизы, военно-медицинских (медицинских) учреждений (организаций) и иных подразделений центральных исполнительных органов, иных центральных государственных органов, воинских частей и учреждений документы, для определения экспертного заключения;</w:t>
      </w:r>
    </w:p>
    <w:bookmarkEnd w:id="51"/>
    <w:bookmarkStart w:name="z66" w:id="52"/>
    <w:p>
      <w:pPr>
        <w:spacing w:after="0"/>
        <w:ind w:left="0"/>
        <w:jc w:val="both"/>
      </w:pPr>
      <w:r>
        <w:rPr>
          <w:rFonts w:ascii="Times New Roman"/>
          <w:b w:val="false"/>
          <w:i w:val="false"/>
          <w:color w:val="000000"/>
          <w:sz w:val="28"/>
        </w:rPr>
        <w:t>
      12) назначает контрольное (очное) обследование и (или) повторное медицинское освидетельствование в случае выявления нарушений порядка освидетельствования, повлиявших на заключение ВВК (ВЛК), а также для проверки обоснованности заключения комиссий военно-врачебной экспертизы, подчиненных в пределах полномочий;</w:t>
      </w:r>
    </w:p>
    <w:bookmarkEnd w:id="52"/>
    <w:bookmarkStart w:name="z67" w:id="53"/>
    <w:p>
      <w:pPr>
        <w:spacing w:after="0"/>
        <w:ind w:left="0"/>
        <w:jc w:val="both"/>
      </w:pPr>
      <w:r>
        <w:rPr>
          <w:rFonts w:ascii="Times New Roman"/>
          <w:b w:val="false"/>
          <w:i w:val="false"/>
          <w:color w:val="000000"/>
          <w:sz w:val="28"/>
        </w:rPr>
        <w:t>
      13) проводит медицинское освидетельствование руководства Сил воздушной обороны Вооруженных Сил Республики Казахстан, состоящих на должностях летного состава;</w:t>
      </w:r>
    </w:p>
    <w:bookmarkEnd w:id="53"/>
    <w:bookmarkStart w:name="z68" w:id="54"/>
    <w:p>
      <w:pPr>
        <w:spacing w:after="0"/>
        <w:ind w:left="0"/>
        <w:jc w:val="both"/>
      </w:pPr>
      <w:r>
        <w:rPr>
          <w:rFonts w:ascii="Times New Roman"/>
          <w:b w:val="false"/>
          <w:i w:val="false"/>
          <w:color w:val="000000"/>
          <w:sz w:val="28"/>
        </w:rPr>
        <w:t>
      14) консультирует, выдает заключения, справки по вопросам военно-врачебной экспертизы;</w:t>
      </w:r>
    </w:p>
    <w:bookmarkEnd w:id="54"/>
    <w:bookmarkStart w:name="z69" w:id="55"/>
    <w:p>
      <w:pPr>
        <w:spacing w:after="0"/>
        <w:ind w:left="0"/>
        <w:jc w:val="both"/>
      </w:pPr>
      <w:r>
        <w:rPr>
          <w:rFonts w:ascii="Times New Roman"/>
          <w:b w:val="false"/>
          <w:i w:val="false"/>
          <w:color w:val="000000"/>
          <w:sz w:val="28"/>
        </w:rPr>
        <w:t>
      15) участвует в нормотворческой деятельности по вопросам военно-врачебной экспертизы;</w:t>
      </w:r>
    </w:p>
    <w:bookmarkEnd w:id="55"/>
    <w:bookmarkStart w:name="z70" w:id="56"/>
    <w:p>
      <w:pPr>
        <w:spacing w:after="0"/>
        <w:ind w:left="0"/>
        <w:jc w:val="both"/>
      </w:pPr>
      <w:r>
        <w:rPr>
          <w:rFonts w:ascii="Times New Roman"/>
          <w:b w:val="false"/>
          <w:i w:val="false"/>
          <w:color w:val="000000"/>
          <w:sz w:val="28"/>
        </w:rPr>
        <w:t>
      16) привлекает с согласия руководителя структурного подразделения специалистов военно-медицинской службы для подготовки проектов нормативных правовых актов и других документов, а также для разработки и осуществления мероприятий по военно-врачебной экспертизе, проводимых в соответствии с возложенными функциями и задачами;</w:t>
      </w:r>
    </w:p>
    <w:bookmarkEnd w:id="56"/>
    <w:bookmarkStart w:name="z71" w:id="57"/>
    <w:p>
      <w:pPr>
        <w:spacing w:after="0"/>
        <w:ind w:left="0"/>
        <w:jc w:val="both"/>
      </w:pPr>
      <w:r>
        <w:rPr>
          <w:rFonts w:ascii="Times New Roman"/>
          <w:b w:val="false"/>
          <w:i w:val="false"/>
          <w:color w:val="000000"/>
          <w:sz w:val="28"/>
        </w:rPr>
        <w:t>
      17) участвует в методической, практической, постдипломной подготовке медицинского персонала по военно-врачебной экспертизе;</w:t>
      </w:r>
    </w:p>
    <w:bookmarkEnd w:id="57"/>
    <w:bookmarkStart w:name="z72" w:id="58"/>
    <w:p>
      <w:pPr>
        <w:spacing w:after="0"/>
        <w:ind w:left="0"/>
        <w:jc w:val="both"/>
      </w:pPr>
      <w:r>
        <w:rPr>
          <w:rFonts w:ascii="Times New Roman"/>
          <w:b w:val="false"/>
          <w:i w:val="false"/>
          <w:color w:val="000000"/>
          <w:sz w:val="28"/>
        </w:rPr>
        <w:t>
      18) эксперты комиссий представляют государственные учреждения в суде и других государственных органах при рассмотрении вопросов по военно-врачебной экспертизе;</w:t>
      </w:r>
    </w:p>
    <w:bookmarkEnd w:id="58"/>
    <w:bookmarkStart w:name="z73" w:id="59"/>
    <w:p>
      <w:pPr>
        <w:spacing w:after="0"/>
        <w:ind w:left="0"/>
        <w:jc w:val="both"/>
      </w:pPr>
      <w:r>
        <w:rPr>
          <w:rFonts w:ascii="Times New Roman"/>
          <w:b w:val="false"/>
          <w:i w:val="false"/>
          <w:color w:val="000000"/>
          <w:sz w:val="28"/>
        </w:rPr>
        <w:t>
      19) участвует в разработке форм отчетных документов по военно-врачебной (врачебно-летной) экспертизе;</w:t>
      </w:r>
    </w:p>
    <w:bookmarkEnd w:id="59"/>
    <w:bookmarkStart w:name="z74" w:id="60"/>
    <w:p>
      <w:pPr>
        <w:spacing w:after="0"/>
        <w:ind w:left="0"/>
        <w:jc w:val="both"/>
      </w:pPr>
      <w:r>
        <w:rPr>
          <w:rFonts w:ascii="Times New Roman"/>
          <w:b w:val="false"/>
          <w:i w:val="false"/>
          <w:color w:val="000000"/>
          <w:sz w:val="28"/>
        </w:rPr>
        <w:t>
      20) выполняет иные функции, предусмотренные законодательством Республики Казахстан.";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76" w:id="61"/>
    <w:p>
      <w:pPr>
        <w:spacing w:after="0"/>
        <w:ind w:left="0"/>
        <w:jc w:val="both"/>
      </w:pPr>
      <w:r>
        <w:rPr>
          <w:rFonts w:ascii="Times New Roman"/>
          <w:b w:val="false"/>
          <w:i w:val="false"/>
          <w:color w:val="000000"/>
          <w:sz w:val="28"/>
        </w:rPr>
        <w:t>
      "15. Внештатные постоянно действующие ВВК назначаются ежегодно приказом соответствующего начальника (командира) учреждения в составе: хирурга, терапевта, невропатолога, окулиста, оториноларинголога, стоматолога. При необходимости в состав комиссии привлекаются врачи других специальностей. Председателем ВВК назначается начальник медицинской части (службы) военно-медицинского (медицинского) учреждения (организации), секретарь комиссии – из числа среднего медицинского персонала.";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78" w:id="62"/>
    <w:p>
      <w:pPr>
        <w:spacing w:after="0"/>
        <w:ind w:left="0"/>
        <w:jc w:val="both"/>
      </w:pPr>
      <w:r>
        <w:rPr>
          <w:rFonts w:ascii="Times New Roman"/>
          <w:b w:val="false"/>
          <w:i w:val="false"/>
          <w:color w:val="000000"/>
          <w:sz w:val="28"/>
        </w:rPr>
        <w:t>
      "21. Гарнизонная ВВК создается приказом начальника гарнизона в составе определенным пунктом 15 настоящего Положения. Председателем гарнизонной ВВК назначается начальник военной поликлиники или начальник медицинской части (службы) военно-медицинского (медицинского) учреждения (организации), секретарь комиссии – из числа среднего медицинского персонала.".</w:t>
      </w:r>
    </w:p>
    <w:bookmarkEnd w:id="62"/>
    <w:bookmarkStart w:name="z79" w:id="63"/>
    <w:p>
      <w:pPr>
        <w:spacing w:after="0"/>
        <w:ind w:left="0"/>
        <w:jc w:val="both"/>
      </w:pPr>
      <w:r>
        <w:rPr>
          <w:rFonts w:ascii="Times New Roman"/>
          <w:b w:val="false"/>
          <w:i w:val="false"/>
          <w:color w:val="000000"/>
          <w:sz w:val="28"/>
        </w:rPr>
        <w:t>
      2. Главному военно-медицинскому управлению Вооруженных Сил Республики Казахстан в установленном законодательством Республики Казахстан порядке обеспечить:</w:t>
      </w:r>
    </w:p>
    <w:bookmarkEnd w:id="63"/>
    <w:bookmarkStart w:name="z80" w:id="6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4"/>
    <w:bookmarkStart w:name="z81" w:id="6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официального опубликования;</w:t>
      </w:r>
    </w:p>
    <w:bookmarkEnd w:id="65"/>
    <w:bookmarkStart w:name="z82" w:id="6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6"/>
    <w:bookmarkStart w:name="z83" w:id="6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7"/>
    <w:bookmarkStart w:name="z84" w:id="6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68"/>
    <w:bookmarkStart w:name="z85" w:id="6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87" w:id="70"/>
      <w:r>
        <w:rPr>
          <w:rFonts w:ascii="Times New Roman"/>
          <w:b w:val="false"/>
          <w:i w:val="false"/>
          <w:color w:val="000000"/>
          <w:sz w:val="28"/>
        </w:rPr>
        <w:t>
      "СОГЛАСОВАНО"</w:t>
      </w:r>
    </w:p>
    <w:bookmarkEnd w:id="7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2022 года № 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71"/>
    <w:p>
      <w:pPr>
        <w:spacing w:after="0"/>
        <w:ind w:left="0"/>
        <w:jc w:val="left"/>
      </w:pPr>
      <w:r>
        <w:rPr>
          <w:rFonts w:ascii="Times New Roman"/>
          <w:b/>
          <w:i w:val="false"/>
          <w:color w:val="000000"/>
        </w:rPr>
        <w:t xml:space="preserve"> Заключения медицинских комиссий местных исполнительных органов и внештатных (временно, постоянно действующих) военно-врачебных комиссий</w:t>
      </w:r>
    </w:p>
    <w:bookmarkEnd w:id="71"/>
    <w:p>
      <w:pPr>
        <w:spacing w:after="0"/>
        <w:ind w:left="0"/>
        <w:jc w:val="both"/>
      </w:pPr>
      <w:bookmarkStart w:name="z92" w:id="72"/>
      <w:r>
        <w:rPr>
          <w:rFonts w:ascii="Times New Roman"/>
          <w:b w:val="false"/>
          <w:i w:val="false"/>
          <w:color w:val="000000"/>
          <w:sz w:val="28"/>
        </w:rPr>
        <w:t>
      Медицинские комиссии местных исполнительных органов, внештатные</w:t>
      </w:r>
    </w:p>
    <w:bookmarkEnd w:id="72"/>
    <w:p>
      <w:pPr>
        <w:spacing w:after="0"/>
        <w:ind w:left="0"/>
        <w:jc w:val="both"/>
      </w:pPr>
      <w:r>
        <w:rPr>
          <w:rFonts w:ascii="Times New Roman"/>
          <w:b w:val="false"/>
          <w:i w:val="false"/>
          <w:color w:val="000000"/>
          <w:sz w:val="28"/>
        </w:rPr>
        <w:t>(временно, постоянно действующие) военно-врачебные комиссии выносят заключения:</w:t>
      </w:r>
    </w:p>
    <w:p>
      <w:pPr>
        <w:spacing w:after="0"/>
        <w:ind w:left="0"/>
        <w:jc w:val="both"/>
      </w:pPr>
      <w:r>
        <w:rPr>
          <w:rFonts w:ascii="Times New Roman"/>
          <w:b w:val="false"/>
          <w:i w:val="false"/>
          <w:color w:val="000000"/>
          <w:sz w:val="28"/>
        </w:rPr>
        <w:t>1. В отношении граждан при приписке к призывным участкам, призыве на воинскую службу по призыву:</w:t>
      </w:r>
    </w:p>
    <w:p>
      <w:pPr>
        <w:spacing w:after="0"/>
        <w:ind w:left="0"/>
        <w:jc w:val="both"/>
      </w:pPr>
      <w:r>
        <w:rPr>
          <w:rFonts w:ascii="Times New Roman"/>
          <w:b w:val="false"/>
          <w:i w:val="false"/>
          <w:color w:val="000000"/>
          <w:sz w:val="28"/>
        </w:rPr>
        <w:t>годен к воинской службе;</w:t>
      </w:r>
    </w:p>
    <w:p>
      <w:pPr>
        <w:spacing w:after="0"/>
        <w:ind w:left="0"/>
        <w:jc w:val="both"/>
      </w:pPr>
      <w:r>
        <w:rPr>
          <w:rFonts w:ascii="Times New Roman"/>
          <w:b w:val="false"/>
          <w:i w:val="false"/>
          <w:color w:val="000000"/>
          <w:sz w:val="28"/>
        </w:rPr>
        <w:t>годен к воинской службе с незначительными ограничениями;</w:t>
      </w:r>
    </w:p>
    <w:p>
      <w:pPr>
        <w:spacing w:after="0"/>
        <w:ind w:left="0"/>
        <w:jc w:val="both"/>
      </w:pPr>
      <w:r>
        <w:rPr>
          <w:rFonts w:ascii="Times New Roman"/>
          <w:b w:val="false"/>
          <w:i w:val="false"/>
          <w:color w:val="000000"/>
          <w:sz w:val="28"/>
        </w:rPr>
        <w:t>нуждается в обследовании (лечении) с последующим медицинским освидетельствованием;</w:t>
      </w:r>
    </w:p>
    <w:p>
      <w:pPr>
        <w:spacing w:after="0"/>
        <w:ind w:left="0"/>
        <w:jc w:val="both"/>
      </w:pPr>
      <w:r>
        <w:rPr>
          <w:rFonts w:ascii="Times New Roman"/>
          <w:b w:val="false"/>
          <w:i w:val="false"/>
          <w:color w:val="000000"/>
          <w:sz w:val="28"/>
        </w:rPr>
        <w:t>временно не годен к воинской службе на _____ месяцев (при наличии острого или</w:t>
      </w:r>
    </w:p>
    <w:p>
      <w:pPr>
        <w:spacing w:after="0"/>
        <w:ind w:left="0"/>
        <w:jc w:val="both"/>
      </w:pPr>
      <w:r>
        <w:rPr>
          <w:rFonts w:ascii="Times New Roman"/>
          <w:b w:val="false"/>
          <w:i w:val="false"/>
          <w:color w:val="000000"/>
          <w:sz w:val="28"/>
        </w:rPr>
        <w:t>обострении хронического заболевания, увечья (после проведенного лечения);</w:t>
      </w:r>
    </w:p>
    <w:p>
      <w:pPr>
        <w:spacing w:after="0"/>
        <w:ind w:left="0"/>
        <w:jc w:val="both"/>
      </w:pPr>
      <w:r>
        <w:rPr>
          <w:rFonts w:ascii="Times New Roman"/>
          <w:b w:val="false"/>
          <w:i w:val="false"/>
          <w:color w:val="000000"/>
          <w:sz w:val="28"/>
        </w:rPr>
        <w:t>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не годен к воинской службе с исключением с воинского учета.</w:t>
      </w:r>
    </w:p>
    <w:p>
      <w:pPr>
        <w:spacing w:after="0"/>
        <w:ind w:left="0"/>
        <w:jc w:val="both"/>
      </w:pPr>
      <w:r>
        <w:rPr>
          <w:rFonts w:ascii="Times New Roman"/>
          <w:b w:val="false"/>
          <w:i w:val="false"/>
          <w:color w:val="000000"/>
          <w:sz w:val="28"/>
        </w:rPr>
        <w:t>2. В отношении граждан, поступающих в военные учебные заведения, реализующие</w:t>
      </w:r>
    </w:p>
    <w:p>
      <w:pPr>
        <w:spacing w:after="0"/>
        <w:ind w:left="0"/>
        <w:jc w:val="both"/>
      </w:pPr>
      <w:r>
        <w:rPr>
          <w:rFonts w:ascii="Times New Roman"/>
          <w:b w:val="false"/>
          <w:i w:val="false"/>
          <w:color w:val="000000"/>
          <w:sz w:val="28"/>
        </w:rPr>
        <w:t>общеобразовательные программы общего среднего образования:</w:t>
      </w:r>
    </w:p>
    <w:p>
      <w:pPr>
        <w:spacing w:after="0"/>
        <w:ind w:left="0"/>
        <w:jc w:val="both"/>
      </w:pPr>
      <w:r>
        <w:rPr>
          <w:rFonts w:ascii="Times New Roman"/>
          <w:b w:val="false"/>
          <w:i w:val="false"/>
          <w:color w:val="000000"/>
          <w:sz w:val="28"/>
        </w:rPr>
        <w:t>годен (не годен) к поступлению в ___________________________________________.</w:t>
      </w:r>
    </w:p>
    <w:p>
      <w:pPr>
        <w:spacing w:after="0"/>
        <w:ind w:left="0"/>
        <w:jc w:val="both"/>
      </w:pPr>
      <w:r>
        <w:rPr>
          <w:rFonts w:ascii="Times New Roman"/>
          <w:b w:val="false"/>
          <w:i w:val="false"/>
          <w:color w:val="000000"/>
          <w:sz w:val="28"/>
        </w:rPr>
        <w:t xml:space="preserve"> (наименование школы)</w:t>
      </w:r>
    </w:p>
    <w:p>
      <w:pPr>
        <w:spacing w:after="0"/>
        <w:ind w:left="0"/>
        <w:jc w:val="both"/>
      </w:pPr>
      <w:r>
        <w:rPr>
          <w:rFonts w:ascii="Times New Roman"/>
          <w:b w:val="false"/>
          <w:i w:val="false"/>
          <w:color w:val="000000"/>
          <w:sz w:val="28"/>
        </w:rPr>
        <w:t>3. В отношении граждан и военнослужащих, поступающих в военные учебные</w:t>
      </w:r>
    </w:p>
    <w:p>
      <w:pPr>
        <w:spacing w:after="0"/>
        <w:ind w:left="0"/>
        <w:jc w:val="both"/>
      </w:pPr>
      <w:r>
        <w:rPr>
          <w:rFonts w:ascii="Times New Roman"/>
          <w:b w:val="false"/>
          <w:i w:val="false"/>
          <w:color w:val="000000"/>
          <w:sz w:val="28"/>
        </w:rPr>
        <w:t>заведения, в том числе иностранных государств, реализующие программы</w:t>
      </w:r>
    </w:p>
    <w:p>
      <w:pPr>
        <w:spacing w:after="0"/>
        <w:ind w:left="0"/>
        <w:jc w:val="both"/>
      </w:pPr>
      <w:r>
        <w:rPr>
          <w:rFonts w:ascii="Times New Roman"/>
          <w:b w:val="false"/>
          <w:i w:val="false"/>
          <w:color w:val="000000"/>
          <w:sz w:val="28"/>
        </w:rPr>
        <w:t>технического и профессионального, высшего, послевузовского образования,</w:t>
      </w:r>
    </w:p>
    <w:p>
      <w:pPr>
        <w:spacing w:after="0"/>
        <w:ind w:left="0"/>
        <w:jc w:val="both"/>
      </w:pPr>
      <w:r>
        <w:rPr>
          <w:rFonts w:ascii="Times New Roman"/>
          <w:b w:val="false"/>
          <w:i w:val="false"/>
          <w:color w:val="000000"/>
          <w:sz w:val="28"/>
        </w:rPr>
        <w:t>на военные факультеты при высших учебных заведениях:</w:t>
      </w:r>
    </w:p>
    <w:p>
      <w:pPr>
        <w:spacing w:after="0"/>
        <w:ind w:left="0"/>
        <w:jc w:val="both"/>
      </w:pPr>
      <w:r>
        <w:rPr>
          <w:rFonts w:ascii="Times New Roman"/>
          <w:b w:val="false"/>
          <w:i w:val="false"/>
          <w:color w:val="000000"/>
          <w:sz w:val="28"/>
        </w:rPr>
        <w:t>годен (не годен) к поступлению в __________________________________________.</w:t>
      </w:r>
    </w:p>
    <w:p>
      <w:pPr>
        <w:spacing w:after="0"/>
        <w:ind w:left="0"/>
        <w:jc w:val="both"/>
      </w:pPr>
      <w:r>
        <w:rPr>
          <w:rFonts w:ascii="Times New Roman"/>
          <w:b w:val="false"/>
          <w:i w:val="false"/>
          <w:color w:val="000000"/>
          <w:sz w:val="28"/>
        </w:rPr>
        <w:t xml:space="preserve"> (наименование учебного заведения)</w:t>
      </w:r>
    </w:p>
    <w:p>
      <w:pPr>
        <w:spacing w:after="0"/>
        <w:ind w:left="0"/>
        <w:jc w:val="both"/>
      </w:pPr>
      <w:r>
        <w:rPr>
          <w:rFonts w:ascii="Times New Roman"/>
          <w:b w:val="false"/>
          <w:i w:val="false"/>
          <w:color w:val="000000"/>
          <w:sz w:val="28"/>
        </w:rPr>
        <w:t>4. В отношении граждан, изъявивших желание пройти военную подготовку</w:t>
      </w:r>
    </w:p>
    <w:p>
      <w:pPr>
        <w:spacing w:after="0"/>
        <w:ind w:left="0"/>
        <w:jc w:val="both"/>
      </w:pPr>
      <w:r>
        <w:rPr>
          <w:rFonts w:ascii="Times New Roman"/>
          <w:b w:val="false"/>
          <w:i w:val="false"/>
          <w:color w:val="000000"/>
          <w:sz w:val="28"/>
        </w:rPr>
        <w:t>по программам подготовки офицеров запаса и сержантов запаса на военной кафедре</w:t>
      </w:r>
    </w:p>
    <w:p>
      <w:pPr>
        <w:spacing w:after="0"/>
        <w:ind w:left="0"/>
        <w:jc w:val="both"/>
      </w:pPr>
      <w:r>
        <w:rPr>
          <w:rFonts w:ascii="Times New Roman"/>
          <w:b w:val="false"/>
          <w:i w:val="false"/>
          <w:color w:val="000000"/>
          <w:sz w:val="28"/>
        </w:rPr>
        <w:t>при высших учебных заведениях:</w:t>
      </w:r>
    </w:p>
    <w:p>
      <w:pPr>
        <w:spacing w:after="0"/>
        <w:ind w:left="0"/>
        <w:jc w:val="both"/>
      </w:pPr>
      <w:r>
        <w:rPr>
          <w:rFonts w:ascii="Times New Roman"/>
          <w:b w:val="false"/>
          <w:i w:val="false"/>
          <w:color w:val="000000"/>
          <w:sz w:val="28"/>
        </w:rPr>
        <w:t>годен (не годен) к обучению по программе подготовки офицеров (сержантов) запаса</w:t>
      </w:r>
    </w:p>
    <w:p>
      <w:pPr>
        <w:spacing w:after="0"/>
        <w:ind w:left="0"/>
        <w:jc w:val="both"/>
      </w:pPr>
      <w:r>
        <w:rPr>
          <w:rFonts w:ascii="Times New Roman"/>
          <w:b w:val="false"/>
          <w:i w:val="false"/>
          <w:color w:val="000000"/>
          <w:sz w:val="28"/>
        </w:rPr>
        <w:t>на военной кафедре;</w:t>
      </w:r>
    </w:p>
    <w:p>
      <w:pPr>
        <w:spacing w:after="0"/>
        <w:ind w:left="0"/>
        <w:jc w:val="both"/>
      </w:pPr>
      <w:r>
        <w:rPr>
          <w:rFonts w:ascii="Times New Roman"/>
          <w:b w:val="false"/>
          <w:i w:val="false"/>
          <w:color w:val="000000"/>
          <w:sz w:val="28"/>
        </w:rPr>
        <w:t>годен (не годен) к воинским (учебным) сборам.</w:t>
      </w:r>
    </w:p>
    <w:p>
      <w:pPr>
        <w:spacing w:after="0"/>
        <w:ind w:left="0"/>
        <w:jc w:val="both"/>
      </w:pPr>
      <w:r>
        <w:rPr>
          <w:rFonts w:ascii="Times New Roman"/>
          <w:b w:val="false"/>
          <w:i w:val="false"/>
          <w:color w:val="000000"/>
          <w:sz w:val="28"/>
        </w:rPr>
        <w:t>5. В отношении лиц, поступающих на воинскую службу по контракту:</w:t>
      </w:r>
    </w:p>
    <w:p>
      <w:pPr>
        <w:spacing w:after="0"/>
        <w:ind w:left="0"/>
        <w:jc w:val="both"/>
      </w:pPr>
      <w:r>
        <w:rPr>
          <w:rFonts w:ascii="Times New Roman"/>
          <w:b w:val="false"/>
          <w:i w:val="false"/>
          <w:color w:val="000000"/>
          <w:sz w:val="28"/>
        </w:rPr>
        <w:t>годен к поступлению на воинскую службу по контракту;</w:t>
      </w:r>
    </w:p>
    <w:p>
      <w:pPr>
        <w:spacing w:after="0"/>
        <w:ind w:left="0"/>
        <w:jc w:val="both"/>
      </w:pPr>
      <w:r>
        <w:rPr>
          <w:rFonts w:ascii="Times New Roman"/>
          <w:b w:val="false"/>
          <w:i w:val="false"/>
          <w:color w:val="000000"/>
          <w:sz w:val="28"/>
        </w:rPr>
        <w:t>годен к поступлению на воинскую службу по контракту,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категория годности к воинской службе в виде (роде) войск или</w:t>
      </w:r>
    </w:p>
    <w:p>
      <w:pPr>
        <w:spacing w:after="0"/>
        <w:ind w:left="0"/>
        <w:jc w:val="both"/>
      </w:pPr>
      <w:r>
        <w:rPr>
          <w:rFonts w:ascii="Times New Roman"/>
          <w:b w:val="false"/>
          <w:i w:val="false"/>
          <w:color w:val="000000"/>
          <w:sz w:val="28"/>
        </w:rPr>
        <w:t>по военно учетным специальностям);</w:t>
      </w:r>
    </w:p>
    <w:p>
      <w:pPr>
        <w:spacing w:after="0"/>
        <w:ind w:left="0"/>
        <w:jc w:val="both"/>
      </w:pPr>
      <w:r>
        <w:rPr>
          <w:rFonts w:ascii="Times New Roman"/>
          <w:b w:val="false"/>
          <w:i w:val="false"/>
          <w:color w:val="000000"/>
          <w:sz w:val="28"/>
        </w:rPr>
        <w:t>нуждается в обследовании с последующим медицинским освидетельствованием;</w:t>
      </w:r>
    </w:p>
    <w:p>
      <w:pPr>
        <w:spacing w:after="0"/>
        <w:ind w:left="0"/>
        <w:jc w:val="both"/>
      </w:pPr>
      <w:r>
        <w:rPr>
          <w:rFonts w:ascii="Times New Roman"/>
          <w:b w:val="false"/>
          <w:i w:val="false"/>
          <w:color w:val="000000"/>
          <w:sz w:val="28"/>
        </w:rPr>
        <w:t>заключение не вынесено в связи с неявкой на медицинское освидетельствование</w:t>
      </w:r>
    </w:p>
    <w:p>
      <w:pPr>
        <w:spacing w:after="0"/>
        <w:ind w:left="0"/>
        <w:jc w:val="both"/>
      </w:pPr>
      <w:r>
        <w:rPr>
          <w:rFonts w:ascii="Times New Roman"/>
          <w:b w:val="false"/>
          <w:i w:val="false"/>
          <w:color w:val="000000"/>
          <w:sz w:val="28"/>
        </w:rPr>
        <w:t>(недообследование);</w:t>
      </w:r>
    </w:p>
    <w:p>
      <w:pPr>
        <w:spacing w:after="0"/>
        <w:ind w:left="0"/>
        <w:jc w:val="both"/>
      </w:pPr>
      <w:r>
        <w:rPr>
          <w:rFonts w:ascii="Times New Roman"/>
          <w:b w:val="false"/>
          <w:i w:val="false"/>
          <w:color w:val="000000"/>
          <w:sz w:val="28"/>
        </w:rPr>
        <w:t>не годен к поступлению на воинскую службу по контракту.</w:t>
      </w:r>
    </w:p>
    <w:p>
      <w:pPr>
        <w:spacing w:after="0"/>
        <w:ind w:left="0"/>
        <w:jc w:val="both"/>
      </w:pPr>
      <w:r>
        <w:rPr>
          <w:rFonts w:ascii="Times New Roman"/>
          <w:b w:val="false"/>
          <w:i w:val="false"/>
          <w:color w:val="000000"/>
          <w:sz w:val="28"/>
        </w:rPr>
        <w:t>6. В отношении военнослужащих, проходящих воинскую службу по призыву</w:t>
      </w:r>
    </w:p>
    <w:p>
      <w:pPr>
        <w:spacing w:after="0"/>
        <w:ind w:left="0"/>
        <w:jc w:val="both"/>
      </w:pPr>
      <w:r>
        <w:rPr>
          <w:rFonts w:ascii="Times New Roman"/>
          <w:b w:val="false"/>
          <w:i w:val="false"/>
          <w:color w:val="000000"/>
          <w:sz w:val="28"/>
        </w:rPr>
        <w:t>(кроме офицеров):</w:t>
      </w:r>
    </w:p>
    <w:p>
      <w:pPr>
        <w:spacing w:after="0"/>
        <w:ind w:left="0"/>
        <w:jc w:val="both"/>
      </w:pPr>
      <w:r>
        <w:rPr>
          <w:rFonts w:ascii="Times New Roman"/>
          <w:b w:val="false"/>
          <w:i w:val="false"/>
          <w:color w:val="000000"/>
          <w:sz w:val="28"/>
        </w:rPr>
        <w:t>годен к воинской службе;</w:t>
      </w:r>
    </w:p>
    <w:p>
      <w:pPr>
        <w:spacing w:after="0"/>
        <w:ind w:left="0"/>
        <w:jc w:val="both"/>
      </w:pPr>
      <w:r>
        <w:rPr>
          <w:rFonts w:ascii="Times New Roman"/>
          <w:b w:val="false"/>
          <w:i w:val="false"/>
          <w:color w:val="000000"/>
          <w:sz w:val="28"/>
        </w:rPr>
        <w:t>годен к воинской службе с незначительными ограничениями;</w:t>
      </w:r>
    </w:p>
    <w:p>
      <w:pPr>
        <w:spacing w:after="0"/>
        <w:ind w:left="0"/>
        <w:jc w:val="both"/>
      </w:pPr>
      <w:r>
        <w:rPr>
          <w:rFonts w:ascii="Times New Roman"/>
          <w:b w:val="false"/>
          <w:i w:val="false"/>
          <w:color w:val="000000"/>
          <w:sz w:val="28"/>
        </w:rPr>
        <w:t>освободить от исполнения обязанностей воинской службы на ____ суток</w:t>
      </w:r>
    </w:p>
    <w:p>
      <w:pPr>
        <w:spacing w:after="0"/>
        <w:ind w:left="0"/>
        <w:jc w:val="both"/>
      </w:pPr>
      <w:r>
        <w:rPr>
          <w:rFonts w:ascii="Times New Roman"/>
          <w:b w:val="false"/>
          <w:i w:val="false"/>
          <w:color w:val="000000"/>
          <w:sz w:val="28"/>
        </w:rPr>
        <w:t>(госпитализируются в лазарет медицинского пункта воинской части);</w:t>
      </w:r>
    </w:p>
    <w:p>
      <w:pPr>
        <w:spacing w:after="0"/>
        <w:ind w:left="0"/>
        <w:jc w:val="both"/>
      </w:pPr>
      <w:r>
        <w:rPr>
          <w:rFonts w:ascii="Times New Roman"/>
          <w:b w:val="false"/>
          <w:i w:val="false"/>
          <w:color w:val="000000"/>
          <w:sz w:val="28"/>
        </w:rPr>
        <w:t>частично освободить от исполнения обязанностей воинской службы</w:t>
      </w:r>
    </w:p>
    <w:p>
      <w:pPr>
        <w:spacing w:after="0"/>
        <w:ind w:left="0"/>
        <w:jc w:val="both"/>
      </w:pPr>
      <w:r>
        <w:rPr>
          <w:rFonts w:ascii="Times New Roman"/>
          <w:b w:val="false"/>
          <w:i w:val="false"/>
          <w:color w:val="000000"/>
          <w:sz w:val="28"/>
        </w:rPr>
        <w:t>(указать от каких видов работ, занятий, нарядов) на _______ суток;</w:t>
      </w:r>
    </w:p>
    <w:p>
      <w:pPr>
        <w:spacing w:after="0"/>
        <w:ind w:left="0"/>
        <w:jc w:val="both"/>
      </w:pPr>
      <w:r>
        <w:rPr>
          <w:rFonts w:ascii="Times New Roman"/>
          <w:b w:val="false"/>
          <w:i w:val="false"/>
          <w:color w:val="000000"/>
          <w:sz w:val="28"/>
        </w:rPr>
        <w:t>предоставить отпуск по болезни на ____ суток;</w:t>
      </w:r>
    </w:p>
    <w:p>
      <w:pPr>
        <w:spacing w:after="0"/>
        <w:ind w:left="0"/>
        <w:jc w:val="both"/>
      </w:pPr>
      <w:r>
        <w:rPr>
          <w:rFonts w:ascii="Times New Roman"/>
          <w:b w:val="false"/>
          <w:i w:val="false"/>
          <w:color w:val="000000"/>
          <w:sz w:val="28"/>
        </w:rPr>
        <w:t>предоставить отпуск по болезни на _________ суток с последующим медицинским</w:t>
      </w:r>
    </w:p>
    <w:p>
      <w:pPr>
        <w:spacing w:after="0"/>
        <w:ind w:left="0"/>
        <w:jc w:val="both"/>
      </w:pPr>
      <w:r>
        <w:rPr>
          <w:rFonts w:ascii="Times New Roman"/>
          <w:b w:val="false"/>
          <w:i w:val="false"/>
          <w:color w:val="000000"/>
          <w:sz w:val="28"/>
        </w:rPr>
        <w:t>освидетельствованием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(указывать место проведения)</w:t>
      </w:r>
    </w:p>
    <w:p>
      <w:pPr>
        <w:spacing w:after="0"/>
        <w:ind w:left="0"/>
        <w:jc w:val="both"/>
      </w:pPr>
      <w:r>
        <w:rPr>
          <w:rFonts w:ascii="Times New Roman"/>
          <w:b w:val="false"/>
          <w:i w:val="false"/>
          <w:color w:val="000000"/>
          <w:sz w:val="28"/>
        </w:rPr>
        <w:t>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не годен к воинской службе с исключением с воинского учета.</w:t>
      </w:r>
    </w:p>
    <w:p>
      <w:pPr>
        <w:spacing w:after="0"/>
        <w:ind w:left="0"/>
        <w:jc w:val="both"/>
      </w:pPr>
      <w:r>
        <w:rPr>
          <w:rFonts w:ascii="Times New Roman"/>
          <w:b w:val="false"/>
          <w:i w:val="false"/>
          <w:color w:val="000000"/>
          <w:sz w:val="28"/>
        </w:rPr>
        <w:t>7. В отношении военнослужащих, проходящих воинскую службу по контракту,</w:t>
      </w:r>
    </w:p>
    <w:p>
      <w:pPr>
        <w:spacing w:after="0"/>
        <w:ind w:left="0"/>
        <w:jc w:val="both"/>
      </w:pPr>
      <w:r>
        <w:rPr>
          <w:rFonts w:ascii="Times New Roman"/>
          <w:b w:val="false"/>
          <w:i w:val="false"/>
          <w:color w:val="000000"/>
          <w:sz w:val="28"/>
        </w:rPr>
        <w:t>курсантов (кадетов) военных учебных заведений и офицеров, проходящих воинскую</w:t>
      </w:r>
    </w:p>
    <w:p>
      <w:pPr>
        <w:spacing w:after="0"/>
        <w:ind w:left="0"/>
        <w:jc w:val="both"/>
      </w:pPr>
      <w:r>
        <w:rPr>
          <w:rFonts w:ascii="Times New Roman"/>
          <w:b w:val="false"/>
          <w:i w:val="false"/>
          <w:color w:val="000000"/>
          <w:sz w:val="28"/>
        </w:rPr>
        <w:t>службу по призыву:</w:t>
      </w:r>
    </w:p>
    <w:p>
      <w:pPr>
        <w:spacing w:after="0"/>
        <w:ind w:left="0"/>
        <w:jc w:val="both"/>
      </w:pPr>
      <w:r>
        <w:rPr>
          <w:rFonts w:ascii="Times New Roman"/>
          <w:b w:val="false"/>
          <w:i w:val="false"/>
          <w:color w:val="000000"/>
          <w:sz w:val="28"/>
        </w:rPr>
        <w:t>годен к воинской службе;</w:t>
      </w:r>
    </w:p>
    <w:p>
      <w:pPr>
        <w:spacing w:after="0"/>
        <w:ind w:left="0"/>
        <w:jc w:val="both"/>
      </w:pPr>
      <w:r>
        <w:rPr>
          <w:rFonts w:ascii="Times New Roman"/>
          <w:b w:val="false"/>
          <w:i w:val="false"/>
          <w:color w:val="000000"/>
          <w:sz w:val="28"/>
        </w:rPr>
        <w:t>годен к воинской службе с незначительными ограничениями;</w:t>
      </w:r>
    </w:p>
    <w:p>
      <w:pPr>
        <w:spacing w:after="0"/>
        <w:ind w:left="0"/>
        <w:jc w:val="both"/>
      </w:pPr>
      <w:r>
        <w:rPr>
          <w:rFonts w:ascii="Times New Roman"/>
          <w:b w:val="false"/>
          <w:i w:val="false"/>
          <w:color w:val="000000"/>
          <w:sz w:val="28"/>
        </w:rPr>
        <w:t>годен к воинской службе с незначительными ограничениями с последующим</w:t>
      </w:r>
    </w:p>
    <w:p>
      <w:pPr>
        <w:spacing w:after="0"/>
        <w:ind w:left="0"/>
        <w:jc w:val="both"/>
      </w:pPr>
      <w:r>
        <w:rPr>
          <w:rFonts w:ascii="Times New Roman"/>
          <w:b w:val="false"/>
          <w:i w:val="false"/>
          <w:color w:val="000000"/>
          <w:sz w:val="28"/>
        </w:rPr>
        <w:t>медицинским освидетельствованием через ______ месяцев;</w:t>
      </w:r>
    </w:p>
    <w:p>
      <w:pPr>
        <w:spacing w:after="0"/>
        <w:ind w:left="0"/>
        <w:jc w:val="both"/>
      </w:pPr>
      <w:r>
        <w:rPr>
          <w:rFonts w:ascii="Times New Roman"/>
          <w:b w:val="false"/>
          <w:i w:val="false"/>
          <w:color w:val="000000"/>
          <w:sz w:val="28"/>
        </w:rPr>
        <w:t>годен (не годен) к поступлению в __________________________________________;</w:t>
      </w:r>
    </w:p>
    <w:p>
      <w:pPr>
        <w:spacing w:after="0"/>
        <w:ind w:left="0"/>
        <w:jc w:val="both"/>
      </w:pPr>
      <w:r>
        <w:rPr>
          <w:rFonts w:ascii="Times New Roman"/>
          <w:b w:val="false"/>
          <w:i w:val="false"/>
          <w:color w:val="000000"/>
          <w:sz w:val="28"/>
        </w:rPr>
        <w:t>(указать наименование военного учебного заведения, факультета)</w:t>
      </w:r>
    </w:p>
    <w:p>
      <w:pPr>
        <w:spacing w:after="0"/>
        <w:ind w:left="0"/>
        <w:jc w:val="both"/>
      </w:pPr>
      <w:r>
        <w:rPr>
          <w:rFonts w:ascii="Times New Roman"/>
          <w:b w:val="false"/>
          <w:i w:val="false"/>
          <w:color w:val="000000"/>
          <w:sz w:val="28"/>
        </w:rPr>
        <w:t>годен к воинской службе с незначительными ограничениями, не годен к поступлению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наименование военного учебного заведения, факультета)</w:t>
      </w:r>
    </w:p>
    <w:p>
      <w:pPr>
        <w:spacing w:after="0"/>
        <w:ind w:left="0"/>
        <w:jc w:val="both"/>
      </w:pPr>
      <w:r>
        <w:rPr>
          <w:rFonts w:ascii="Times New Roman"/>
          <w:b w:val="false"/>
          <w:i w:val="false"/>
          <w:color w:val="000000"/>
          <w:sz w:val="28"/>
        </w:rPr>
        <w:t>подлежит повторному медицинскому освидетельствованию через</w:t>
      </w:r>
    </w:p>
    <w:p>
      <w:pPr>
        <w:spacing w:after="0"/>
        <w:ind w:left="0"/>
        <w:jc w:val="both"/>
      </w:pPr>
      <w:r>
        <w:rPr>
          <w:rFonts w:ascii="Times New Roman"/>
          <w:b w:val="false"/>
          <w:i w:val="false"/>
          <w:color w:val="000000"/>
          <w:sz w:val="28"/>
        </w:rPr>
        <w:t>________________ месяцев (указать срок) (заключение выносится в военное время);</w:t>
      </w:r>
    </w:p>
    <w:p>
      <w:pPr>
        <w:spacing w:after="0"/>
        <w:ind w:left="0"/>
        <w:jc w:val="both"/>
      </w:pPr>
      <w:r>
        <w:rPr>
          <w:rFonts w:ascii="Times New Roman"/>
          <w:b w:val="false"/>
          <w:i w:val="false"/>
          <w:color w:val="000000"/>
          <w:sz w:val="28"/>
        </w:rPr>
        <w:t>предоставить отпуск по болезни на ____ суток;</w:t>
      </w:r>
    </w:p>
    <w:p>
      <w:pPr>
        <w:spacing w:after="0"/>
        <w:ind w:left="0"/>
        <w:jc w:val="both"/>
      </w:pPr>
      <w:r>
        <w:rPr>
          <w:rFonts w:ascii="Times New Roman"/>
          <w:b w:val="false"/>
          <w:i w:val="false"/>
          <w:color w:val="000000"/>
          <w:sz w:val="28"/>
        </w:rPr>
        <w:t>предоставить отпуск по болезни на ____ суток с последующим медицинским освидетельствованием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(указывать место проведения)</w:t>
      </w:r>
    </w:p>
    <w:p>
      <w:pPr>
        <w:spacing w:after="0"/>
        <w:ind w:left="0"/>
        <w:jc w:val="both"/>
      </w:pPr>
      <w:r>
        <w:rPr>
          <w:rFonts w:ascii="Times New Roman"/>
          <w:b w:val="false"/>
          <w:i w:val="false"/>
          <w:color w:val="000000"/>
          <w:sz w:val="28"/>
        </w:rPr>
        <w:t>освободить от исполнения обязанностей воинской службы на ______ суток;</w:t>
      </w:r>
    </w:p>
    <w:p>
      <w:pPr>
        <w:spacing w:after="0"/>
        <w:ind w:left="0"/>
        <w:jc w:val="both"/>
      </w:pPr>
      <w:r>
        <w:rPr>
          <w:rFonts w:ascii="Times New Roman"/>
          <w:b w:val="false"/>
          <w:i w:val="false"/>
          <w:color w:val="000000"/>
          <w:sz w:val="28"/>
        </w:rPr>
        <w:t>частично освободить от исполнения обязанностей воинской службы на суток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от каких видов работ, занятий, нарядов)</w:t>
      </w:r>
    </w:p>
    <w:p>
      <w:pPr>
        <w:spacing w:after="0"/>
        <w:ind w:left="0"/>
        <w:jc w:val="both"/>
      </w:pPr>
      <w:r>
        <w:rPr>
          <w:rFonts w:ascii="Times New Roman"/>
          <w:b w:val="false"/>
          <w:i w:val="false"/>
          <w:color w:val="000000"/>
          <w:sz w:val="28"/>
        </w:rPr>
        <w:t>ограниченно годен к воинской службе;</w:t>
      </w:r>
    </w:p>
    <w:p>
      <w:pPr>
        <w:spacing w:after="0"/>
        <w:ind w:left="0"/>
        <w:jc w:val="both"/>
      </w:pPr>
      <w:r>
        <w:rPr>
          <w:rFonts w:ascii="Times New Roman"/>
          <w:b w:val="false"/>
          <w:i w:val="false"/>
          <w:color w:val="000000"/>
          <w:sz w:val="28"/>
        </w:rPr>
        <w:t>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не годен к воинской службе с исключением с воинского учета;</w:t>
      </w:r>
    </w:p>
    <w:p>
      <w:pPr>
        <w:spacing w:after="0"/>
        <w:ind w:left="0"/>
        <w:jc w:val="both"/>
      </w:pPr>
      <w:r>
        <w:rPr>
          <w:rFonts w:ascii="Times New Roman"/>
          <w:b w:val="false"/>
          <w:i w:val="false"/>
          <w:color w:val="000000"/>
          <w:sz w:val="28"/>
        </w:rPr>
        <w:t>не годен к воинской службе с исключением с воинского учета, подлежит</w:t>
      </w:r>
    </w:p>
    <w:p>
      <w:pPr>
        <w:spacing w:after="0"/>
        <w:ind w:left="0"/>
        <w:jc w:val="both"/>
      </w:pPr>
      <w:r>
        <w:rPr>
          <w:rFonts w:ascii="Times New Roman"/>
          <w:b w:val="false"/>
          <w:i w:val="false"/>
          <w:color w:val="000000"/>
          <w:sz w:val="28"/>
        </w:rPr>
        <w:t>освобождению от исполнения обязанностей воинской службы на срок необходимый</w:t>
      </w:r>
    </w:p>
    <w:p>
      <w:pPr>
        <w:spacing w:after="0"/>
        <w:ind w:left="0"/>
        <w:jc w:val="both"/>
      </w:pPr>
      <w:r>
        <w:rPr>
          <w:rFonts w:ascii="Times New Roman"/>
          <w:b w:val="false"/>
          <w:i w:val="false"/>
          <w:color w:val="000000"/>
          <w:sz w:val="28"/>
        </w:rPr>
        <w:t>для оформления увольнения, но не более чем на 30 суток.</w:t>
      </w:r>
    </w:p>
    <w:p>
      <w:pPr>
        <w:spacing w:after="0"/>
        <w:ind w:left="0"/>
        <w:jc w:val="both"/>
      </w:pPr>
      <w:r>
        <w:rPr>
          <w:rFonts w:ascii="Times New Roman"/>
          <w:b w:val="false"/>
          <w:i w:val="false"/>
          <w:color w:val="000000"/>
          <w:sz w:val="28"/>
        </w:rPr>
        <w:t>8. В отношении курсантов (кадетов), не достигших восемнадцати лет:</w:t>
      </w:r>
    </w:p>
    <w:p>
      <w:pPr>
        <w:spacing w:after="0"/>
        <w:ind w:left="0"/>
        <w:jc w:val="both"/>
      </w:pPr>
      <w:r>
        <w:rPr>
          <w:rFonts w:ascii="Times New Roman"/>
          <w:b w:val="false"/>
          <w:i w:val="false"/>
          <w:color w:val="000000"/>
          <w:sz w:val="28"/>
        </w:rPr>
        <w:t>годен (не годен) к обучению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военного учебного заведения, факультет)</w:t>
      </w:r>
    </w:p>
    <w:p>
      <w:pPr>
        <w:spacing w:after="0"/>
        <w:ind w:left="0"/>
        <w:jc w:val="both"/>
      </w:pPr>
      <w:r>
        <w:rPr>
          <w:rFonts w:ascii="Times New Roman"/>
          <w:b w:val="false"/>
          <w:i w:val="false"/>
          <w:color w:val="000000"/>
          <w:sz w:val="28"/>
        </w:rPr>
        <w:t>освободить от исполнения обязанностей воинской службы на ____ суток;</w:t>
      </w:r>
    </w:p>
    <w:p>
      <w:pPr>
        <w:spacing w:after="0"/>
        <w:ind w:left="0"/>
        <w:jc w:val="both"/>
      </w:pPr>
      <w:r>
        <w:rPr>
          <w:rFonts w:ascii="Times New Roman"/>
          <w:b w:val="false"/>
          <w:i w:val="false"/>
          <w:color w:val="000000"/>
          <w:sz w:val="28"/>
        </w:rPr>
        <w:t>частично освободить от исполнения обязанностей воинской службы</w:t>
      </w:r>
    </w:p>
    <w:p>
      <w:pPr>
        <w:spacing w:after="0"/>
        <w:ind w:left="0"/>
        <w:jc w:val="both"/>
      </w:pPr>
      <w:r>
        <w:rPr>
          <w:rFonts w:ascii="Times New Roman"/>
          <w:b w:val="false"/>
          <w:i w:val="false"/>
          <w:color w:val="000000"/>
          <w:sz w:val="28"/>
        </w:rPr>
        <w:t>(указать от каких видов работ, занятий, нарядов) на _______ суток.</w:t>
      </w:r>
    </w:p>
    <w:p>
      <w:pPr>
        <w:spacing w:after="0"/>
        <w:ind w:left="0"/>
        <w:jc w:val="both"/>
      </w:pPr>
      <w:r>
        <w:rPr>
          <w:rFonts w:ascii="Times New Roman"/>
          <w:b w:val="false"/>
          <w:i w:val="false"/>
          <w:color w:val="000000"/>
          <w:sz w:val="28"/>
        </w:rPr>
        <w:t>9. В отношении военнослужащих, граждан, проходящих воинские сборы,</w:t>
      </w:r>
    </w:p>
    <w:p>
      <w:pPr>
        <w:spacing w:after="0"/>
        <w:ind w:left="0"/>
        <w:jc w:val="both"/>
      </w:pPr>
      <w:r>
        <w:rPr>
          <w:rFonts w:ascii="Times New Roman"/>
          <w:b w:val="false"/>
          <w:i w:val="false"/>
          <w:color w:val="000000"/>
          <w:sz w:val="28"/>
        </w:rPr>
        <w:t>освидетельствуемых для определения годности к подводному вождению танков</w:t>
      </w:r>
    </w:p>
    <w:p>
      <w:pPr>
        <w:spacing w:after="0"/>
        <w:ind w:left="0"/>
        <w:jc w:val="both"/>
      </w:pPr>
      <w:r>
        <w:rPr>
          <w:rFonts w:ascii="Times New Roman"/>
          <w:b w:val="false"/>
          <w:i w:val="false"/>
          <w:color w:val="000000"/>
          <w:sz w:val="28"/>
        </w:rPr>
        <w:t>и других машин:</w:t>
      </w:r>
    </w:p>
    <w:p>
      <w:pPr>
        <w:spacing w:after="0"/>
        <w:ind w:left="0"/>
        <w:jc w:val="both"/>
      </w:pPr>
      <w:r>
        <w:rPr>
          <w:rFonts w:ascii="Times New Roman"/>
          <w:b w:val="false"/>
          <w:i w:val="false"/>
          <w:color w:val="000000"/>
          <w:sz w:val="28"/>
        </w:rPr>
        <w:t>годен к подводному вождению танков и других машин;</w:t>
      </w:r>
    </w:p>
    <w:p>
      <w:pPr>
        <w:spacing w:after="0"/>
        <w:ind w:left="0"/>
        <w:jc w:val="both"/>
      </w:pPr>
      <w:r>
        <w:rPr>
          <w:rFonts w:ascii="Times New Roman"/>
          <w:b w:val="false"/>
          <w:i w:val="false"/>
          <w:color w:val="000000"/>
          <w:sz w:val="28"/>
        </w:rPr>
        <w:t>временно не годен к подводному вождению танков и других машин с повторным</w:t>
      </w:r>
    </w:p>
    <w:p>
      <w:pPr>
        <w:spacing w:after="0"/>
        <w:ind w:left="0"/>
        <w:jc w:val="both"/>
      </w:pPr>
      <w:r>
        <w:rPr>
          <w:rFonts w:ascii="Times New Roman"/>
          <w:b w:val="false"/>
          <w:i w:val="false"/>
          <w:color w:val="000000"/>
          <w:sz w:val="28"/>
        </w:rPr>
        <w:t>медицинским освидетельствованием через _________________________ месяцев;</w:t>
      </w:r>
    </w:p>
    <w:p>
      <w:pPr>
        <w:spacing w:after="0"/>
        <w:ind w:left="0"/>
        <w:jc w:val="both"/>
      </w:pPr>
      <w:r>
        <w:rPr>
          <w:rFonts w:ascii="Times New Roman"/>
          <w:b w:val="false"/>
          <w:i w:val="false"/>
          <w:color w:val="000000"/>
          <w:sz w:val="28"/>
        </w:rPr>
        <w:t>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не годен к подводному вождению танков и других машин,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годность к воинской службе)</w:t>
      </w:r>
    </w:p>
    <w:p>
      <w:pPr>
        <w:spacing w:after="0"/>
        <w:ind w:left="0"/>
        <w:jc w:val="both"/>
      </w:pPr>
      <w:r>
        <w:rPr>
          <w:rFonts w:ascii="Times New Roman"/>
          <w:b w:val="false"/>
          <w:i w:val="false"/>
          <w:color w:val="000000"/>
          <w:sz w:val="28"/>
        </w:rPr>
        <w:t>10. В отношении военнослужащих Десантно-штурмовых войск и частей специального назначения:</w:t>
      </w:r>
    </w:p>
    <w:p>
      <w:pPr>
        <w:spacing w:after="0"/>
        <w:ind w:left="0"/>
        <w:jc w:val="both"/>
      </w:pPr>
      <w:r>
        <w:rPr>
          <w:rFonts w:ascii="Times New Roman"/>
          <w:b w:val="false"/>
          <w:i w:val="false"/>
          <w:color w:val="000000"/>
          <w:sz w:val="28"/>
        </w:rPr>
        <w:t>годен к службе в Десантно-штурмовых войсках (частях специального назначения);</w:t>
      </w:r>
    </w:p>
    <w:p>
      <w:pPr>
        <w:spacing w:after="0"/>
        <w:ind w:left="0"/>
        <w:jc w:val="both"/>
      </w:pPr>
      <w:r>
        <w:rPr>
          <w:rFonts w:ascii="Times New Roman"/>
          <w:b w:val="false"/>
          <w:i w:val="false"/>
          <w:color w:val="000000"/>
          <w:sz w:val="28"/>
        </w:rPr>
        <w:t>временно не годен к совершению парашютных прыжков с повторным медицинским</w:t>
      </w:r>
    </w:p>
    <w:p>
      <w:pPr>
        <w:spacing w:after="0"/>
        <w:ind w:left="0"/>
        <w:jc w:val="both"/>
      </w:pPr>
      <w:r>
        <w:rPr>
          <w:rFonts w:ascii="Times New Roman"/>
          <w:b w:val="false"/>
          <w:i w:val="false"/>
          <w:color w:val="000000"/>
          <w:sz w:val="28"/>
        </w:rPr>
        <w:t>освидетельствованием через __________ месяцев;</w:t>
      </w:r>
    </w:p>
    <w:p>
      <w:pPr>
        <w:spacing w:after="0"/>
        <w:ind w:left="0"/>
        <w:jc w:val="both"/>
      </w:pPr>
      <w:r>
        <w:rPr>
          <w:rFonts w:ascii="Times New Roman"/>
          <w:b w:val="false"/>
          <w:i w:val="false"/>
          <w:color w:val="000000"/>
          <w:sz w:val="28"/>
        </w:rPr>
        <w:t>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не годен к службе в Десантно-штурмовых войсках (частях специального назначения),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категорию годности к воинской службе)</w:t>
      </w:r>
    </w:p>
    <w:p>
      <w:pPr>
        <w:spacing w:after="0"/>
        <w:ind w:left="0"/>
        <w:jc w:val="both"/>
      </w:pPr>
      <w:r>
        <w:rPr>
          <w:rFonts w:ascii="Times New Roman"/>
          <w:b w:val="false"/>
          <w:i w:val="false"/>
          <w:color w:val="000000"/>
          <w:sz w:val="28"/>
        </w:rPr>
        <w:t>11. В отношении военнослужащих Военно-морских сил:</w:t>
      </w:r>
    </w:p>
    <w:p>
      <w:pPr>
        <w:spacing w:after="0"/>
        <w:ind w:left="0"/>
        <w:jc w:val="both"/>
      </w:pPr>
      <w:r>
        <w:rPr>
          <w:rFonts w:ascii="Times New Roman"/>
          <w:b w:val="false"/>
          <w:i w:val="false"/>
          <w:color w:val="000000"/>
          <w:sz w:val="28"/>
        </w:rPr>
        <w:t>годен к службе в Военно-морских силах;</w:t>
      </w:r>
    </w:p>
    <w:p>
      <w:pPr>
        <w:spacing w:after="0"/>
        <w:ind w:left="0"/>
        <w:jc w:val="both"/>
      </w:pPr>
      <w:r>
        <w:rPr>
          <w:rFonts w:ascii="Times New Roman"/>
          <w:b w:val="false"/>
          <w:i w:val="false"/>
          <w:color w:val="000000"/>
          <w:sz w:val="28"/>
        </w:rPr>
        <w:t>временно не годен к службе в Военно-морских силах, с повторным медицинским</w:t>
      </w:r>
    </w:p>
    <w:p>
      <w:pPr>
        <w:spacing w:after="0"/>
        <w:ind w:left="0"/>
        <w:jc w:val="both"/>
      </w:pPr>
      <w:r>
        <w:rPr>
          <w:rFonts w:ascii="Times New Roman"/>
          <w:b w:val="false"/>
          <w:i w:val="false"/>
          <w:color w:val="000000"/>
          <w:sz w:val="28"/>
        </w:rPr>
        <w:t>освидетельствованием через ________ месяцев (выносится в отношении</w:t>
      </w:r>
    </w:p>
    <w:p>
      <w:pPr>
        <w:spacing w:after="0"/>
        <w:ind w:left="0"/>
        <w:jc w:val="both"/>
      </w:pPr>
      <w:r>
        <w:rPr>
          <w:rFonts w:ascii="Times New Roman"/>
          <w:b w:val="false"/>
          <w:i w:val="false"/>
          <w:color w:val="000000"/>
          <w:sz w:val="28"/>
        </w:rPr>
        <w:t>военнослужащих, проходящих воинскую службу по контракту);</w:t>
      </w:r>
    </w:p>
    <w:p>
      <w:pPr>
        <w:spacing w:after="0"/>
        <w:ind w:left="0"/>
        <w:jc w:val="both"/>
      </w:pPr>
      <w:r>
        <w:rPr>
          <w:rFonts w:ascii="Times New Roman"/>
          <w:b w:val="false"/>
          <w:i w:val="false"/>
          <w:color w:val="000000"/>
          <w:sz w:val="28"/>
        </w:rPr>
        <w:t>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не годен к службе в Военно-морских силах,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категорию годности к воинской службе)</w:t>
      </w:r>
    </w:p>
    <w:p>
      <w:pPr>
        <w:spacing w:after="0"/>
        <w:ind w:left="0"/>
        <w:jc w:val="both"/>
      </w:pPr>
      <w:r>
        <w:rPr>
          <w:rFonts w:ascii="Times New Roman"/>
          <w:b w:val="false"/>
          <w:i w:val="false"/>
          <w:color w:val="000000"/>
          <w:sz w:val="28"/>
        </w:rPr>
        <w:t>12. В отношении боевых пловцов и водолазного состава:</w:t>
      </w:r>
    </w:p>
    <w:p>
      <w:pPr>
        <w:spacing w:after="0"/>
        <w:ind w:left="0"/>
        <w:jc w:val="both"/>
      </w:pPr>
      <w:r>
        <w:rPr>
          <w:rFonts w:ascii="Times New Roman"/>
          <w:b w:val="false"/>
          <w:i w:val="false"/>
          <w:color w:val="000000"/>
          <w:sz w:val="28"/>
        </w:rPr>
        <w:t>годен к службе боевым пловцом на глубине до _____метров;</w:t>
      </w:r>
    </w:p>
    <w:p>
      <w:pPr>
        <w:spacing w:after="0"/>
        <w:ind w:left="0"/>
        <w:jc w:val="both"/>
      </w:pPr>
      <w:r>
        <w:rPr>
          <w:rFonts w:ascii="Times New Roman"/>
          <w:b w:val="false"/>
          <w:i w:val="false"/>
          <w:color w:val="000000"/>
          <w:sz w:val="28"/>
        </w:rPr>
        <w:t>годен к водолазным работам;</w:t>
      </w:r>
    </w:p>
    <w:p>
      <w:pPr>
        <w:spacing w:after="0"/>
        <w:ind w:left="0"/>
        <w:jc w:val="both"/>
      </w:pPr>
      <w:r>
        <w:rPr>
          <w:rFonts w:ascii="Times New Roman"/>
          <w:b w:val="false"/>
          <w:i w:val="false"/>
          <w:color w:val="000000"/>
          <w:sz w:val="28"/>
        </w:rPr>
        <w:t>годен к работе водолазом на глубине до _____метров;</w:t>
      </w:r>
    </w:p>
    <w:p>
      <w:pPr>
        <w:spacing w:after="0"/>
        <w:ind w:left="0"/>
        <w:jc w:val="both"/>
      </w:pPr>
      <w:r>
        <w:rPr>
          <w:rFonts w:ascii="Times New Roman"/>
          <w:b w:val="false"/>
          <w:i w:val="false"/>
          <w:color w:val="000000"/>
          <w:sz w:val="28"/>
        </w:rPr>
        <w:t>годен к работе водолазом-глубоководником на глубине до _____ метров;</w:t>
      </w:r>
    </w:p>
    <w:p>
      <w:pPr>
        <w:spacing w:after="0"/>
        <w:ind w:left="0"/>
        <w:jc w:val="both"/>
      </w:pPr>
      <w:r>
        <w:rPr>
          <w:rFonts w:ascii="Times New Roman"/>
          <w:b w:val="false"/>
          <w:i w:val="false"/>
          <w:color w:val="000000"/>
          <w:sz w:val="28"/>
        </w:rPr>
        <w:t>годен к работе акванавтом на глубине до _____ метров;</w:t>
      </w:r>
    </w:p>
    <w:p>
      <w:pPr>
        <w:spacing w:after="0"/>
        <w:ind w:left="0"/>
        <w:jc w:val="both"/>
      </w:pPr>
      <w:r>
        <w:rPr>
          <w:rFonts w:ascii="Times New Roman"/>
          <w:b w:val="false"/>
          <w:i w:val="false"/>
          <w:color w:val="000000"/>
          <w:sz w:val="28"/>
        </w:rPr>
        <w:t>не годен к службе боевым пловцом на глубине до ______ метров;</w:t>
      </w:r>
    </w:p>
    <w:p>
      <w:pPr>
        <w:spacing w:after="0"/>
        <w:ind w:left="0"/>
        <w:jc w:val="both"/>
      </w:pPr>
      <w:r>
        <w:rPr>
          <w:rFonts w:ascii="Times New Roman"/>
          <w:b w:val="false"/>
          <w:i w:val="false"/>
          <w:color w:val="000000"/>
          <w:sz w:val="28"/>
        </w:rPr>
        <w:t>не годен к работе акванавтом, годен к работе водолазом-глубоководником на глубине</w:t>
      </w:r>
    </w:p>
    <w:p>
      <w:pPr>
        <w:spacing w:after="0"/>
        <w:ind w:left="0"/>
        <w:jc w:val="both"/>
      </w:pPr>
      <w:r>
        <w:rPr>
          <w:rFonts w:ascii="Times New Roman"/>
          <w:b w:val="false"/>
          <w:i w:val="false"/>
          <w:color w:val="000000"/>
          <w:sz w:val="28"/>
        </w:rPr>
        <w:t>до ______ метров;</w:t>
      </w:r>
    </w:p>
    <w:p>
      <w:pPr>
        <w:spacing w:after="0"/>
        <w:ind w:left="0"/>
        <w:jc w:val="both"/>
      </w:pPr>
      <w:r>
        <w:rPr>
          <w:rFonts w:ascii="Times New Roman"/>
          <w:b w:val="false"/>
          <w:i w:val="false"/>
          <w:color w:val="000000"/>
          <w:sz w:val="28"/>
        </w:rPr>
        <w:t>не годен к работе водолазом-глубоководником, годен к работе водолазом на глубине</w:t>
      </w:r>
    </w:p>
    <w:p>
      <w:pPr>
        <w:spacing w:after="0"/>
        <w:ind w:left="0"/>
        <w:jc w:val="both"/>
      </w:pPr>
      <w:r>
        <w:rPr>
          <w:rFonts w:ascii="Times New Roman"/>
          <w:b w:val="false"/>
          <w:i w:val="false"/>
          <w:color w:val="000000"/>
          <w:sz w:val="28"/>
        </w:rPr>
        <w:t>до ______ метров;</w:t>
      </w:r>
    </w:p>
    <w:p>
      <w:pPr>
        <w:spacing w:after="0"/>
        <w:ind w:left="0"/>
        <w:jc w:val="both"/>
      </w:pPr>
      <w:r>
        <w:rPr>
          <w:rFonts w:ascii="Times New Roman"/>
          <w:b w:val="false"/>
          <w:i w:val="false"/>
          <w:color w:val="000000"/>
          <w:sz w:val="28"/>
        </w:rPr>
        <w:t>подлежит стационарному (амбулаторному) обследованию с последующим</w:t>
      </w:r>
    </w:p>
    <w:p>
      <w:pPr>
        <w:spacing w:after="0"/>
        <w:ind w:left="0"/>
        <w:jc w:val="both"/>
      </w:pPr>
      <w:r>
        <w:rPr>
          <w:rFonts w:ascii="Times New Roman"/>
          <w:b w:val="false"/>
          <w:i w:val="false"/>
          <w:color w:val="000000"/>
          <w:sz w:val="28"/>
        </w:rPr>
        <w:t>медицинским освидетельствованием;</w:t>
      </w:r>
    </w:p>
    <w:p>
      <w:pPr>
        <w:spacing w:after="0"/>
        <w:ind w:left="0"/>
        <w:jc w:val="both"/>
      </w:pPr>
      <w:r>
        <w:rPr>
          <w:rFonts w:ascii="Times New Roman"/>
          <w:b w:val="false"/>
          <w:i w:val="false"/>
          <w:color w:val="000000"/>
          <w:sz w:val="28"/>
        </w:rPr>
        <w:t>временно не годен к службе боевым пловцом (к водолазным работам)</w:t>
      </w:r>
    </w:p>
    <w:p>
      <w:pPr>
        <w:spacing w:after="0"/>
        <w:ind w:left="0"/>
        <w:jc w:val="both"/>
      </w:pPr>
      <w:r>
        <w:rPr>
          <w:rFonts w:ascii="Times New Roman"/>
          <w:b w:val="false"/>
          <w:i w:val="false"/>
          <w:color w:val="000000"/>
          <w:sz w:val="28"/>
        </w:rPr>
        <w:t>с переосвидетельствованием через _____ месяцев (указать срок);</w:t>
      </w:r>
    </w:p>
    <w:p>
      <w:pPr>
        <w:spacing w:after="0"/>
        <w:ind w:left="0"/>
        <w:jc w:val="both"/>
      </w:pPr>
      <w:r>
        <w:rPr>
          <w:rFonts w:ascii="Times New Roman"/>
          <w:b w:val="false"/>
          <w:i w:val="false"/>
          <w:color w:val="000000"/>
          <w:sz w:val="28"/>
        </w:rPr>
        <w:t>не годен к службе боевым пловцом,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(указывается годность к воинской службе) не годен к водолазным работам,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(указывается годность к воинской службе)</w:t>
      </w:r>
    </w:p>
    <w:p>
      <w:pPr>
        <w:spacing w:after="0"/>
        <w:ind w:left="0"/>
        <w:jc w:val="both"/>
      </w:pPr>
      <w:r>
        <w:rPr>
          <w:rFonts w:ascii="Times New Roman"/>
          <w:b w:val="false"/>
          <w:i w:val="false"/>
          <w:color w:val="000000"/>
          <w:sz w:val="28"/>
        </w:rPr>
        <w:t>13. В отношении военнослужащих, отбираемых для службы и проходящих службу</w:t>
      </w:r>
    </w:p>
    <w:p>
      <w:pPr>
        <w:spacing w:after="0"/>
        <w:ind w:left="0"/>
        <w:jc w:val="both"/>
      </w:pPr>
      <w:r>
        <w:rPr>
          <w:rFonts w:ascii="Times New Roman"/>
          <w:b w:val="false"/>
          <w:i w:val="false"/>
          <w:color w:val="000000"/>
          <w:sz w:val="28"/>
        </w:rPr>
        <w:t>с радиоактивными веществами, ионизирующими источниками излучений,</w:t>
      </w:r>
    </w:p>
    <w:p>
      <w:pPr>
        <w:spacing w:after="0"/>
        <w:ind w:left="0"/>
        <w:jc w:val="both"/>
      </w:pPr>
      <w:r>
        <w:rPr>
          <w:rFonts w:ascii="Times New Roman"/>
          <w:b w:val="false"/>
          <w:i w:val="false"/>
          <w:color w:val="000000"/>
          <w:sz w:val="28"/>
        </w:rPr>
        <w:t>компонентами ракетного топлива, источниками электромагнитных полей и лазерных излучений:</w:t>
      </w:r>
    </w:p>
    <w:p>
      <w:pPr>
        <w:spacing w:after="0"/>
        <w:ind w:left="0"/>
        <w:jc w:val="both"/>
      </w:pPr>
      <w:r>
        <w:rPr>
          <w:rFonts w:ascii="Times New Roman"/>
          <w:b w:val="false"/>
          <w:i w:val="false"/>
          <w:color w:val="000000"/>
          <w:sz w:val="28"/>
        </w:rPr>
        <w:t>годен к службе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вредный фактор) временно не годен к службе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вредный фактор)</w:t>
      </w:r>
    </w:p>
    <w:p>
      <w:pPr>
        <w:spacing w:after="0"/>
        <w:ind w:left="0"/>
        <w:jc w:val="both"/>
      </w:pPr>
      <w:r>
        <w:rPr>
          <w:rFonts w:ascii="Times New Roman"/>
          <w:b w:val="false"/>
          <w:i w:val="false"/>
          <w:color w:val="000000"/>
          <w:sz w:val="28"/>
        </w:rPr>
        <w:t>подлежит медицинскому освидетельствованию через ______ месяцев;</w:t>
      </w:r>
    </w:p>
    <w:p>
      <w:pPr>
        <w:spacing w:after="0"/>
        <w:ind w:left="0"/>
        <w:jc w:val="both"/>
      </w:pPr>
      <w:r>
        <w:rPr>
          <w:rFonts w:ascii="Times New Roman"/>
          <w:b w:val="false"/>
          <w:i w:val="false"/>
          <w:color w:val="000000"/>
          <w:sz w:val="28"/>
        </w:rPr>
        <w:t>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не годен к службе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вредный фактор и категорию годности к воинской службе)</w:t>
      </w:r>
    </w:p>
    <w:p>
      <w:pPr>
        <w:spacing w:after="0"/>
        <w:ind w:left="0"/>
        <w:jc w:val="both"/>
      </w:pPr>
      <w:r>
        <w:rPr>
          <w:rFonts w:ascii="Times New Roman"/>
          <w:b w:val="false"/>
          <w:i w:val="false"/>
          <w:color w:val="000000"/>
          <w:sz w:val="28"/>
        </w:rPr>
        <w:t>14. В отношении граждан, призываемых на воинские сборы:</w:t>
      </w:r>
    </w:p>
    <w:p>
      <w:pPr>
        <w:spacing w:after="0"/>
        <w:ind w:left="0"/>
        <w:jc w:val="both"/>
      </w:pPr>
      <w:r>
        <w:rPr>
          <w:rFonts w:ascii="Times New Roman"/>
          <w:b w:val="false"/>
          <w:i w:val="false"/>
          <w:color w:val="000000"/>
          <w:sz w:val="28"/>
        </w:rPr>
        <w:t>годен (не годен) к воинским сборам;</w:t>
      </w:r>
    </w:p>
    <w:p>
      <w:pPr>
        <w:spacing w:after="0"/>
        <w:ind w:left="0"/>
        <w:jc w:val="both"/>
      </w:pPr>
      <w:r>
        <w:rPr>
          <w:rFonts w:ascii="Times New Roman"/>
          <w:b w:val="false"/>
          <w:i w:val="false"/>
          <w:color w:val="000000"/>
          <w:sz w:val="28"/>
        </w:rPr>
        <w:t>временно нуждается в освобождении от призыва на воинские сборы.</w:t>
      </w:r>
    </w:p>
    <w:p>
      <w:pPr>
        <w:spacing w:after="0"/>
        <w:ind w:left="0"/>
        <w:jc w:val="both"/>
      </w:pPr>
      <w:r>
        <w:rPr>
          <w:rFonts w:ascii="Times New Roman"/>
          <w:b w:val="false"/>
          <w:i w:val="false"/>
          <w:color w:val="000000"/>
          <w:sz w:val="28"/>
        </w:rPr>
        <w:t>15. В отношении граждан, освидетельствуемых в учетных целях:</w:t>
      </w:r>
    </w:p>
    <w:p>
      <w:pPr>
        <w:spacing w:after="0"/>
        <w:ind w:left="0"/>
        <w:jc w:val="both"/>
      </w:pPr>
      <w:r>
        <w:rPr>
          <w:rFonts w:ascii="Times New Roman"/>
          <w:b w:val="false"/>
          <w:i w:val="false"/>
          <w:color w:val="000000"/>
          <w:sz w:val="28"/>
        </w:rPr>
        <w:t>годен к воинской службе;</w:t>
      </w:r>
    </w:p>
    <w:p>
      <w:pPr>
        <w:spacing w:after="0"/>
        <w:ind w:left="0"/>
        <w:jc w:val="both"/>
      </w:pPr>
      <w:r>
        <w:rPr>
          <w:rFonts w:ascii="Times New Roman"/>
          <w:b w:val="false"/>
          <w:i w:val="false"/>
          <w:color w:val="000000"/>
          <w:sz w:val="28"/>
        </w:rPr>
        <w:t>годен к воинской службе с незначительными ограничениями;</w:t>
      </w:r>
    </w:p>
    <w:p>
      <w:pPr>
        <w:spacing w:after="0"/>
        <w:ind w:left="0"/>
        <w:jc w:val="both"/>
      </w:pPr>
      <w:r>
        <w:rPr>
          <w:rFonts w:ascii="Times New Roman"/>
          <w:b w:val="false"/>
          <w:i w:val="false"/>
          <w:color w:val="000000"/>
          <w:sz w:val="28"/>
        </w:rPr>
        <w:t>ограниченно годен к воинской службе;</w:t>
      </w:r>
    </w:p>
    <w:p>
      <w:pPr>
        <w:spacing w:after="0"/>
        <w:ind w:left="0"/>
        <w:jc w:val="both"/>
      </w:pPr>
      <w:r>
        <w:rPr>
          <w:rFonts w:ascii="Times New Roman"/>
          <w:b w:val="false"/>
          <w:i w:val="false"/>
          <w:color w:val="000000"/>
          <w:sz w:val="28"/>
        </w:rPr>
        <w:t>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не годен к воинской службе с исключением с воинского учета.</w:t>
      </w:r>
    </w:p>
    <w:p>
      <w:pPr>
        <w:spacing w:after="0"/>
        <w:ind w:left="0"/>
        <w:jc w:val="both"/>
      </w:pPr>
      <w:r>
        <w:rPr>
          <w:rFonts w:ascii="Times New Roman"/>
          <w:b w:val="false"/>
          <w:i w:val="false"/>
          <w:color w:val="000000"/>
          <w:sz w:val="28"/>
        </w:rPr>
        <w:t>16. В отношении военнослужащих, отбираемых в учебные части и курсантов учебных частей:</w:t>
      </w:r>
    </w:p>
    <w:p>
      <w:pPr>
        <w:spacing w:after="0"/>
        <w:ind w:left="0"/>
        <w:jc w:val="both"/>
      </w:pPr>
      <w:r>
        <w:rPr>
          <w:rFonts w:ascii="Times New Roman"/>
          <w:b w:val="false"/>
          <w:i w:val="false"/>
          <w:color w:val="000000"/>
          <w:sz w:val="28"/>
        </w:rPr>
        <w:t>годен к обучению в учебной части (по определенной военно-учетной специальности);</w:t>
      </w:r>
    </w:p>
    <w:p>
      <w:pPr>
        <w:spacing w:after="0"/>
        <w:ind w:left="0"/>
        <w:jc w:val="both"/>
      </w:pPr>
      <w:r>
        <w:rPr>
          <w:rFonts w:ascii="Times New Roman"/>
          <w:b w:val="false"/>
          <w:i w:val="false"/>
          <w:color w:val="000000"/>
          <w:sz w:val="28"/>
        </w:rPr>
        <w:t>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не годен к обучению в учебной части (по определенной военно-учетной специальности)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категорию годности к воинской службе)</w:t>
      </w:r>
    </w:p>
    <w:p>
      <w:pPr>
        <w:spacing w:after="0"/>
        <w:ind w:left="0"/>
        <w:jc w:val="both"/>
      </w:pPr>
      <w:r>
        <w:rPr>
          <w:rFonts w:ascii="Times New Roman"/>
          <w:b w:val="false"/>
          <w:i w:val="false"/>
          <w:color w:val="000000"/>
          <w:sz w:val="28"/>
        </w:rPr>
        <w:t>17. В отношении военнослужащих для продолжения лечения в другом военно-</w:t>
      </w:r>
    </w:p>
    <w:p>
      <w:pPr>
        <w:spacing w:after="0"/>
        <w:ind w:left="0"/>
        <w:jc w:val="both"/>
      </w:pPr>
      <w:r>
        <w:rPr>
          <w:rFonts w:ascii="Times New Roman"/>
          <w:b w:val="false"/>
          <w:i w:val="false"/>
          <w:color w:val="000000"/>
          <w:sz w:val="28"/>
        </w:rPr>
        <w:t>медицинском учреждении или медицинской организации здравоохранения, если это</w:t>
      </w:r>
    </w:p>
    <w:p>
      <w:pPr>
        <w:spacing w:after="0"/>
        <w:ind w:left="0"/>
        <w:jc w:val="both"/>
      </w:pPr>
      <w:r>
        <w:rPr>
          <w:rFonts w:ascii="Times New Roman"/>
          <w:b w:val="false"/>
          <w:i w:val="false"/>
          <w:color w:val="000000"/>
          <w:sz w:val="28"/>
        </w:rPr>
        <w:t>связано с переездом:</w:t>
      </w:r>
    </w:p>
    <w:p>
      <w:pPr>
        <w:spacing w:after="0"/>
        <w:ind w:left="0"/>
        <w:jc w:val="both"/>
      </w:pPr>
      <w:r>
        <w:rPr>
          <w:rFonts w:ascii="Times New Roman"/>
          <w:b w:val="false"/>
          <w:i w:val="false"/>
          <w:color w:val="000000"/>
          <w:sz w:val="28"/>
        </w:rPr>
        <w:t>для продолжения лечения нуждается в переводе в 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наименование военно-медицинского учреждения или медицинской</w:t>
      </w:r>
    </w:p>
    <w:p>
      <w:pPr>
        <w:spacing w:after="0"/>
        <w:ind w:left="0"/>
        <w:jc w:val="both"/>
      </w:pPr>
      <w:r>
        <w:rPr>
          <w:rFonts w:ascii="Times New Roman"/>
          <w:b w:val="false"/>
          <w:i w:val="false"/>
          <w:color w:val="000000"/>
          <w:sz w:val="28"/>
        </w:rPr>
        <w:t>организации здравоохранения и его дислокацию)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73"/>
    <w:p>
      <w:pPr>
        <w:spacing w:after="0"/>
        <w:ind w:left="0"/>
        <w:jc w:val="left"/>
      </w:pPr>
      <w:r>
        <w:rPr>
          <w:rFonts w:ascii="Times New Roman"/>
          <w:b/>
          <w:i w:val="false"/>
          <w:color w:val="000000"/>
        </w:rPr>
        <w:t xml:space="preserve"> Заключения врачебно-летной комиссии</w:t>
      </w:r>
    </w:p>
    <w:bookmarkEnd w:id="73"/>
    <w:p>
      <w:pPr>
        <w:spacing w:after="0"/>
        <w:ind w:left="0"/>
        <w:jc w:val="both"/>
      </w:pPr>
      <w:bookmarkStart w:name="z97" w:id="74"/>
      <w:r>
        <w:rPr>
          <w:rFonts w:ascii="Times New Roman"/>
          <w:b w:val="false"/>
          <w:i w:val="false"/>
          <w:color w:val="000000"/>
          <w:sz w:val="28"/>
        </w:rPr>
        <w:t>
      Врачебно-летные комиссии выносят заключения:</w:t>
      </w:r>
    </w:p>
    <w:bookmarkEnd w:id="74"/>
    <w:p>
      <w:pPr>
        <w:spacing w:after="0"/>
        <w:ind w:left="0"/>
        <w:jc w:val="both"/>
      </w:pPr>
      <w:r>
        <w:rPr>
          <w:rFonts w:ascii="Times New Roman"/>
          <w:b w:val="false"/>
          <w:i w:val="false"/>
          <w:color w:val="000000"/>
          <w:sz w:val="28"/>
        </w:rPr>
        <w:t>1. На граждан, поступающих на летные специальности военно-учебного заведения по подготовке авиационного персонала:</w:t>
      </w:r>
    </w:p>
    <w:p>
      <w:pPr>
        <w:spacing w:after="0"/>
        <w:ind w:left="0"/>
        <w:jc w:val="both"/>
      </w:pPr>
      <w:r>
        <w:rPr>
          <w:rFonts w:ascii="Times New Roman"/>
          <w:b w:val="false"/>
          <w:i w:val="false"/>
          <w:color w:val="000000"/>
          <w:sz w:val="28"/>
        </w:rPr>
        <w:t>по графе I (первой) годен (не годен) к поступлению на летные специальности военно-учебного заведения по подготовке авиационного персонала.</w:t>
      </w:r>
    </w:p>
    <w:p>
      <w:pPr>
        <w:spacing w:after="0"/>
        <w:ind w:left="0"/>
        <w:jc w:val="both"/>
      </w:pPr>
      <w:r>
        <w:rPr>
          <w:rFonts w:ascii="Times New Roman"/>
          <w:b w:val="false"/>
          <w:i w:val="false"/>
          <w:color w:val="000000"/>
          <w:sz w:val="28"/>
        </w:rPr>
        <w:t>2. На курсантов военно-учебного заведения по подготовке авиационного персонала (независимо от летной специальности и рода авиации):</w:t>
      </w:r>
    </w:p>
    <w:p>
      <w:pPr>
        <w:spacing w:after="0"/>
        <w:ind w:left="0"/>
        <w:jc w:val="both"/>
      </w:pPr>
      <w:r>
        <w:rPr>
          <w:rFonts w:ascii="Times New Roman"/>
          <w:b w:val="false"/>
          <w:i w:val="false"/>
          <w:color w:val="000000"/>
          <w:sz w:val="28"/>
        </w:rPr>
        <w:t>по графе II-V (второй-пятой) годен (не годен) к летному обучению;</w:t>
      </w:r>
    </w:p>
    <w:p>
      <w:pPr>
        <w:spacing w:after="0"/>
        <w:ind w:left="0"/>
        <w:jc w:val="both"/>
      </w:pPr>
      <w:r>
        <w:rPr>
          <w:rFonts w:ascii="Times New Roman"/>
          <w:b w:val="false"/>
          <w:i w:val="false"/>
          <w:color w:val="000000"/>
          <w:sz w:val="28"/>
        </w:rPr>
        <w:t>подлежит направлению на стационарное медицинское освидетельствование (обследование, лечение);</w:t>
      </w:r>
    </w:p>
    <w:p>
      <w:pPr>
        <w:spacing w:after="0"/>
        <w:ind w:left="0"/>
        <w:jc w:val="both"/>
      </w:pPr>
      <w:r>
        <w:rPr>
          <w:rFonts w:ascii="Times New Roman"/>
          <w:b w:val="false"/>
          <w:i w:val="false"/>
          <w:color w:val="000000"/>
          <w:sz w:val="28"/>
        </w:rPr>
        <w:t>предоставить отпуск по болезни сроком на _______ суток с последующим медицинским освидетельствованием;</w:t>
      </w:r>
    </w:p>
    <w:p>
      <w:pPr>
        <w:spacing w:after="0"/>
        <w:ind w:left="0"/>
        <w:jc w:val="both"/>
      </w:pPr>
      <w:r>
        <w:rPr>
          <w:rFonts w:ascii="Times New Roman"/>
          <w:b w:val="false"/>
          <w:i w:val="false"/>
          <w:color w:val="000000"/>
          <w:sz w:val="28"/>
        </w:rPr>
        <w:t>освободить от всех работ и нарядов с посещением классных занятий на________ суток;</w:t>
      </w:r>
    </w:p>
    <w:p>
      <w:pPr>
        <w:spacing w:after="0"/>
        <w:ind w:left="0"/>
        <w:jc w:val="both"/>
      </w:pPr>
      <w:r>
        <w:rPr>
          <w:rFonts w:ascii="Times New Roman"/>
          <w:b w:val="false"/>
          <w:i w:val="false"/>
          <w:color w:val="000000"/>
          <w:sz w:val="28"/>
        </w:rPr>
        <w:t>освободить от полетов с исполнением других обязанностей воинской службы сроком</w:t>
      </w:r>
    </w:p>
    <w:p>
      <w:pPr>
        <w:spacing w:after="0"/>
        <w:ind w:left="0"/>
        <w:jc w:val="both"/>
      </w:pPr>
      <w:r>
        <w:rPr>
          <w:rFonts w:ascii="Times New Roman"/>
          <w:b w:val="false"/>
          <w:i w:val="false"/>
          <w:color w:val="000000"/>
          <w:sz w:val="28"/>
        </w:rPr>
        <w:t>на ________ суток с последующим медицинским освидетельствованием.</w:t>
      </w:r>
    </w:p>
    <w:p>
      <w:pPr>
        <w:spacing w:after="0"/>
        <w:ind w:left="0"/>
        <w:jc w:val="both"/>
      </w:pPr>
      <w:r>
        <w:rPr>
          <w:rFonts w:ascii="Times New Roman"/>
          <w:b w:val="false"/>
          <w:i w:val="false"/>
          <w:color w:val="000000"/>
          <w:sz w:val="28"/>
        </w:rPr>
        <w:t>На курсантов, признанных негодными к летному обучению, врачебно-летная</w:t>
      </w:r>
    </w:p>
    <w:p>
      <w:pPr>
        <w:spacing w:after="0"/>
        <w:ind w:left="0"/>
        <w:jc w:val="both"/>
      </w:pPr>
      <w:r>
        <w:rPr>
          <w:rFonts w:ascii="Times New Roman"/>
          <w:b w:val="false"/>
          <w:i w:val="false"/>
          <w:color w:val="000000"/>
          <w:sz w:val="28"/>
        </w:rPr>
        <w:t>комиссия выносит заключение о годности к воинской службе.</w:t>
      </w:r>
    </w:p>
    <w:p>
      <w:pPr>
        <w:spacing w:after="0"/>
        <w:ind w:left="0"/>
        <w:jc w:val="both"/>
      </w:pPr>
      <w:r>
        <w:rPr>
          <w:rFonts w:ascii="Times New Roman"/>
          <w:b w:val="false"/>
          <w:i w:val="false"/>
          <w:color w:val="000000"/>
          <w:sz w:val="28"/>
        </w:rPr>
        <w:t>3. На военнослужащих, поступающих в военные академии по летному профилю подготовки:</w:t>
      </w:r>
    </w:p>
    <w:p>
      <w:pPr>
        <w:spacing w:after="0"/>
        <w:ind w:left="0"/>
        <w:jc w:val="both"/>
      </w:pPr>
      <w:r>
        <w:rPr>
          <w:rFonts w:ascii="Times New Roman"/>
          <w:b w:val="false"/>
          <w:i w:val="false"/>
          <w:color w:val="000000"/>
          <w:sz w:val="28"/>
        </w:rPr>
        <w:t>годен (не годен) к поступлению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военной академии и факультета)</w:t>
      </w:r>
    </w:p>
    <w:p>
      <w:pPr>
        <w:spacing w:after="0"/>
        <w:ind w:left="0"/>
        <w:jc w:val="both"/>
      </w:pPr>
      <w:r>
        <w:rPr>
          <w:rFonts w:ascii="Times New Roman"/>
          <w:b w:val="false"/>
          <w:i w:val="false"/>
          <w:color w:val="000000"/>
          <w:sz w:val="28"/>
        </w:rPr>
        <w:t>Военнослужащим, признанным при окончательном отборе по состоянию здоровья</w:t>
      </w:r>
    </w:p>
    <w:p>
      <w:pPr>
        <w:spacing w:after="0"/>
        <w:ind w:left="0"/>
        <w:jc w:val="both"/>
      </w:pPr>
      <w:r>
        <w:rPr>
          <w:rFonts w:ascii="Times New Roman"/>
          <w:b w:val="false"/>
          <w:i w:val="false"/>
          <w:color w:val="000000"/>
          <w:sz w:val="28"/>
        </w:rPr>
        <w:t>негодными к поступлению в военные академии по летному профилю обучения,</w:t>
      </w:r>
    </w:p>
    <w:p>
      <w:pPr>
        <w:spacing w:after="0"/>
        <w:ind w:left="0"/>
        <w:jc w:val="both"/>
      </w:pPr>
      <w:r>
        <w:rPr>
          <w:rFonts w:ascii="Times New Roman"/>
          <w:b w:val="false"/>
          <w:i w:val="false"/>
          <w:color w:val="000000"/>
          <w:sz w:val="28"/>
        </w:rPr>
        <w:t>врачебно-летная комиссия выносит заключение о годности к летной работе.</w:t>
      </w:r>
    </w:p>
    <w:p>
      <w:pPr>
        <w:spacing w:after="0"/>
        <w:ind w:left="0"/>
        <w:jc w:val="both"/>
      </w:pPr>
      <w:r>
        <w:rPr>
          <w:rFonts w:ascii="Times New Roman"/>
          <w:b w:val="false"/>
          <w:i w:val="false"/>
          <w:color w:val="000000"/>
          <w:sz w:val="28"/>
        </w:rPr>
        <w:t>4. На летный состав (летчики):</w:t>
      </w:r>
    </w:p>
    <w:p>
      <w:pPr>
        <w:spacing w:after="0"/>
        <w:ind w:left="0"/>
        <w:jc w:val="both"/>
      </w:pPr>
      <w:r>
        <w:rPr>
          <w:rFonts w:ascii="Times New Roman"/>
          <w:b w:val="false"/>
          <w:i w:val="false"/>
          <w:color w:val="000000"/>
          <w:sz w:val="28"/>
        </w:rPr>
        <w:t>по графам II-V (второй-пятой) годен к летной работе без ограничения;</w:t>
      </w:r>
    </w:p>
    <w:p>
      <w:pPr>
        <w:spacing w:after="0"/>
        <w:ind w:left="0"/>
        <w:jc w:val="both"/>
      </w:pPr>
      <w:r>
        <w:rPr>
          <w:rFonts w:ascii="Times New Roman"/>
          <w:b w:val="false"/>
          <w:i w:val="false"/>
          <w:color w:val="000000"/>
          <w:sz w:val="28"/>
        </w:rPr>
        <w:t>по графам II-V (второй-пятой) годен к летной работе на освоенных типах самолетов;</w:t>
      </w:r>
    </w:p>
    <w:p>
      <w:pPr>
        <w:spacing w:after="0"/>
        <w:ind w:left="0"/>
        <w:jc w:val="both"/>
      </w:pPr>
      <w:r>
        <w:rPr>
          <w:rFonts w:ascii="Times New Roman"/>
          <w:b w:val="false"/>
          <w:i w:val="false"/>
          <w:color w:val="000000"/>
          <w:sz w:val="28"/>
        </w:rPr>
        <w:t>по графам II-V (второй-пятой) годен к летной работе, за исключением сверхзвуковых самолетов;</w:t>
      </w:r>
    </w:p>
    <w:p>
      <w:pPr>
        <w:spacing w:after="0"/>
        <w:ind w:left="0"/>
        <w:jc w:val="both"/>
      </w:pPr>
      <w:r>
        <w:rPr>
          <w:rFonts w:ascii="Times New Roman"/>
          <w:b w:val="false"/>
          <w:i w:val="false"/>
          <w:color w:val="000000"/>
          <w:sz w:val="28"/>
        </w:rPr>
        <w:t>по графам II-V (второй-пятой) годен к летной работе на учебных самолетах с двойным</w:t>
      </w:r>
    </w:p>
    <w:p>
      <w:pPr>
        <w:spacing w:after="0"/>
        <w:ind w:left="0"/>
        <w:jc w:val="both"/>
      </w:pPr>
      <w:r>
        <w:rPr>
          <w:rFonts w:ascii="Times New Roman"/>
          <w:b w:val="false"/>
          <w:i w:val="false"/>
          <w:color w:val="000000"/>
          <w:sz w:val="28"/>
        </w:rPr>
        <w:t>управлением при наличии второго пилота;</w:t>
      </w:r>
    </w:p>
    <w:p>
      <w:pPr>
        <w:spacing w:after="0"/>
        <w:ind w:left="0"/>
        <w:jc w:val="both"/>
      </w:pPr>
      <w:r>
        <w:rPr>
          <w:rFonts w:ascii="Times New Roman"/>
          <w:b w:val="false"/>
          <w:i w:val="false"/>
          <w:color w:val="000000"/>
          <w:sz w:val="28"/>
        </w:rPr>
        <w:t>по графам II-V (второй-пятой) годен к летной работе летчиком-оператором</w:t>
      </w:r>
    </w:p>
    <w:p>
      <w:pPr>
        <w:spacing w:after="0"/>
        <w:ind w:left="0"/>
        <w:jc w:val="both"/>
      </w:pPr>
      <w:r>
        <w:rPr>
          <w:rFonts w:ascii="Times New Roman"/>
          <w:b w:val="false"/>
          <w:i w:val="false"/>
          <w:color w:val="000000"/>
          <w:sz w:val="28"/>
        </w:rPr>
        <w:t>(летчиком-штурманом);</w:t>
      </w:r>
    </w:p>
    <w:p>
      <w:pPr>
        <w:spacing w:after="0"/>
        <w:ind w:left="0"/>
        <w:jc w:val="both"/>
      </w:pPr>
      <w:r>
        <w:rPr>
          <w:rFonts w:ascii="Times New Roman"/>
          <w:b w:val="false"/>
          <w:i w:val="false"/>
          <w:color w:val="000000"/>
          <w:sz w:val="28"/>
        </w:rPr>
        <w:t>по графам II-V (второй-пятой) годен к летной работе, за исключением выполнения</w:t>
      </w:r>
    </w:p>
    <w:p>
      <w:pPr>
        <w:spacing w:after="0"/>
        <w:ind w:left="0"/>
        <w:jc w:val="both"/>
      </w:pPr>
      <w:r>
        <w:rPr>
          <w:rFonts w:ascii="Times New Roman"/>
          <w:b w:val="false"/>
          <w:i w:val="false"/>
          <w:color w:val="000000"/>
          <w:sz w:val="28"/>
        </w:rPr>
        <w:t>высокоманевренных пилотажных перегрузок;</w:t>
      </w:r>
    </w:p>
    <w:p>
      <w:pPr>
        <w:spacing w:after="0"/>
        <w:ind w:left="0"/>
        <w:jc w:val="both"/>
      </w:pPr>
      <w:r>
        <w:rPr>
          <w:rFonts w:ascii="Times New Roman"/>
          <w:b w:val="false"/>
          <w:i w:val="false"/>
          <w:color w:val="000000"/>
          <w:sz w:val="28"/>
        </w:rPr>
        <w:t>по графам III-V (третьей-пятой) годен к летной работе на всех типах бомбардировщиков;</w:t>
      </w:r>
    </w:p>
    <w:p>
      <w:pPr>
        <w:spacing w:after="0"/>
        <w:ind w:left="0"/>
        <w:jc w:val="both"/>
      </w:pPr>
      <w:r>
        <w:rPr>
          <w:rFonts w:ascii="Times New Roman"/>
          <w:b w:val="false"/>
          <w:i w:val="false"/>
          <w:color w:val="000000"/>
          <w:sz w:val="28"/>
        </w:rPr>
        <w:t>по графам III-V (третьей-пятой) годен к летной работе на всех типах</w:t>
      </w:r>
    </w:p>
    <w:p>
      <w:pPr>
        <w:spacing w:after="0"/>
        <w:ind w:left="0"/>
        <w:jc w:val="both"/>
      </w:pPr>
      <w:r>
        <w:rPr>
          <w:rFonts w:ascii="Times New Roman"/>
          <w:b w:val="false"/>
          <w:i w:val="false"/>
          <w:color w:val="000000"/>
          <w:sz w:val="28"/>
        </w:rPr>
        <w:t>бомбардировщиков, за исключением сверхзвуковых с одним управлением;</w:t>
      </w:r>
    </w:p>
    <w:p>
      <w:pPr>
        <w:spacing w:after="0"/>
        <w:ind w:left="0"/>
        <w:jc w:val="both"/>
      </w:pPr>
      <w:r>
        <w:rPr>
          <w:rFonts w:ascii="Times New Roman"/>
          <w:b w:val="false"/>
          <w:i w:val="false"/>
          <w:color w:val="000000"/>
          <w:sz w:val="28"/>
        </w:rPr>
        <w:t>по графам IV-V (четвертой-пятой) годен к летной работе на всех типах транспортных</w:t>
      </w:r>
    </w:p>
    <w:p>
      <w:pPr>
        <w:spacing w:after="0"/>
        <w:ind w:left="0"/>
        <w:jc w:val="both"/>
      </w:pPr>
      <w:r>
        <w:rPr>
          <w:rFonts w:ascii="Times New Roman"/>
          <w:b w:val="false"/>
          <w:i w:val="false"/>
          <w:color w:val="000000"/>
          <w:sz w:val="28"/>
        </w:rPr>
        <w:t>и поршневых самолетов;</w:t>
      </w:r>
    </w:p>
    <w:p>
      <w:pPr>
        <w:spacing w:after="0"/>
        <w:ind w:left="0"/>
        <w:jc w:val="both"/>
      </w:pPr>
      <w:r>
        <w:rPr>
          <w:rFonts w:ascii="Times New Roman"/>
          <w:b w:val="false"/>
          <w:i w:val="false"/>
          <w:color w:val="000000"/>
          <w:sz w:val="28"/>
        </w:rPr>
        <w:t>по графам IV-V (четвертой-пятой) годен к летной работе на ______________________</w:t>
      </w:r>
    </w:p>
    <w:p>
      <w:pPr>
        <w:spacing w:after="0"/>
        <w:ind w:left="0"/>
        <w:jc w:val="both"/>
      </w:pPr>
      <w:r>
        <w:rPr>
          <w:rFonts w:ascii="Times New Roman"/>
          <w:b w:val="false"/>
          <w:i w:val="false"/>
          <w:color w:val="000000"/>
          <w:sz w:val="28"/>
        </w:rPr>
        <w:t>(указывается тип воздушного судна);</w:t>
      </w:r>
    </w:p>
    <w:p>
      <w:pPr>
        <w:spacing w:after="0"/>
        <w:ind w:left="0"/>
        <w:jc w:val="both"/>
      </w:pPr>
      <w:r>
        <w:rPr>
          <w:rFonts w:ascii="Times New Roman"/>
          <w:b w:val="false"/>
          <w:i w:val="false"/>
          <w:color w:val="000000"/>
          <w:sz w:val="28"/>
        </w:rPr>
        <w:t>по графе V (пятой) годен к летной работе на всех типах вертолетов;</w:t>
      </w:r>
    </w:p>
    <w:p>
      <w:pPr>
        <w:spacing w:after="0"/>
        <w:ind w:left="0"/>
        <w:jc w:val="both"/>
      </w:pPr>
      <w:r>
        <w:rPr>
          <w:rFonts w:ascii="Times New Roman"/>
          <w:b w:val="false"/>
          <w:i w:val="false"/>
          <w:color w:val="000000"/>
          <w:sz w:val="28"/>
        </w:rPr>
        <w:t>по графе V (пятой) годен к летной работе на всех типах вертолетов при наличии второго пилота;</w:t>
      </w:r>
    </w:p>
    <w:p>
      <w:pPr>
        <w:spacing w:after="0"/>
        <w:ind w:left="0"/>
        <w:jc w:val="both"/>
      </w:pPr>
      <w:r>
        <w:rPr>
          <w:rFonts w:ascii="Times New Roman"/>
          <w:b w:val="false"/>
          <w:i w:val="false"/>
          <w:color w:val="000000"/>
          <w:sz w:val="28"/>
        </w:rPr>
        <w:t>по графе V (пятой) годен к летной работе на всех типах вертолетов, за исключением</w:t>
      </w:r>
    </w:p>
    <w:p>
      <w:pPr>
        <w:spacing w:after="0"/>
        <w:ind w:left="0"/>
        <w:jc w:val="both"/>
      </w:pPr>
      <w:r>
        <w:rPr>
          <w:rFonts w:ascii="Times New Roman"/>
          <w:b w:val="false"/>
          <w:i w:val="false"/>
          <w:color w:val="000000"/>
          <w:sz w:val="28"/>
        </w:rPr>
        <w:t>вертолетов корабельного базирования;</w:t>
      </w:r>
    </w:p>
    <w:p>
      <w:pPr>
        <w:spacing w:after="0"/>
        <w:ind w:left="0"/>
        <w:jc w:val="both"/>
      </w:pPr>
      <w:r>
        <w:rPr>
          <w:rFonts w:ascii="Times New Roman"/>
          <w:b w:val="false"/>
          <w:i w:val="false"/>
          <w:color w:val="000000"/>
          <w:sz w:val="28"/>
        </w:rPr>
        <w:t>по графе V (пятой) годен к летной работе на освоенных типах вертолетов;</w:t>
      </w:r>
    </w:p>
    <w:p>
      <w:pPr>
        <w:spacing w:after="0"/>
        <w:ind w:left="0"/>
        <w:jc w:val="both"/>
      </w:pPr>
      <w:r>
        <w:rPr>
          <w:rFonts w:ascii="Times New Roman"/>
          <w:b w:val="false"/>
          <w:i w:val="false"/>
          <w:color w:val="000000"/>
          <w:sz w:val="28"/>
        </w:rPr>
        <w:t>по графе V (пятой) годен к летной работе за исключением высокоманевренных вертолетов;</w:t>
      </w:r>
    </w:p>
    <w:p>
      <w:pPr>
        <w:spacing w:after="0"/>
        <w:ind w:left="0"/>
        <w:jc w:val="both"/>
      </w:pPr>
      <w:r>
        <w:rPr>
          <w:rFonts w:ascii="Times New Roman"/>
          <w:b w:val="false"/>
          <w:i w:val="false"/>
          <w:color w:val="000000"/>
          <w:sz w:val="28"/>
        </w:rPr>
        <w:t>по графам II-V (второй-пятой) не годен к летной работе.</w:t>
      </w:r>
    </w:p>
    <w:p>
      <w:pPr>
        <w:spacing w:after="0"/>
        <w:ind w:left="0"/>
        <w:jc w:val="both"/>
      </w:pPr>
      <w:r>
        <w:rPr>
          <w:rFonts w:ascii="Times New Roman"/>
          <w:b w:val="false"/>
          <w:i w:val="false"/>
          <w:color w:val="000000"/>
          <w:sz w:val="28"/>
        </w:rPr>
        <w:t>5. На летный состав (штурманы):</w:t>
      </w:r>
    </w:p>
    <w:p>
      <w:pPr>
        <w:spacing w:after="0"/>
        <w:ind w:left="0"/>
        <w:jc w:val="both"/>
      </w:pPr>
      <w:r>
        <w:rPr>
          <w:rFonts w:ascii="Times New Roman"/>
          <w:b w:val="false"/>
          <w:i w:val="false"/>
          <w:color w:val="000000"/>
          <w:sz w:val="28"/>
        </w:rPr>
        <w:t>по графам II-V (второй-пятой) годен к летной работе штурманом без ограничения;</w:t>
      </w:r>
    </w:p>
    <w:p>
      <w:pPr>
        <w:spacing w:after="0"/>
        <w:ind w:left="0"/>
        <w:jc w:val="both"/>
      </w:pPr>
      <w:r>
        <w:rPr>
          <w:rFonts w:ascii="Times New Roman"/>
          <w:b w:val="false"/>
          <w:i w:val="false"/>
          <w:color w:val="000000"/>
          <w:sz w:val="28"/>
        </w:rPr>
        <w:t>по графам III-V (третьей-пятой) годен к летной работе штурманом на всех типах бомбардировщиков;</w:t>
      </w:r>
    </w:p>
    <w:p>
      <w:pPr>
        <w:spacing w:after="0"/>
        <w:ind w:left="0"/>
        <w:jc w:val="both"/>
      </w:pPr>
      <w:r>
        <w:rPr>
          <w:rFonts w:ascii="Times New Roman"/>
          <w:b w:val="false"/>
          <w:i w:val="false"/>
          <w:color w:val="000000"/>
          <w:sz w:val="28"/>
        </w:rPr>
        <w:t>по графам III-V (третьей-пятой) годен к летной работе штурманом, за исключением</w:t>
      </w:r>
    </w:p>
    <w:p>
      <w:pPr>
        <w:spacing w:after="0"/>
        <w:ind w:left="0"/>
        <w:jc w:val="both"/>
      </w:pPr>
      <w:r>
        <w:rPr>
          <w:rFonts w:ascii="Times New Roman"/>
          <w:b w:val="false"/>
          <w:i w:val="false"/>
          <w:color w:val="000000"/>
          <w:sz w:val="28"/>
        </w:rPr>
        <w:t>сверхзвуковых самолетов;</w:t>
      </w:r>
    </w:p>
    <w:p>
      <w:pPr>
        <w:spacing w:after="0"/>
        <w:ind w:left="0"/>
        <w:jc w:val="both"/>
      </w:pPr>
      <w:r>
        <w:rPr>
          <w:rFonts w:ascii="Times New Roman"/>
          <w:b w:val="false"/>
          <w:i w:val="false"/>
          <w:color w:val="000000"/>
          <w:sz w:val="28"/>
        </w:rPr>
        <w:t>по графам IV-V (четвертой-пятой) годен к летной работе штурманом на всех типах</w:t>
      </w:r>
    </w:p>
    <w:p>
      <w:pPr>
        <w:spacing w:after="0"/>
        <w:ind w:left="0"/>
        <w:jc w:val="both"/>
      </w:pPr>
      <w:r>
        <w:rPr>
          <w:rFonts w:ascii="Times New Roman"/>
          <w:b w:val="false"/>
          <w:i w:val="false"/>
          <w:color w:val="000000"/>
          <w:sz w:val="28"/>
        </w:rPr>
        <w:t>транспортных и поршневых самолетов;</w:t>
      </w:r>
    </w:p>
    <w:p>
      <w:pPr>
        <w:spacing w:after="0"/>
        <w:ind w:left="0"/>
        <w:jc w:val="both"/>
      </w:pPr>
      <w:r>
        <w:rPr>
          <w:rFonts w:ascii="Times New Roman"/>
          <w:b w:val="false"/>
          <w:i w:val="false"/>
          <w:color w:val="000000"/>
          <w:sz w:val="28"/>
        </w:rPr>
        <w:t>по графе V (пятой) годен к летной работе штурманом на всех типах вертолетов;</w:t>
      </w:r>
    </w:p>
    <w:p>
      <w:pPr>
        <w:spacing w:after="0"/>
        <w:ind w:left="0"/>
        <w:jc w:val="both"/>
      </w:pPr>
      <w:r>
        <w:rPr>
          <w:rFonts w:ascii="Times New Roman"/>
          <w:b w:val="false"/>
          <w:i w:val="false"/>
          <w:color w:val="000000"/>
          <w:sz w:val="28"/>
        </w:rPr>
        <w:t>по графе V (пятой) годен к летной работе штурманом на всех типах вертолетов,</w:t>
      </w:r>
    </w:p>
    <w:p>
      <w:pPr>
        <w:spacing w:after="0"/>
        <w:ind w:left="0"/>
        <w:jc w:val="both"/>
      </w:pPr>
      <w:r>
        <w:rPr>
          <w:rFonts w:ascii="Times New Roman"/>
          <w:b w:val="false"/>
          <w:i w:val="false"/>
          <w:color w:val="000000"/>
          <w:sz w:val="28"/>
        </w:rPr>
        <w:t>за исключением вертолетов корабельного базирования;</w:t>
      </w:r>
    </w:p>
    <w:p>
      <w:pPr>
        <w:spacing w:after="0"/>
        <w:ind w:left="0"/>
        <w:jc w:val="both"/>
      </w:pPr>
      <w:r>
        <w:rPr>
          <w:rFonts w:ascii="Times New Roman"/>
          <w:b w:val="false"/>
          <w:i w:val="false"/>
          <w:color w:val="000000"/>
          <w:sz w:val="28"/>
        </w:rPr>
        <w:t>по графам II-V (второй-пятой) не годен к летной работе штурманом.</w:t>
      </w:r>
    </w:p>
    <w:p>
      <w:pPr>
        <w:spacing w:after="0"/>
        <w:ind w:left="0"/>
        <w:jc w:val="both"/>
      </w:pPr>
      <w:r>
        <w:rPr>
          <w:rFonts w:ascii="Times New Roman"/>
          <w:b w:val="false"/>
          <w:i w:val="false"/>
          <w:color w:val="000000"/>
          <w:sz w:val="28"/>
        </w:rPr>
        <w:t>6. На других лиц летного экипажа (бортинженер, борттехник, бортрадист и другие</w:t>
      </w:r>
    </w:p>
    <w:p>
      <w:pPr>
        <w:spacing w:after="0"/>
        <w:ind w:left="0"/>
        <w:jc w:val="both"/>
      </w:pPr>
      <w:r>
        <w:rPr>
          <w:rFonts w:ascii="Times New Roman"/>
          <w:b w:val="false"/>
          <w:i w:val="false"/>
          <w:color w:val="000000"/>
          <w:sz w:val="28"/>
        </w:rPr>
        <w:t>бортовые специалисты):</w:t>
      </w:r>
    </w:p>
    <w:p>
      <w:pPr>
        <w:spacing w:after="0"/>
        <w:ind w:left="0"/>
        <w:jc w:val="both"/>
      </w:pPr>
      <w:r>
        <w:rPr>
          <w:rFonts w:ascii="Times New Roman"/>
          <w:b w:val="false"/>
          <w:i w:val="false"/>
          <w:color w:val="000000"/>
          <w:sz w:val="28"/>
        </w:rPr>
        <w:t>по графе VI (шестой) годен к летной работе (бортинженером, борттехником,</w:t>
      </w:r>
    </w:p>
    <w:p>
      <w:pPr>
        <w:spacing w:after="0"/>
        <w:ind w:left="0"/>
        <w:jc w:val="both"/>
      </w:pPr>
      <w:r>
        <w:rPr>
          <w:rFonts w:ascii="Times New Roman"/>
          <w:b w:val="false"/>
          <w:i w:val="false"/>
          <w:color w:val="000000"/>
          <w:sz w:val="28"/>
        </w:rPr>
        <w:t>бортрадистом и другие бортовые специалисты) на всех типах транспортных самолетов;</w:t>
      </w:r>
    </w:p>
    <w:p>
      <w:pPr>
        <w:spacing w:after="0"/>
        <w:ind w:left="0"/>
        <w:jc w:val="both"/>
      </w:pPr>
      <w:r>
        <w:rPr>
          <w:rFonts w:ascii="Times New Roman"/>
          <w:b w:val="false"/>
          <w:i w:val="false"/>
          <w:color w:val="000000"/>
          <w:sz w:val="28"/>
        </w:rPr>
        <w:t>по графе VI (шестой) годен к летной работе (бортинженером, борттехником,</w:t>
      </w:r>
    </w:p>
    <w:p>
      <w:pPr>
        <w:spacing w:after="0"/>
        <w:ind w:left="0"/>
        <w:jc w:val="both"/>
      </w:pPr>
      <w:r>
        <w:rPr>
          <w:rFonts w:ascii="Times New Roman"/>
          <w:b w:val="false"/>
          <w:i w:val="false"/>
          <w:color w:val="000000"/>
          <w:sz w:val="28"/>
        </w:rPr>
        <w:t>бортрадистом и другие бортовые специалисты) на всех типах вертолетов;</w:t>
      </w:r>
    </w:p>
    <w:p>
      <w:pPr>
        <w:spacing w:after="0"/>
        <w:ind w:left="0"/>
        <w:jc w:val="both"/>
      </w:pPr>
      <w:r>
        <w:rPr>
          <w:rFonts w:ascii="Times New Roman"/>
          <w:b w:val="false"/>
          <w:i w:val="false"/>
          <w:color w:val="000000"/>
          <w:sz w:val="28"/>
        </w:rPr>
        <w:t>по графе VI (шестой) не годен к летной работе (бортинженером, борттехником,</w:t>
      </w:r>
    </w:p>
    <w:p>
      <w:pPr>
        <w:spacing w:after="0"/>
        <w:ind w:left="0"/>
        <w:jc w:val="both"/>
      </w:pPr>
      <w:r>
        <w:rPr>
          <w:rFonts w:ascii="Times New Roman"/>
          <w:b w:val="false"/>
          <w:i w:val="false"/>
          <w:color w:val="000000"/>
          <w:sz w:val="28"/>
        </w:rPr>
        <w:t>бортрадистом и другие бортовые специалисты).</w:t>
      </w:r>
    </w:p>
    <w:p>
      <w:pPr>
        <w:spacing w:after="0"/>
        <w:ind w:left="0"/>
        <w:jc w:val="both"/>
      </w:pPr>
      <w:r>
        <w:rPr>
          <w:rFonts w:ascii="Times New Roman"/>
          <w:b w:val="false"/>
          <w:i w:val="false"/>
          <w:color w:val="000000"/>
          <w:sz w:val="28"/>
        </w:rPr>
        <w:t>7. На парашютистов:</w:t>
      </w:r>
    </w:p>
    <w:p>
      <w:pPr>
        <w:spacing w:after="0"/>
        <w:ind w:left="0"/>
        <w:jc w:val="both"/>
      </w:pPr>
      <w:r>
        <w:rPr>
          <w:rFonts w:ascii="Times New Roman"/>
          <w:b w:val="false"/>
          <w:i w:val="false"/>
          <w:color w:val="000000"/>
          <w:sz w:val="28"/>
        </w:rPr>
        <w:t>по графе VI (шестой) годен (не годен) к парашютным прыжкам.</w:t>
      </w:r>
    </w:p>
    <w:p>
      <w:pPr>
        <w:spacing w:after="0"/>
        <w:ind w:left="0"/>
        <w:jc w:val="both"/>
      </w:pPr>
      <w:r>
        <w:rPr>
          <w:rFonts w:ascii="Times New Roman"/>
          <w:b w:val="false"/>
          <w:i w:val="false"/>
          <w:color w:val="000000"/>
          <w:sz w:val="28"/>
        </w:rPr>
        <w:t>8. На планеристов и воздухоплавателей:</w:t>
      </w:r>
    </w:p>
    <w:p>
      <w:pPr>
        <w:spacing w:after="0"/>
        <w:ind w:left="0"/>
        <w:jc w:val="both"/>
      </w:pPr>
      <w:r>
        <w:rPr>
          <w:rFonts w:ascii="Times New Roman"/>
          <w:b w:val="false"/>
          <w:i w:val="false"/>
          <w:color w:val="000000"/>
          <w:sz w:val="28"/>
        </w:rPr>
        <w:t>по графе VI (шестой) годен (не годен) к полетам на _______ (указывается тип воздушного судна).</w:t>
      </w:r>
    </w:p>
    <w:p>
      <w:pPr>
        <w:spacing w:after="0"/>
        <w:ind w:left="0"/>
        <w:jc w:val="both"/>
      </w:pPr>
      <w:r>
        <w:rPr>
          <w:rFonts w:ascii="Times New Roman"/>
          <w:b w:val="false"/>
          <w:i w:val="false"/>
          <w:color w:val="000000"/>
          <w:sz w:val="28"/>
        </w:rPr>
        <w:t>9. На военнослужащих, выполняющих полетные задания на борту воздушного судна:</w:t>
      </w:r>
    </w:p>
    <w:p>
      <w:pPr>
        <w:spacing w:after="0"/>
        <w:ind w:left="0"/>
        <w:jc w:val="both"/>
      </w:pPr>
      <w:r>
        <w:rPr>
          <w:rFonts w:ascii="Times New Roman"/>
          <w:b w:val="false"/>
          <w:i w:val="false"/>
          <w:color w:val="000000"/>
          <w:sz w:val="28"/>
        </w:rPr>
        <w:t>по графе VI (шестой) годен (не годен) к полетам (указывается в качестве кого и тип самолета).</w:t>
      </w:r>
    </w:p>
    <w:p>
      <w:pPr>
        <w:spacing w:after="0"/>
        <w:ind w:left="0"/>
        <w:jc w:val="both"/>
      </w:pPr>
      <w:r>
        <w:rPr>
          <w:rFonts w:ascii="Times New Roman"/>
          <w:b w:val="false"/>
          <w:i w:val="false"/>
          <w:color w:val="000000"/>
          <w:sz w:val="28"/>
        </w:rPr>
        <w:t>10. На военнослужащих, осуществляющих руководство и управление полетами,</w:t>
      </w:r>
    </w:p>
    <w:p>
      <w:pPr>
        <w:spacing w:after="0"/>
        <w:ind w:left="0"/>
        <w:jc w:val="both"/>
      </w:pPr>
      <w:r>
        <w:rPr>
          <w:rFonts w:ascii="Times New Roman"/>
          <w:b w:val="false"/>
          <w:i w:val="false"/>
          <w:color w:val="000000"/>
          <w:sz w:val="28"/>
        </w:rPr>
        <w:t>операторов воздушного движения, беспилотных летательных аппаратов:</w:t>
      </w:r>
    </w:p>
    <w:p>
      <w:pPr>
        <w:spacing w:after="0"/>
        <w:ind w:left="0"/>
        <w:jc w:val="both"/>
      </w:pPr>
      <w:r>
        <w:rPr>
          <w:rFonts w:ascii="Times New Roman"/>
          <w:b w:val="false"/>
          <w:i w:val="false"/>
          <w:color w:val="000000"/>
          <w:sz w:val="28"/>
        </w:rPr>
        <w:t>по графе VII (седьмой) годен (не годен) к руководству полетами;</w:t>
      </w:r>
    </w:p>
    <w:p>
      <w:pPr>
        <w:spacing w:after="0"/>
        <w:ind w:left="0"/>
        <w:jc w:val="both"/>
      </w:pPr>
      <w:r>
        <w:rPr>
          <w:rFonts w:ascii="Times New Roman"/>
          <w:b w:val="false"/>
          <w:i w:val="false"/>
          <w:color w:val="000000"/>
          <w:sz w:val="28"/>
        </w:rPr>
        <w:t>по графе VII (седьмой) годен (не годен) к управлению беспилотными летательными аппаратами.</w:t>
      </w:r>
    </w:p>
    <w:p>
      <w:pPr>
        <w:spacing w:after="0"/>
        <w:ind w:left="0"/>
        <w:jc w:val="both"/>
      </w:pPr>
      <w:r>
        <w:rPr>
          <w:rFonts w:ascii="Times New Roman"/>
          <w:b w:val="false"/>
          <w:i w:val="false"/>
          <w:color w:val="000000"/>
          <w:sz w:val="28"/>
        </w:rPr>
        <w:t>11. На всех военнослужащих, независимо от специальности:</w:t>
      </w:r>
    </w:p>
    <w:p>
      <w:pPr>
        <w:spacing w:after="0"/>
        <w:ind w:left="0"/>
        <w:jc w:val="both"/>
      </w:pPr>
      <w:r>
        <w:rPr>
          <w:rFonts w:ascii="Times New Roman"/>
          <w:b w:val="false"/>
          <w:i w:val="false"/>
          <w:color w:val="000000"/>
          <w:sz w:val="28"/>
        </w:rPr>
        <w:t>подлежит направлению на стационарное медицинское освидетельствование;</w:t>
      </w:r>
    </w:p>
    <w:p>
      <w:pPr>
        <w:spacing w:after="0"/>
        <w:ind w:left="0"/>
        <w:jc w:val="both"/>
      </w:pPr>
      <w:r>
        <w:rPr>
          <w:rFonts w:ascii="Times New Roman"/>
          <w:b w:val="false"/>
          <w:i w:val="false"/>
          <w:color w:val="000000"/>
          <w:sz w:val="28"/>
        </w:rPr>
        <w:t>предоставить отпуск по болезни сроком на ____ суток, с последующим медицинским</w:t>
      </w:r>
    </w:p>
    <w:p>
      <w:pPr>
        <w:spacing w:after="0"/>
        <w:ind w:left="0"/>
        <w:jc w:val="both"/>
      </w:pPr>
      <w:r>
        <w:rPr>
          <w:rFonts w:ascii="Times New Roman"/>
          <w:b w:val="false"/>
          <w:i w:val="false"/>
          <w:color w:val="000000"/>
          <w:sz w:val="28"/>
        </w:rPr>
        <w:t>освидетельствованием;</w:t>
      </w:r>
    </w:p>
    <w:p>
      <w:pPr>
        <w:spacing w:after="0"/>
        <w:ind w:left="0"/>
        <w:jc w:val="both"/>
      </w:pPr>
      <w:r>
        <w:rPr>
          <w:rFonts w:ascii="Times New Roman"/>
          <w:b w:val="false"/>
          <w:i w:val="false"/>
          <w:color w:val="000000"/>
          <w:sz w:val="28"/>
        </w:rPr>
        <w:t>освободить от полетов с исполнением других обязанностей воинской службы сроком</w:t>
      </w:r>
    </w:p>
    <w:p>
      <w:pPr>
        <w:spacing w:after="0"/>
        <w:ind w:left="0"/>
        <w:jc w:val="both"/>
      </w:pPr>
      <w:r>
        <w:rPr>
          <w:rFonts w:ascii="Times New Roman"/>
          <w:b w:val="false"/>
          <w:i w:val="false"/>
          <w:color w:val="000000"/>
          <w:sz w:val="28"/>
        </w:rPr>
        <w:t>на _____ суток с последующим медицинским освидетельствованием;</w:t>
      </w:r>
    </w:p>
    <w:p>
      <w:pPr>
        <w:spacing w:after="0"/>
        <w:ind w:left="0"/>
        <w:jc w:val="both"/>
      </w:pPr>
      <w:r>
        <w:rPr>
          <w:rFonts w:ascii="Times New Roman"/>
          <w:b w:val="false"/>
          <w:i w:val="false"/>
          <w:color w:val="000000"/>
          <w:sz w:val="28"/>
        </w:rPr>
        <w:t>освободить от исполнения обязанностей воинской службы сроком на _____ суток;</w:t>
      </w:r>
    </w:p>
    <w:p>
      <w:pPr>
        <w:spacing w:after="0"/>
        <w:ind w:left="0"/>
        <w:jc w:val="both"/>
      </w:pPr>
      <w:r>
        <w:rPr>
          <w:rFonts w:ascii="Times New Roman"/>
          <w:b w:val="false"/>
          <w:i w:val="false"/>
          <w:color w:val="000000"/>
          <w:sz w:val="28"/>
        </w:rPr>
        <w:t>годен к летной работе _______________ (руководству полетами, управлению</w:t>
      </w:r>
    </w:p>
    <w:p>
      <w:pPr>
        <w:spacing w:after="0"/>
        <w:ind w:left="0"/>
        <w:jc w:val="both"/>
      </w:pPr>
      <w:r>
        <w:rPr>
          <w:rFonts w:ascii="Times New Roman"/>
          <w:b w:val="false"/>
          <w:i w:val="false"/>
          <w:color w:val="000000"/>
          <w:sz w:val="28"/>
        </w:rPr>
        <w:t>беспилотными летательными аппаратами) с последующим медицинским</w:t>
      </w:r>
    </w:p>
    <w:p>
      <w:pPr>
        <w:spacing w:after="0"/>
        <w:ind w:left="0"/>
        <w:jc w:val="both"/>
      </w:pPr>
      <w:r>
        <w:rPr>
          <w:rFonts w:ascii="Times New Roman"/>
          <w:b w:val="false"/>
          <w:i w:val="false"/>
          <w:color w:val="000000"/>
          <w:sz w:val="28"/>
        </w:rPr>
        <w:t>освидетельствованием через ______ месяцев.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