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789" w14:textId="7d5c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июля 2022 года № 326. Зарегистрирован в Министерстве юстиции Республики Казахстан 20 июля 2022 года № 28848.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________________С. Жарасбаев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326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Международные олимпиады по общеобразовательным предметам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Международные спортивные соревнования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 по олимпийским видам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гимназиада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Международные конкурсы исполнителей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юношеский конкурс имени Петра Чайковского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юношеский вокальный конкурс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Открытый российский конкурс артистов балета "Арабеск" имени Екатерины Максимовой (город Пермь,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Международные соревнования федерации и турниры World Dance Council, World DanceSport Federation (Уорлд Дэнс Каунсл, Уорлд Дэнс-Спорт Федирэйшн), этапы Кубка Мира и Чемпионата Мира International Dance Sport Union (Интернейшэнал Дэнс Спорт Юнион)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фестиваль искусств "Славянский базар в Витебске" (Республика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вокалистов Бибигуль Тулегеновой (город Алматы, Республика Казахстан)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326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Критерии с изменением, внесенным приказом и.о. Министра просвещения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Отбор международных олимпиад по общеобразовательным предметам и международных конкурсов исполнителей, спортивных соревнований осуществляется в соответствии со следующим критериям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олимпиады по общеобразовательным предметам: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официальной аккредитации в соответствии с правилами международных олимпиад сборной команды Республики Казахстан. Аккредитация – обязательная процедура страны-участницы перед участием в олимпиаде мирового уровня.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Казахстана определяется в соответствии с квотой, выставленной организаторами международной олимпиады. Основным критерием международной олимпиады мирового значения – представление одной сборной команды от страны-участницы, количественный состав которой не меняется ни при каких обстоятельствах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сборной команды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35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смена страны-организатора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олимпиады в течении 15 лет (без перерывов)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более одной сборной команды от каждой страны;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1-1. Международные конкурсы научных проектов: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— обязательная процедура для страны-участницы перед участием в международном конкурсе научных проектов мирового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Республики Казахстан формируется в соответствии с квотой, установленной организаторами международного конкурса научных проектов. Основным критерием участия в международных конкурсах научных проектов мирового значения является представление одной сборной команды от каждой страны-участницы, численный состав которой не подлежит изменению ни при каких обстоятельствах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сборной команды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80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смена страны-организатора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олимпиады в течении 15 лет (без перерывов)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более одной сборной команды от каждой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Международные спортивные соревнования: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спортивной организацией (Международный Олимпийский комитет, Международный Паралимпийский комитет, Международные федерации по видам спорта и другие международные спортивные организации)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200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состязаниях по видам спорта среди спортсменов (команд), в которых принимают участие иностранные спортсмены (команды)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 более одной сборной команды от каждой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Размещение результатов (протоколов), опубликованных на официальном сайте Организационного комитета соревнования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Международные конкурсы исполнителей: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участников от страны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 конкурсе не менее 10 стран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в течении 10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