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e95d" w14:textId="c10e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детей-инвалидов"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июля 2022 года № 243. Зарегистрирован в Министерстве юстиции Республики Казахстан 8 июля 2022 года № 28748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детей-инвалидов" (зарегистрирован в Реестре государственной регистрации нормативных правовых актов за № 13109)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форму, предназначенную для сбора административных данных "Отчет о назначении и выплате возмещений затрат на обучение на дому детей с инвалидностью"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2022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возмещений затрат на обучение на дому детей с инвалидностью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https://www.gov.kz/memleket/entities/enbek/documents/details/212699?lang=ru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 квартал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2-возмещение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областные, городов Нур-Султан, Алматы и Шымкент управления координации занятости и социальных программ,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акционерное общество "Центр развития трудовых ресурсов", Министерство труда и социальной защиты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областными, городов Нур-Султан, Алматы и Шымкент управлениями координации занятости и социальных программ – до 15-го числа месяца, следующего после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 обществом "Центр развития трудовых ресурсов" – на 15 день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обучающиеся на дому, человек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периода, тысяч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заполняется согласно пояснению приведенному в приложении к настоящей форме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возмещений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 с инвалидностью"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назначении и выплате возмещений затрат на обучение на дому детей с инвалидностью"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 назначении и выплате возмещений затрат на обучение на дому детей с инвалидностью" (далее – Форма) предоставляется в акционерное общество "Центр развития трудовых ресурсов" местными исполнительными органами областей, городов республиканского значения, столицы ежеквартально к 15 числу месяца, следующего за отчетным периодом.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назначения и выплаты возмещений затрат на обучение на дому детей с инвалидностью.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в случае его отсутствия – лицо, исполняющее его обязанности.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общая численность детей с инвалидностью, обучающихся на дому, на конец отчетного периода.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численность детей с инвалидностью, обучающихся на дому мужского пола, на конец отчетного периода.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численность детей с инвалидностью, обучающихся на дому женского пола, на конец отчетного периода.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невыплаченная сумма возмещений затрат на обучение на дому детям с инвалидностью на начало отчетного периода.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5-10 формы указываются все данные за отчетный квартал: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численность получателей, которым назначено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общая сумма, назначенных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среднемесячный размер, назначенных возмещений затрат на обучение на дому детям с инвалидностью за отчетный квартал;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численность получателей, которым выплачено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общая сумма, выплаченных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среднемесячный размер, выплаченных возмещений затрат на обучение на дому детям с инвалидностью за отчетный квартал.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11-16 формы указываются все данные с начала года: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численность получателей, которым назначено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общая сумма, назначенных возмещений затрат на обучение на дому детям с инвалидностью с начала года. Она определяется путем суммирования назначенных ежеквартальных сумм;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среднемесячный размер, назначенных возмещений затрат на обучение на дому детям с инвалидностью с начала года, который определяется путем деления графы 12 на графу 11 и на количество месяцев в указанном периоде;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численность получателей, которым выплачено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общая сумма, выплаченных возмещений затрат на обучение на дому детям с инвалидностью с начала года. Она определяется путем суммирования выплаченных ежеквартальных сумм;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среднемесячный размер, выплаченных возмещений затрат на обучение на дому детям с инвалидностью с начала года, который определяется путем деления графы 15 на графу 14 и на количество месяцев в указанном периоде.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