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b675" w14:textId="f33b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20 июня 2022 года № 215, Председателя Комитета национальной безопасности Республики Казахстан от 22 июня 2022 года № 515/қе-қа, Заместителя Премьер-Министра - Министра финансов Республики Казахстан от 22 июня 2022 года № 612 и Министра внутренних дел Республики Казахстан от 22 июня 2022 года № 513. Зарегистрирован в Министерстве юстиции Республики Казахстан 1 июля 2022 года № 28670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со </w:t>
      </w:r>
      <w:r>
        <w:rPr>
          <w:rFonts w:ascii="Times New Roman"/>
          <w:b w:val="false"/>
          <w:i w:val="false"/>
          <w:color w:val="000000"/>
          <w:sz w:val="28"/>
        </w:rPr>
        <w:t>статьей 29</w:t>
      </w:r>
      <w:r>
        <w:rPr>
          <w:rFonts w:ascii="Times New Roman"/>
          <w:b w:val="false"/>
          <w:i w:val="false"/>
          <w:color w:val="000000"/>
          <w:sz w:val="28"/>
        </w:rPr>
        <w:t xml:space="preserve"> Договора о Евразийском экономическом союзе, а также </w:t>
      </w:r>
      <w:r>
        <w:rPr>
          <w:rFonts w:ascii="Times New Roman"/>
          <w:b w:val="false"/>
          <w:i w:val="false"/>
          <w:color w:val="000000"/>
          <w:sz w:val="28"/>
        </w:rPr>
        <w:t>разделом 10</w:t>
      </w:r>
      <w:r>
        <w:rPr>
          <w:rFonts w:ascii="Times New Roman"/>
          <w:b w:val="false"/>
          <w:i w:val="false"/>
          <w:color w:val="000000"/>
          <w:sz w:val="28"/>
        </w:rPr>
        <w:t xml:space="preserve"> Приложения 7 к Договору ПРИКАЗЫВАЕМ:</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автомобильным транспортом бензинов, дизельного топлива и отдельных видов нефтепродуктов (ТН ВЭД ЕАЭС 2709 00, 2710, 2902, 3403, 3811, 3826 00),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а также в отдельных емкостях объемом не более 20 литров.</w:t>
      </w:r>
    </w:p>
    <w:bookmarkEnd w:id="1"/>
    <w:bookmarkStart w:name="z6" w:id="2"/>
    <w:p>
      <w:pPr>
        <w:spacing w:after="0"/>
        <w:ind w:left="0"/>
        <w:jc w:val="both"/>
      </w:pPr>
      <w:r>
        <w:rPr>
          <w:rFonts w:ascii="Times New Roman"/>
          <w:b w:val="false"/>
          <w:i w:val="false"/>
          <w:color w:val="000000"/>
          <w:sz w:val="28"/>
        </w:rPr>
        <w:t xml:space="preserve">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w:t>
      </w:r>
      <w:r>
        <w:rPr>
          <w:rFonts w:ascii="Times New Roman"/>
          <w:b w:val="false"/>
          <w:i w:val="false"/>
          <w:color w:val="000000"/>
          <w:sz w:val="28"/>
        </w:rPr>
        <w:t>пункта 1</w:t>
      </w:r>
      <w:r>
        <w:rPr>
          <w:rFonts w:ascii="Times New Roman"/>
          <w:b w:val="false"/>
          <w:i w:val="false"/>
          <w:color w:val="000000"/>
          <w:sz w:val="28"/>
        </w:rPr>
        <w:t xml:space="preserve"> настоящего совместного приказа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xml:space="preserve">
      3. Министерству внутренних дел Республики Казахстан в пределах своей компетенции оказать содействие по недопущению случаев вывоза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совместного приказа, в бензобаках, несоответствующих стандартам, предусмотренным заводом-изготовителем автомобильных транспортных средств, а также в отдельных емкостях объемом более 20 литров.</w:t>
      </w:r>
    </w:p>
    <w:bookmarkEnd w:id="3"/>
    <w:bookmarkStart w:name="z8" w:id="4"/>
    <w:p>
      <w:pPr>
        <w:spacing w:after="0"/>
        <w:ind w:left="0"/>
        <w:jc w:val="both"/>
      </w:pPr>
      <w:r>
        <w:rPr>
          <w:rFonts w:ascii="Times New Roman"/>
          <w:b w:val="false"/>
          <w:i w:val="false"/>
          <w:color w:val="000000"/>
          <w:sz w:val="28"/>
        </w:rPr>
        <w:t xml:space="preserve">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совместного приказа запрета.</w:t>
      </w:r>
    </w:p>
    <w:bookmarkEnd w:id="4"/>
    <w:bookmarkStart w:name="z9" w:id="5"/>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9"/>
    <w:bookmarkStart w:name="z14" w:id="10"/>
    <w:p>
      <w:pPr>
        <w:spacing w:after="0"/>
        <w:ind w:left="0"/>
        <w:jc w:val="both"/>
      </w:pPr>
      <w:r>
        <w:rPr>
          <w:rFonts w:ascii="Times New Roman"/>
          <w:b w:val="false"/>
          <w:i w:val="false"/>
          <w:color w:val="000000"/>
          <w:sz w:val="28"/>
        </w:rPr>
        <w:t>
      7.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Б. Акчулаков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