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afc7" w14:textId="b88a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проведения пренатального ультразвукового скрининга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21 июня 2022 года № ҚР ДСМ-54. Зарегистрирован в Министерстве юстиции Республики Казахстан 22 июня 2022 года № 28559.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проведения пренатального ультразвукового скрининга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охраны здоровья матери и ребенка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2022 года</w:t>
            </w:r>
            <w:r>
              <w:br/>
            </w:r>
            <w:r>
              <w:rPr>
                <w:rFonts w:ascii="Times New Roman"/>
                <w:b w:val="false"/>
                <w:i w:val="false"/>
                <w:color w:val="000000"/>
                <w:sz w:val="20"/>
              </w:rPr>
              <w:t>№ ҚР ДСМ-54</w:t>
            </w:r>
          </w:p>
        </w:tc>
      </w:tr>
    </w:tbl>
    <w:bookmarkStart w:name="z14" w:id="8"/>
    <w:p>
      <w:pPr>
        <w:spacing w:after="0"/>
        <w:ind w:left="0"/>
        <w:jc w:val="left"/>
      </w:pPr>
      <w:r>
        <w:rPr>
          <w:rFonts w:ascii="Times New Roman"/>
          <w:b/>
          <w:i w:val="false"/>
          <w:color w:val="000000"/>
        </w:rPr>
        <w:t xml:space="preserve"> Стандарт организации проведения пренатального ультразвукового скрининга в Республике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Настоящий Стандарт организации проведения пренатального ультразвукового скрининга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Кодека Республики Казахстан "О здоровье народа и системе здравоохранения" и устанавливает общие принципы и требования к организации проведения пренатального ультразвукового скрининга в Республике Казахстан.</w:t>
      </w:r>
    </w:p>
    <w:bookmarkEnd w:id="10"/>
    <w:bookmarkStart w:name="z17" w:id="11"/>
    <w:p>
      <w:pPr>
        <w:spacing w:after="0"/>
        <w:ind w:left="0"/>
        <w:jc w:val="both"/>
      </w:pPr>
      <w:r>
        <w:rPr>
          <w:rFonts w:ascii="Times New Roman"/>
          <w:b w:val="false"/>
          <w:i w:val="false"/>
          <w:color w:val="000000"/>
          <w:sz w:val="28"/>
        </w:rPr>
        <w:t>
      2. Определения, используемые в настоящем Стандарте:</w:t>
      </w:r>
    </w:p>
    <w:bookmarkEnd w:id="11"/>
    <w:bookmarkStart w:name="z18" w:id="12"/>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2"/>
    <w:bookmarkStart w:name="z19" w:id="13"/>
    <w:p>
      <w:pPr>
        <w:spacing w:after="0"/>
        <w:ind w:left="0"/>
        <w:jc w:val="both"/>
      </w:pPr>
      <w:r>
        <w:rPr>
          <w:rFonts w:ascii="Times New Roman"/>
          <w:b w:val="false"/>
          <w:i w:val="false"/>
          <w:color w:val="000000"/>
          <w:sz w:val="28"/>
        </w:rPr>
        <w:t>
      2) уполномоченный орган в области здравоохранения (далее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3"/>
    <w:bookmarkStart w:name="z20" w:id="14"/>
    <w:p>
      <w:pPr>
        <w:spacing w:after="0"/>
        <w:ind w:left="0"/>
        <w:jc w:val="both"/>
      </w:pPr>
      <w:r>
        <w:rPr>
          <w:rFonts w:ascii="Times New Roman"/>
          <w:b w:val="false"/>
          <w:i w:val="false"/>
          <w:color w:val="000000"/>
          <w:sz w:val="28"/>
        </w:rPr>
        <w:t>
      3)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4"/>
    <w:bookmarkStart w:name="z21" w:id="15"/>
    <w:p>
      <w:pPr>
        <w:spacing w:after="0"/>
        <w:ind w:left="0"/>
        <w:jc w:val="left"/>
      </w:pPr>
      <w:r>
        <w:rPr>
          <w:rFonts w:ascii="Times New Roman"/>
          <w:b/>
          <w:i w:val="false"/>
          <w:color w:val="000000"/>
        </w:rPr>
        <w:t xml:space="preserve"> Глава 2. Структурные подразделения организаций здравоохранения, осуществляющих проведение пренатального ультразвукового скрининга в Республике Казахстан</w:t>
      </w:r>
    </w:p>
    <w:bookmarkEnd w:id="15"/>
    <w:bookmarkStart w:name="z22" w:id="16"/>
    <w:p>
      <w:pPr>
        <w:spacing w:after="0"/>
        <w:ind w:left="0"/>
        <w:jc w:val="both"/>
      </w:pPr>
      <w:r>
        <w:rPr>
          <w:rFonts w:ascii="Times New Roman"/>
          <w:b w:val="false"/>
          <w:i w:val="false"/>
          <w:color w:val="000000"/>
          <w:sz w:val="28"/>
        </w:rPr>
        <w:t>
      3. К структурным подразделениям организаций здравоохранения, независимо от формы собственности, осуществляющих пренатальный ультразвуковый скрининг в Республике Казахстан, относятся:</w:t>
      </w:r>
    </w:p>
    <w:bookmarkEnd w:id="16"/>
    <w:bookmarkStart w:name="z23" w:id="17"/>
    <w:p>
      <w:pPr>
        <w:spacing w:after="0"/>
        <w:ind w:left="0"/>
        <w:jc w:val="both"/>
      </w:pPr>
      <w:r>
        <w:rPr>
          <w:rFonts w:ascii="Times New Roman"/>
          <w:b w:val="false"/>
          <w:i w:val="false"/>
          <w:color w:val="000000"/>
          <w:sz w:val="28"/>
        </w:rPr>
        <w:t>
      1) структурное подразделение (далее – СП) медицинской организации, в котором проводится ультразвуковое исследование (далее – УЗИ) плода, где предусматриваются кабинеты для приема беременных женщин и регистрации данных в медицинскую информационную систему. Прием беременных женщин проводится по направлению врача акушер-гинеколога в соответствии записью, отраженной в информационной системе, используемой в системе здравоохранения. СП функционирует в соответствии с режимом работы медицинской организации;</w:t>
      </w:r>
    </w:p>
    <w:bookmarkEnd w:id="17"/>
    <w:bookmarkStart w:name="z24" w:id="18"/>
    <w:p>
      <w:pPr>
        <w:spacing w:after="0"/>
        <w:ind w:left="0"/>
        <w:jc w:val="both"/>
      </w:pPr>
      <w:r>
        <w:rPr>
          <w:rFonts w:ascii="Times New Roman"/>
          <w:b w:val="false"/>
          <w:i w:val="false"/>
          <w:color w:val="000000"/>
          <w:sz w:val="28"/>
        </w:rPr>
        <w:t xml:space="preserve">
      2) консультативно-диагностическое отделение (далее – КДО) имеющий в составе "Центр охраны плода", структурное подразделение организации родовспоможения третьего уровня перинатальной помощи областей и городов республиканского значения и столицы. </w:t>
      </w:r>
    </w:p>
    <w:bookmarkEnd w:id="18"/>
    <w:bookmarkStart w:name="z25" w:id="19"/>
    <w:p>
      <w:pPr>
        <w:spacing w:after="0"/>
        <w:ind w:left="0"/>
        <w:jc w:val="both"/>
      </w:pPr>
      <w:r>
        <w:rPr>
          <w:rFonts w:ascii="Times New Roman"/>
          <w:b w:val="false"/>
          <w:i w:val="false"/>
          <w:color w:val="000000"/>
          <w:sz w:val="28"/>
        </w:rPr>
        <w:t>
      КДО по направлению врачей первичной медико-санитарной помощи оказывает медицинскую помощь беременным женщинам на амбулаторно-поликлиническом уровне, в соответствии с режимом работы основной организации.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xml:space="preserve">
      4. Медицинские организации, осуществляющие пренатальный ультразвуковой скрининг ежемесячно в срок до 5 числа месяца, следующего за отчетным, передают местным органам государственного управления здравоохранением областей, городов республиканского значения и столицы информацию о проведении пренатального ультразвукового скрининга,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20"/>
    <w:bookmarkStart w:name="z27" w:id="21"/>
    <w:p>
      <w:pPr>
        <w:spacing w:after="0"/>
        <w:ind w:left="0"/>
        <w:jc w:val="both"/>
      </w:pPr>
      <w:r>
        <w:rPr>
          <w:rFonts w:ascii="Times New Roman"/>
          <w:b w:val="false"/>
          <w:i w:val="false"/>
          <w:color w:val="000000"/>
          <w:sz w:val="28"/>
        </w:rPr>
        <w:t>
      5. Местные органы государственного управления здравоохранением областей, городов республиканского значения и столицы ежеквартально в срок до 5 числа месяца, следующего за отчетным периодом, направляют аналитическую справку о проведении пренатального ультразвукового скрининга в организацию, определяемую уполномоченным органом.</w:t>
      </w:r>
    </w:p>
    <w:bookmarkEnd w:id="21"/>
    <w:bookmarkStart w:name="z28" w:id="22"/>
    <w:p>
      <w:pPr>
        <w:spacing w:after="0"/>
        <w:ind w:left="0"/>
        <w:jc w:val="both"/>
      </w:pPr>
      <w:r>
        <w:rPr>
          <w:rFonts w:ascii="Times New Roman"/>
          <w:b w:val="false"/>
          <w:i w:val="false"/>
          <w:color w:val="000000"/>
          <w:sz w:val="28"/>
        </w:rPr>
        <w:t>
      6. Минимальный норматив обеспеченности медицинскими работниками в медицинских организациях, осуществляющих пренатальной ультразвуковой скрининг, составляет не менее 1,0 должности врача по специальности "Ультразвуковая диагностика" на 10 000 прикрепленного населения.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Глава 3. Основные задачи пренатального ультразвукового скрининга</w:t>
      </w:r>
    </w:p>
    <w:bookmarkEnd w:id="23"/>
    <w:bookmarkStart w:name="z30" w:id="24"/>
    <w:p>
      <w:pPr>
        <w:spacing w:after="0"/>
        <w:ind w:left="0"/>
        <w:jc w:val="both"/>
      </w:pPr>
      <w:r>
        <w:rPr>
          <w:rFonts w:ascii="Times New Roman"/>
          <w:b w:val="false"/>
          <w:i w:val="false"/>
          <w:color w:val="000000"/>
          <w:sz w:val="28"/>
        </w:rPr>
        <w:t>
      7. Основными задачами пренатального ультразвукового скрининга являются:</w:t>
      </w:r>
    </w:p>
    <w:bookmarkEnd w:id="24"/>
    <w:bookmarkStart w:name="z31" w:id="25"/>
    <w:p>
      <w:pPr>
        <w:spacing w:after="0"/>
        <w:ind w:left="0"/>
        <w:jc w:val="both"/>
      </w:pPr>
      <w:r>
        <w:rPr>
          <w:rFonts w:ascii="Times New Roman"/>
          <w:b w:val="false"/>
          <w:i w:val="false"/>
          <w:color w:val="000000"/>
          <w:sz w:val="28"/>
        </w:rPr>
        <w:t>
      1) организация и проведение пренатального ультразвукового скрининга, в целях совершенствования профилактики врожденных и наследственных заболеваний у детей, снижения детской заболеваемости и инвалидности в Республике Казахстан;</w:t>
      </w:r>
    </w:p>
    <w:bookmarkEnd w:id="25"/>
    <w:bookmarkStart w:name="z32" w:id="26"/>
    <w:p>
      <w:pPr>
        <w:spacing w:after="0"/>
        <w:ind w:left="0"/>
        <w:jc w:val="both"/>
      </w:pPr>
      <w:r>
        <w:rPr>
          <w:rFonts w:ascii="Times New Roman"/>
          <w:b w:val="false"/>
          <w:i w:val="false"/>
          <w:color w:val="000000"/>
          <w:sz w:val="28"/>
        </w:rPr>
        <w:t>
      2) обеспечение качества пренатального ультразвукового скрининга путем совершенствования системы управления качеством и систематического контроля качества проведенных исследований;</w:t>
      </w:r>
    </w:p>
    <w:bookmarkEnd w:id="26"/>
    <w:bookmarkStart w:name="z33" w:id="27"/>
    <w:p>
      <w:pPr>
        <w:spacing w:after="0"/>
        <w:ind w:left="0"/>
        <w:jc w:val="both"/>
      </w:pPr>
      <w:r>
        <w:rPr>
          <w:rFonts w:ascii="Times New Roman"/>
          <w:b w:val="false"/>
          <w:i w:val="false"/>
          <w:color w:val="000000"/>
          <w:sz w:val="28"/>
        </w:rPr>
        <w:t>
      3) освоение и внедрение новых подходов проведения пренатального ультразвукового скрининга, имеющих доказательную точность и диагностическую надежность;</w:t>
      </w:r>
    </w:p>
    <w:bookmarkEnd w:id="27"/>
    <w:bookmarkStart w:name="z34" w:id="28"/>
    <w:p>
      <w:pPr>
        <w:spacing w:after="0"/>
        <w:ind w:left="0"/>
        <w:jc w:val="both"/>
      </w:pPr>
      <w:r>
        <w:rPr>
          <w:rFonts w:ascii="Times New Roman"/>
          <w:b w:val="false"/>
          <w:i w:val="false"/>
          <w:color w:val="000000"/>
          <w:sz w:val="28"/>
        </w:rPr>
        <w:t>
      4) обеспечение надлежащей технической оснащенности при проведении пренатального ультразвукового скрининга;</w:t>
      </w:r>
    </w:p>
    <w:bookmarkEnd w:id="28"/>
    <w:bookmarkStart w:name="z35" w:id="29"/>
    <w:p>
      <w:pPr>
        <w:spacing w:after="0"/>
        <w:ind w:left="0"/>
        <w:jc w:val="both"/>
      </w:pPr>
      <w:r>
        <w:rPr>
          <w:rFonts w:ascii="Times New Roman"/>
          <w:b w:val="false"/>
          <w:i w:val="false"/>
          <w:color w:val="000000"/>
          <w:sz w:val="28"/>
        </w:rPr>
        <w:t>
      5) обеспечение медицинских работников организаций здравоохранения, осуществляющих пренатальный ультразвуковой скрининг, соответствующими инструкциями о правилах проведения УЗИ плода;</w:t>
      </w:r>
    </w:p>
    <w:bookmarkEnd w:id="29"/>
    <w:bookmarkStart w:name="z36" w:id="30"/>
    <w:p>
      <w:pPr>
        <w:spacing w:after="0"/>
        <w:ind w:left="0"/>
        <w:jc w:val="both"/>
      </w:pPr>
      <w:r>
        <w:rPr>
          <w:rFonts w:ascii="Times New Roman"/>
          <w:b w:val="false"/>
          <w:i w:val="false"/>
          <w:color w:val="000000"/>
          <w:sz w:val="28"/>
        </w:rPr>
        <w:t>
      6) обеспечение штатной укомплектованности медицинского персонала сертифицированными кадрами, непрерывное обучение и повышение квалификации;</w:t>
      </w:r>
    </w:p>
    <w:bookmarkEnd w:id="30"/>
    <w:bookmarkStart w:name="z37" w:id="31"/>
    <w:p>
      <w:pPr>
        <w:spacing w:after="0"/>
        <w:ind w:left="0"/>
        <w:jc w:val="both"/>
      </w:pPr>
      <w:r>
        <w:rPr>
          <w:rFonts w:ascii="Times New Roman"/>
          <w:b w:val="false"/>
          <w:i w:val="false"/>
          <w:color w:val="000000"/>
          <w:sz w:val="28"/>
        </w:rPr>
        <w:t>
      7) обеспечение защиты и конфиденциальности медицинской информации;</w:t>
      </w:r>
    </w:p>
    <w:bookmarkEnd w:id="31"/>
    <w:bookmarkStart w:name="z38" w:id="32"/>
    <w:p>
      <w:pPr>
        <w:spacing w:after="0"/>
        <w:ind w:left="0"/>
        <w:jc w:val="both"/>
      </w:pPr>
      <w:r>
        <w:rPr>
          <w:rFonts w:ascii="Times New Roman"/>
          <w:b w:val="false"/>
          <w:i w:val="false"/>
          <w:color w:val="000000"/>
          <w:sz w:val="28"/>
        </w:rPr>
        <w:t xml:space="preserve">
      8) ведение первичной медицинской документации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32"/>
    <w:bookmarkStart w:name="z39" w:id="33"/>
    <w:p>
      <w:pPr>
        <w:spacing w:after="0"/>
        <w:ind w:left="0"/>
        <w:jc w:val="left"/>
      </w:pPr>
      <w:r>
        <w:rPr>
          <w:rFonts w:ascii="Times New Roman"/>
          <w:b/>
          <w:i w:val="false"/>
          <w:color w:val="000000"/>
        </w:rPr>
        <w:t xml:space="preserve"> Глава 4. Организация пренатального ультразвукового скрининга</w:t>
      </w:r>
    </w:p>
    <w:bookmarkEnd w:id="33"/>
    <w:bookmarkStart w:name="z40" w:id="34"/>
    <w:p>
      <w:pPr>
        <w:spacing w:after="0"/>
        <w:ind w:left="0"/>
        <w:jc w:val="both"/>
      </w:pPr>
      <w:r>
        <w:rPr>
          <w:rFonts w:ascii="Times New Roman"/>
          <w:b w:val="false"/>
          <w:i w:val="false"/>
          <w:color w:val="000000"/>
          <w:sz w:val="28"/>
        </w:rPr>
        <w:t>
      8. Пренатальный ультразвуковой скрининг направлен на раннее выявление и диагностику хромосомной патологии и врожденных пороков развития (далее – ВПР) плода для предупреждения рождения детей с тяжелыми летальными, не поддающимися лечению и коррекции генетическими хромосомными и анатомическими нарушениями.</w:t>
      </w:r>
    </w:p>
    <w:bookmarkEnd w:id="34"/>
    <w:bookmarkStart w:name="z41" w:id="35"/>
    <w:p>
      <w:pPr>
        <w:spacing w:after="0"/>
        <w:ind w:left="0"/>
        <w:jc w:val="both"/>
      </w:pPr>
      <w:r>
        <w:rPr>
          <w:rFonts w:ascii="Times New Roman"/>
          <w:b w:val="false"/>
          <w:i w:val="false"/>
          <w:color w:val="000000"/>
          <w:sz w:val="28"/>
        </w:rPr>
        <w:t xml:space="preserve">
      9. Обследование беременных женщин на всех этапах включает трехкратный пренатальный ультразвуковой скрининг, который проводится врачами при наличии свидетельства о повышении квалификации, по проведению пренатального ультразвукового скрининга, по специальности "Радиология. Лучевая диагностика (рентгенология, компьютерная и магнитно-резонансная томография, ультразвуковая диагностика, ядерная медицина)"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w:t>
      </w:r>
    </w:p>
    <w:bookmarkEnd w:id="35"/>
    <w:bookmarkStart w:name="z42" w:id="36"/>
    <w:p>
      <w:pPr>
        <w:spacing w:after="0"/>
        <w:ind w:left="0"/>
        <w:jc w:val="both"/>
      </w:pPr>
      <w:r>
        <w:rPr>
          <w:rFonts w:ascii="Times New Roman"/>
          <w:b w:val="false"/>
          <w:i w:val="false"/>
          <w:color w:val="000000"/>
          <w:sz w:val="28"/>
        </w:rPr>
        <w:t xml:space="preserve">
      Результаты осмотра заполняются в "Протокол ультразвукового скринингового исследования в I триместре беременности" и "Протокол ультразвукового скринингового исследования во II–III триместрах беременности"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Стандарту.</w:t>
      </w:r>
    </w:p>
    <w:bookmarkEnd w:id="36"/>
    <w:bookmarkStart w:name="z43" w:id="37"/>
    <w:p>
      <w:pPr>
        <w:spacing w:after="0"/>
        <w:ind w:left="0"/>
        <w:jc w:val="both"/>
      </w:pPr>
      <w:r>
        <w:rPr>
          <w:rFonts w:ascii="Times New Roman"/>
          <w:b w:val="false"/>
          <w:i w:val="false"/>
          <w:color w:val="000000"/>
          <w:sz w:val="28"/>
        </w:rPr>
        <w:t xml:space="preserve">
      Пренатальной ультразвуковой скрининг проводится в сроки беременности,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 Приказ № 704):</w:t>
      </w:r>
    </w:p>
    <w:bookmarkEnd w:id="37"/>
    <w:bookmarkStart w:name="z44" w:id="38"/>
    <w:p>
      <w:pPr>
        <w:spacing w:after="0"/>
        <w:ind w:left="0"/>
        <w:jc w:val="both"/>
      </w:pPr>
      <w:r>
        <w:rPr>
          <w:rFonts w:ascii="Times New Roman"/>
          <w:b w:val="false"/>
          <w:i w:val="false"/>
          <w:color w:val="000000"/>
          <w:sz w:val="28"/>
        </w:rPr>
        <w:t>
      11+0 – 13+6 недель беременности при копчико-теменном размере (далее – КТР) от 45 мм до 84 мм;</w:t>
      </w:r>
    </w:p>
    <w:bookmarkEnd w:id="38"/>
    <w:bookmarkStart w:name="z45" w:id="39"/>
    <w:p>
      <w:pPr>
        <w:spacing w:after="0"/>
        <w:ind w:left="0"/>
        <w:jc w:val="both"/>
      </w:pPr>
      <w:r>
        <w:rPr>
          <w:rFonts w:ascii="Times New Roman"/>
          <w:b w:val="false"/>
          <w:i w:val="false"/>
          <w:color w:val="000000"/>
          <w:sz w:val="28"/>
        </w:rPr>
        <w:t>
      19+0 – 21+0 недель беременности;</w:t>
      </w:r>
    </w:p>
    <w:bookmarkEnd w:id="39"/>
    <w:bookmarkStart w:name="z46" w:id="40"/>
    <w:p>
      <w:pPr>
        <w:spacing w:after="0"/>
        <w:ind w:left="0"/>
        <w:jc w:val="both"/>
      </w:pPr>
      <w:r>
        <w:rPr>
          <w:rFonts w:ascii="Times New Roman"/>
          <w:b w:val="false"/>
          <w:i w:val="false"/>
          <w:color w:val="000000"/>
          <w:sz w:val="28"/>
        </w:rPr>
        <w:t>
      30+0 – 32 +6 недель беременности.</w:t>
      </w:r>
    </w:p>
    <w:bookmarkEnd w:id="40"/>
    <w:bookmarkStart w:name="z47" w:id="41"/>
    <w:p>
      <w:pPr>
        <w:spacing w:after="0"/>
        <w:ind w:left="0"/>
        <w:jc w:val="both"/>
      </w:pPr>
      <w:r>
        <w:rPr>
          <w:rFonts w:ascii="Times New Roman"/>
          <w:b w:val="false"/>
          <w:i w:val="false"/>
          <w:color w:val="000000"/>
          <w:sz w:val="28"/>
        </w:rPr>
        <w:t xml:space="preserve">
      10. При проведении пренатального ультразвукового скрининга на первом этапе, при выявлении ультразвуковых маркеров хромосомной патологии и (или) ВПР плода беременная женщина направляется на второй этап пренатального скрининга к врачу по специальности "Медицинская генетика". </w:t>
      </w:r>
    </w:p>
    <w:bookmarkEnd w:id="41"/>
    <w:bookmarkStart w:name="z48" w:id="42"/>
    <w:p>
      <w:pPr>
        <w:spacing w:after="0"/>
        <w:ind w:left="0"/>
        <w:jc w:val="both"/>
      </w:pPr>
      <w:r>
        <w:rPr>
          <w:rFonts w:ascii="Times New Roman"/>
          <w:b w:val="false"/>
          <w:i w:val="false"/>
          <w:color w:val="000000"/>
          <w:sz w:val="28"/>
        </w:rPr>
        <w:t xml:space="preserve">
      На втором этапе проводится консультация и определяются показания для повторного проведения УЗИ плода и (или) инвазивной пренатальной диагностики (далее – ИПД). По показаниям организуется консилиум, с привлечением профильных специалистов для решения вопроса пролонгирования беременности. </w:t>
      </w:r>
    </w:p>
    <w:bookmarkEnd w:id="42"/>
    <w:bookmarkStart w:name="z49" w:id="43"/>
    <w:p>
      <w:pPr>
        <w:spacing w:after="0"/>
        <w:ind w:left="0"/>
        <w:jc w:val="both"/>
      </w:pPr>
      <w:r>
        <w:rPr>
          <w:rFonts w:ascii="Times New Roman"/>
          <w:b w:val="false"/>
          <w:i w:val="false"/>
          <w:color w:val="000000"/>
          <w:sz w:val="28"/>
        </w:rPr>
        <w:t>
      11. Для уточнения диагноза, на втором этапе обследования, проводится повторное УЗИ плода врачом экспертом и (или) консилиумом врачей, не менее трех по специальности "Радиология. Лучевая диагностика (рентгенология, компьютерная и магнитно-резонансная томография, ультразвуковая диагностика, ядерная медицина)", с использованием ультразвукового аппарата экспертного класса.</w:t>
      </w:r>
    </w:p>
    <w:bookmarkEnd w:id="43"/>
    <w:bookmarkStart w:name="z50" w:id="44"/>
    <w:p>
      <w:pPr>
        <w:spacing w:after="0"/>
        <w:ind w:left="0"/>
        <w:jc w:val="both"/>
      </w:pPr>
      <w:r>
        <w:rPr>
          <w:rFonts w:ascii="Times New Roman"/>
          <w:b w:val="false"/>
          <w:i w:val="false"/>
          <w:color w:val="000000"/>
          <w:sz w:val="28"/>
        </w:rPr>
        <w:t xml:space="preserve">
      12. При невозможности проведения ИПД на втором этапе обследования, беременная женщина направляется на третий этап обследования. </w:t>
      </w:r>
    </w:p>
    <w:bookmarkEnd w:id="44"/>
    <w:bookmarkStart w:name="z51" w:id="45"/>
    <w:p>
      <w:pPr>
        <w:spacing w:after="0"/>
        <w:ind w:left="0"/>
        <w:jc w:val="both"/>
      </w:pPr>
      <w:r>
        <w:rPr>
          <w:rFonts w:ascii="Times New Roman"/>
          <w:b w:val="false"/>
          <w:i w:val="false"/>
          <w:color w:val="000000"/>
          <w:sz w:val="28"/>
        </w:rPr>
        <w:t>
      На третьем этапе обследования проводится УЗИ плода врачом экспертом и (или) консилиумом врачей, не менее трех по специальности "Радиология. Лучевая диагностика (рентгенология, компьютерная и магнитно-резонансная томография, ультразвуковая диагностика, ядерная медицина)", с использованием ультразвукового аппарата экспертного класса в любом сроке беременности для расширенной оценки анатомии, аномалии развития плода, выявленных на первом и втором этапах.</w:t>
      </w:r>
    </w:p>
    <w:bookmarkEnd w:id="45"/>
    <w:bookmarkStart w:name="z52" w:id="46"/>
    <w:p>
      <w:pPr>
        <w:spacing w:after="0"/>
        <w:ind w:left="0"/>
        <w:jc w:val="both"/>
      </w:pPr>
      <w:r>
        <w:rPr>
          <w:rFonts w:ascii="Times New Roman"/>
          <w:b w:val="false"/>
          <w:i w:val="false"/>
          <w:color w:val="000000"/>
          <w:sz w:val="28"/>
        </w:rPr>
        <w:t>
      13. Для проведения пренатального ультразвукового скрининга при одноплодной беременности отводится 45 минут, многоплодной беременности – 60 минут.</w:t>
      </w:r>
    </w:p>
    <w:bookmarkEnd w:id="46"/>
    <w:bookmarkStart w:name="z53" w:id="47"/>
    <w:p>
      <w:pPr>
        <w:spacing w:after="0"/>
        <w:ind w:left="0"/>
        <w:jc w:val="both"/>
      </w:pPr>
      <w:r>
        <w:rPr>
          <w:rFonts w:ascii="Times New Roman"/>
          <w:b w:val="false"/>
          <w:i w:val="false"/>
          <w:color w:val="000000"/>
          <w:sz w:val="28"/>
        </w:rPr>
        <w:t xml:space="preserve">
      УЗИ плода проводится после получения информированного согласия беременной женщины на ультразвуковое исследование плода,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14. В заключении пренатального ультразвукового скрининга I триместра срок беременности устанавливается по значению КТР плода.</w:t>
      </w:r>
    </w:p>
    <w:bookmarkEnd w:id="48"/>
    <w:bookmarkStart w:name="z55" w:id="49"/>
    <w:p>
      <w:pPr>
        <w:spacing w:after="0"/>
        <w:ind w:left="0"/>
        <w:jc w:val="both"/>
      </w:pPr>
      <w:r>
        <w:rPr>
          <w:rFonts w:ascii="Times New Roman"/>
          <w:b w:val="false"/>
          <w:i w:val="false"/>
          <w:color w:val="000000"/>
          <w:sz w:val="28"/>
        </w:rPr>
        <w:t>
      15. При проведении пренатального ультразвукового скрининга I триместра беременности измеряются следующие параметры:</w:t>
      </w:r>
    </w:p>
    <w:bookmarkEnd w:id="49"/>
    <w:bookmarkStart w:name="z56" w:id="50"/>
    <w:p>
      <w:pPr>
        <w:spacing w:after="0"/>
        <w:ind w:left="0"/>
        <w:jc w:val="both"/>
      </w:pPr>
      <w:r>
        <w:rPr>
          <w:rFonts w:ascii="Times New Roman"/>
          <w:b w:val="false"/>
          <w:i w:val="false"/>
          <w:color w:val="000000"/>
          <w:sz w:val="28"/>
        </w:rPr>
        <w:t xml:space="preserve">
      1) КТР плода – путем трансабдоминального или трансвагинального доступа в срединно сагиттальном сечении, при этом плод располагается на экране монитора горизонтально и находится в нейтральном положении (ни в чрезмерном сгибании, ни в переразгибании). Изображение увеличивается и занимает большую часть экрана монитора; линия курсора, проходя от темени до копчика, располагается под углом около 90 градус (далее – ) к направлению распространения ультразвукового луча согласно рисунку 1, предусмотренному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w:t>
      </w:r>
    </w:p>
    <w:bookmarkEnd w:id="50"/>
    <w:bookmarkStart w:name="z57" w:id="51"/>
    <w:p>
      <w:pPr>
        <w:spacing w:after="0"/>
        <w:ind w:left="0"/>
        <w:jc w:val="both"/>
      </w:pPr>
      <w:r>
        <w:rPr>
          <w:rFonts w:ascii="Times New Roman"/>
          <w:b w:val="false"/>
          <w:i w:val="false"/>
          <w:color w:val="000000"/>
          <w:sz w:val="28"/>
        </w:rPr>
        <w:t xml:space="preserve">
      2) бипариетальный размер (далее – БПР), лобно-затылочный размер (далее – ЛЗР) и окружность головки (далее – ОГ) измеряются в наибольшем, строго симметричном поперечном сечении головки плода, которая не деформирована за счет прилегающих структур или чрезмерного давления датчиком. Визуализируются такие структуры как третий желудочек, межполушарная борозда и сосудистые сплетения. Ближе к 13 недели таламус и третий желудочек предоставляют собой хорошие ориентиры. Подтверждением правильности полученного поперечного сечения для проведения измерения головки плода служит наличие на изображении передних и задних рогов желудочков мозга, когда сечение поддерживается выше уровня мозжечка согласно </w:t>
      </w:r>
      <w:r>
        <w:rPr>
          <w:rFonts w:ascii="Times New Roman"/>
          <w:b w:val="false"/>
          <w:i w:val="false"/>
          <w:color w:val="000000"/>
          <w:sz w:val="28"/>
        </w:rPr>
        <w:t>рисунку 2</w:t>
      </w:r>
      <w:r>
        <w:rPr>
          <w:rFonts w:ascii="Times New Roman"/>
          <w:b w:val="false"/>
          <w:i w:val="false"/>
          <w:color w:val="000000"/>
          <w:sz w:val="28"/>
        </w:rPr>
        <w:t xml:space="preserve"> приложения 6 к настоящему Стандарту;</w:t>
      </w:r>
    </w:p>
    <w:bookmarkEnd w:id="51"/>
    <w:bookmarkStart w:name="z58" w:id="52"/>
    <w:p>
      <w:pPr>
        <w:spacing w:after="0"/>
        <w:ind w:left="0"/>
        <w:jc w:val="both"/>
      </w:pPr>
      <w:r>
        <w:rPr>
          <w:rFonts w:ascii="Times New Roman"/>
          <w:b w:val="false"/>
          <w:i w:val="false"/>
          <w:color w:val="000000"/>
          <w:sz w:val="28"/>
        </w:rPr>
        <w:t xml:space="preserve">
      3) окружность живота (далее – ОЖ). Измерение ОЖ проводится в поперечном сечение живота плода (как можно более округлом), где пупочная вена располагается на 1/3 от передней стенки живота, визуализируется только желудок, а почки плода не визуализируется согласно </w:t>
      </w:r>
      <w:r>
        <w:rPr>
          <w:rFonts w:ascii="Times New Roman"/>
          <w:b w:val="false"/>
          <w:i w:val="false"/>
          <w:color w:val="000000"/>
          <w:sz w:val="28"/>
        </w:rPr>
        <w:t>рисунку 3</w:t>
      </w:r>
      <w:r>
        <w:rPr>
          <w:rFonts w:ascii="Times New Roman"/>
          <w:b w:val="false"/>
          <w:i w:val="false"/>
          <w:color w:val="000000"/>
          <w:sz w:val="28"/>
        </w:rPr>
        <w:t>, предусмотренному приложением 6 к настоящему Стандарту;</w:t>
      </w:r>
    </w:p>
    <w:bookmarkEnd w:id="52"/>
    <w:bookmarkStart w:name="z59" w:id="53"/>
    <w:p>
      <w:pPr>
        <w:spacing w:after="0"/>
        <w:ind w:left="0"/>
        <w:jc w:val="both"/>
      </w:pPr>
      <w:r>
        <w:rPr>
          <w:rFonts w:ascii="Times New Roman"/>
          <w:b w:val="false"/>
          <w:i w:val="false"/>
          <w:color w:val="000000"/>
          <w:sz w:val="28"/>
        </w:rPr>
        <w:t xml:space="preserve">
      4) длина бедренной кости (далее – ДБ). Оптимальная визуализация ДБ осуществляется, когда четко видны оба конца окостеневших метафизов бедренной кости, измеряется наибольшая продольная ось окостеневшего диафиза согласно </w:t>
      </w:r>
      <w:r>
        <w:rPr>
          <w:rFonts w:ascii="Times New Roman"/>
          <w:b w:val="false"/>
          <w:i w:val="false"/>
          <w:color w:val="000000"/>
          <w:sz w:val="28"/>
        </w:rPr>
        <w:t>рисунку 4</w:t>
      </w:r>
      <w:r>
        <w:rPr>
          <w:rFonts w:ascii="Times New Roman"/>
          <w:b w:val="false"/>
          <w:i w:val="false"/>
          <w:color w:val="000000"/>
          <w:sz w:val="28"/>
        </w:rPr>
        <w:t xml:space="preserve"> приложения 6 к настоящему Стандарту. При этом угол падения ультразвукового луча к оси бедренной кости составляет от 45° до 90°.</w:t>
      </w:r>
    </w:p>
    <w:bookmarkEnd w:id="53"/>
    <w:bookmarkStart w:name="z60" w:id="54"/>
    <w:p>
      <w:pPr>
        <w:spacing w:after="0"/>
        <w:ind w:left="0"/>
        <w:jc w:val="both"/>
      </w:pPr>
      <w:r>
        <w:rPr>
          <w:rFonts w:ascii="Times New Roman"/>
          <w:b w:val="false"/>
          <w:i w:val="false"/>
          <w:color w:val="000000"/>
          <w:sz w:val="28"/>
        </w:rPr>
        <w:t xml:space="preserve">
      16. Оценка анатомических структур плода проводится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w:t>
      </w:r>
    </w:p>
    <w:bookmarkEnd w:id="54"/>
    <w:bookmarkStart w:name="z61" w:id="55"/>
    <w:p>
      <w:pPr>
        <w:spacing w:after="0"/>
        <w:ind w:left="0"/>
        <w:jc w:val="both"/>
      </w:pPr>
      <w:r>
        <w:rPr>
          <w:rFonts w:ascii="Times New Roman"/>
          <w:b w:val="false"/>
          <w:i w:val="false"/>
          <w:color w:val="000000"/>
          <w:sz w:val="28"/>
        </w:rPr>
        <w:t>
      1) Головка плода. Оцениваются:</w:t>
      </w:r>
    </w:p>
    <w:bookmarkEnd w:id="55"/>
    <w:bookmarkStart w:name="z62" w:id="56"/>
    <w:p>
      <w:pPr>
        <w:spacing w:after="0"/>
        <w:ind w:left="0"/>
        <w:jc w:val="both"/>
      </w:pPr>
      <w:r>
        <w:rPr>
          <w:rFonts w:ascii="Times New Roman"/>
          <w:b w:val="false"/>
          <w:i w:val="false"/>
          <w:color w:val="000000"/>
          <w:sz w:val="28"/>
        </w:rPr>
        <w:t>
      окостенение (осификация) костей черепа в поперечном и коронарном сечениях;</w:t>
      </w:r>
    </w:p>
    <w:bookmarkEnd w:id="56"/>
    <w:bookmarkStart w:name="z63" w:id="57"/>
    <w:p>
      <w:pPr>
        <w:spacing w:after="0"/>
        <w:ind w:left="0"/>
        <w:jc w:val="both"/>
      </w:pPr>
      <w:r>
        <w:rPr>
          <w:rFonts w:ascii="Times New Roman"/>
          <w:b w:val="false"/>
          <w:i w:val="false"/>
          <w:color w:val="000000"/>
          <w:sz w:val="28"/>
        </w:rPr>
        <w:t>
      отсутствие дефектов (деформации или разрывы контуров) костей свода черепа;</w:t>
      </w:r>
    </w:p>
    <w:bookmarkEnd w:id="57"/>
    <w:bookmarkStart w:name="z64" w:id="58"/>
    <w:p>
      <w:pPr>
        <w:spacing w:after="0"/>
        <w:ind w:left="0"/>
        <w:jc w:val="both"/>
      </w:pPr>
      <w:r>
        <w:rPr>
          <w:rFonts w:ascii="Times New Roman"/>
          <w:b w:val="false"/>
          <w:i w:val="false"/>
          <w:color w:val="000000"/>
          <w:sz w:val="28"/>
        </w:rPr>
        <w:t>
      интракраниальное пространство, где доминируют боковые желудочки, которые выглядят большими и эхогенными сосудистыми сплетениями;</w:t>
      </w:r>
    </w:p>
    <w:bookmarkEnd w:id="58"/>
    <w:bookmarkStart w:name="z65" w:id="59"/>
    <w:p>
      <w:pPr>
        <w:spacing w:after="0"/>
        <w:ind w:left="0"/>
        <w:jc w:val="both"/>
      </w:pPr>
      <w:r>
        <w:rPr>
          <w:rFonts w:ascii="Times New Roman"/>
          <w:b w:val="false"/>
          <w:i w:val="false"/>
          <w:color w:val="000000"/>
          <w:sz w:val="28"/>
        </w:rPr>
        <w:t>
      полушария мозга – симметричные и разделены межполушарной щелью и серпом мозга.</w:t>
      </w:r>
    </w:p>
    <w:bookmarkEnd w:id="59"/>
    <w:bookmarkStart w:name="z66" w:id="60"/>
    <w:p>
      <w:pPr>
        <w:spacing w:after="0"/>
        <w:ind w:left="0"/>
        <w:jc w:val="both"/>
      </w:pPr>
      <w:r>
        <w:rPr>
          <w:rFonts w:ascii="Times New Roman"/>
          <w:b w:val="false"/>
          <w:i w:val="false"/>
          <w:color w:val="000000"/>
          <w:sz w:val="28"/>
        </w:rPr>
        <w:t>
      В I триместре беременности для диагностики открытых дефектов нервной трубки оценивается интракраниальное пространство в области задней черепной ямки.</w:t>
      </w:r>
    </w:p>
    <w:bookmarkEnd w:id="60"/>
    <w:bookmarkStart w:name="z67" w:id="61"/>
    <w:p>
      <w:pPr>
        <w:spacing w:after="0"/>
        <w:ind w:left="0"/>
        <w:jc w:val="both"/>
      </w:pPr>
      <w:r>
        <w:rPr>
          <w:rFonts w:ascii="Times New Roman"/>
          <w:b w:val="false"/>
          <w:i w:val="false"/>
          <w:color w:val="000000"/>
          <w:sz w:val="28"/>
        </w:rPr>
        <w:t>
      2) Лицевые структуры. При осмотре оцениваются носогубный треугольник (интактны или расщелина), нижняя челюсть (норма или микрогнатия), глазницы (гипотелоризм или гипертелоризм), носовая кость и лицевой профиль.</w:t>
      </w:r>
    </w:p>
    <w:bookmarkEnd w:id="61"/>
    <w:bookmarkStart w:name="z68" w:id="62"/>
    <w:p>
      <w:pPr>
        <w:spacing w:after="0"/>
        <w:ind w:left="0"/>
        <w:jc w:val="both"/>
      </w:pPr>
      <w:r>
        <w:rPr>
          <w:rFonts w:ascii="Times New Roman"/>
          <w:b w:val="false"/>
          <w:i w:val="false"/>
          <w:color w:val="000000"/>
          <w:sz w:val="28"/>
        </w:rPr>
        <w:t>
      3) Шея. Оценивается правильное положение шеи относительно тела плода. Измеряется толщина воротникового пространства (далее – ТВП) и идентифицируются другие скопления жидкости, такие как гигромы и яремные лимфатические мешки.</w:t>
      </w:r>
    </w:p>
    <w:bookmarkEnd w:id="62"/>
    <w:bookmarkStart w:name="z69" w:id="63"/>
    <w:p>
      <w:pPr>
        <w:spacing w:after="0"/>
        <w:ind w:left="0"/>
        <w:jc w:val="both"/>
      </w:pPr>
      <w:r>
        <w:rPr>
          <w:rFonts w:ascii="Times New Roman"/>
          <w:b w:val="false"/>
          <w:i w:val="false"/>
          <w:color w:val="000000"/>
          <w:sz w:val="28"/>
        </w:rPr>
        <w:t>
      4) Позвоночник. Нормальное положение позвонков и их целостность визуализируется путем получения продольного и поперечного сечения, а также оценивается интактность кожных покровов, покрывающих позвоночник.</w:t>
      </w:r>
    </w:p>
    <w:bookmarkEnd w:id="63"/>
    <w:bookmarkStart w:name="z70" w:id="64"/>
    <w:p>
      <w:pPr>
        <w:spacing w:after="0"/>
        <w:ind w:left="0"/>
        <w:jc w:val="both"/>
      </w:pPr>
      <w:r>
        <w:rPr>
          <w:rFonts w:ascii="Times New Roman"/>
          <w:b w:val="false"/>
          <w:i w:val="false"/>
          <w:color w:val="000000"/>
          <w:sz w:val="28"/>
        </w:rPr>
        <w:t>
      5) Грудная клетка. В грудной клетке визуализируются легкие гомогенной структуры без признаков плеврального выпота, кистозных и солидных образований. Оцениваются непрерывность диафрагмы, нормальное расположение желудка и печени в брюшной полости плода.</w:t>
      </w:r>
    </w:p>
    <w:bookmarkEnd w:id="64"/>
    <w:bookmarkStart w:name="z71" w:id="65"/>
    <w:p>
      <w:pPr>
        <w:spacing w:after="0"/>
        <w:ind w:left="0"/>
        <w:jc w:val="both"/>
      </w:pPr>
      <w:r>
        <w:rPr>
          <w:rFonts w:ascii="Times New Roman"/>
          <w:b w:val="false"/>
          <w:i w:val="false"/>
          <w:color w:val="000000"/>
          <w:sz w:val="28"/>
        </w:rPr>
        <w:t>
      6) Сердце. В норме сердце располагается в левой половине грудной клетки, а его длинная ось должна быть направленной влево, под углом около 45°+20°. Для оценки позиции сердца сначала определяется положение плода, идентифицируется его правая и левая сторона, затем определяется левостороннее расположение желудка и сердца плода. Сердце в норме занимает не больше 1/3 всей области грудной клетки. Аорта располагается слева от позвоночника. Осуществляется выведение и оценка четырехкамерного среза сердца, среза через выходные тракты из правого и левого желудочков, среза через 3 сосуда и трахею с помощью цветового допплеровского картирования.</w:t>
      </w:r>
    </w:p>
    <w:bookmarkEnd w:id="65"/>
    <w:bookmarkStart w:name="z72" w:id="66"/>
    <w:p>
      <w:pPr>
        <w:spacing w:after="0"/>
        <w:ind w:left="0"/>
        <w:jc w:val="both"/>
      </w:pPr>
      <w:r>
        <w:rPr>
          <w:rFonts w:ascii="Times New Roman"/>
          <w:b w:val="false"/>
          <w:i w:val="false"/>
          <w:color w:val="000000"/>
          <w:sz w:val="28"/>
        </w:rPr>
        <w:t>
      7) Брюшная полость. В I триместрe беременности желудок и мочевой пузырь являются единственными гипоэхогенными структурами в брюшной полости. Расположение желудка в левой части брюшной полости в сочетании с расположением сердца слева подтверждает правильное расположение внутренних органов. Кишечник визуализируется в виде гиперэхогенной структуры прямоугольной формы. Почки плода определяются в паравертебральном положении, имеют бобовидную форму и слегка эхогенную структуру с типичной гипоэхогенной центральной частью, представленной почечной лоханкой.</w:t>
      </w:r>
    </w:p>
    <w:bookmarkEnd w:id="66"/>
    <w:bookmarkStart w:name="z73" w:id="67"/>
    <w:p>
      <w:pPr>
        <w:spacing w:after="0"/>
        <w:ind w:left="0"/>
        <w:jc w:val="both"/>
      </w:pPr>
      <w:r>
        <w:rPr>
          <w:rFonts w:ascii="Times New Roman"/>
          <w:b w:val="false"/>
          <w:i w:val="false"/>
          <w:color w:val="000000"/>
          <w:sz w:val="28"/>
        </w:rPr>
        <w:t>
      8) Брюшная стенка. После 12 недель визуализируется нормальное прикрепление пуповины к передней брюшной стенке плода. Физиологическая пупочная грыжа является вариантом нормы до 11 недель беременности.</w:t>
      </w:r>
    </w:p>
    <w:bookmarkEnd w:id="67"/>
    <w:bookmarkStart w:name="z74" w:id="68"/>
    <w:p>
      <w:pPr>
        <w:spacing w:after="0"/>
        <w:ind w:left="0"/>
        <w:jc w:val="both"/>
      </w:pPr>
      <w:r>
        <w:rPr>
          <w:rFonts w:ascii="Times New Roman"/>
          <w:b w:val="false"/>
          <w:i w:val="false"/>
          <w:color w:val="000000"/>
          <w:sz w:val="28"/>
        </w:rPr>
        <w:t>
      9) Конечности. Определяется наличие каждого костного сегмента верхних и нижних конечностей, наличие и нормальная ориентация кистей и стоп, количество пальцев рук.</w:t>
      </w:r>
    </w:p>
    <w:bookmarkEnd w:id="68"/>
    <w:bookmarkStart w:name="z75" w:id="69"/>
    <w:p>
      <w:pPr>
        <w:spacing w:after="0"/>
        <w:ind w:left="0"/>
        <w:jc w:val="both"/>
      </w:pPr>
      <w:r>
        <w:rPr>
          <w:rFonts w:ascii="Times New Roman"/>
          <w:b w:val="false"/>
          <w:i w:val="false"/>
          <w:color w:val="000000"/>
          <w:sz w:val="28"/>
        </w:rPr>
        <w:t>
      10) Пуповина. Определяется количество сосудов в пуповине, место прикрепления пуповины и наличие кист.</w:t>
      </w:r>
    </w:p>
    <w:bookmarkEnd w:id="69"/>
    <w:bookmarkStart w:name="z76" w:id="70"/>
    <w:p>
      <w:pPr>
        <w:spacing w:after="0"/>
        <w:ind w:left="0"/>
        <w:jc w:val="both"/>
      </w:pPr>
      <w:r>
        <w:rPr>
          <w:rFonts w:ascii="Times New Roman"/>
          <w:b w:val="false"/>
          <w:i w:val="false"/>
          <w:color w:val="000000"/>
          <w:sz w:val="28"/>
        </w:rPr>
        <w:t xml:space="preserve">
      17. Эхографические маркеры хромосомных аномалий и их оценка: </w:t>
      </w:r>
    </w:p>
    <w:bookmarkEnd w:id="70"/>
    <w:bookmarkStart w:name="z77" w:id="71"/>
    <w:p>
      <w:pPr>
        <w:spacing w:after="0"/>
        <w:ind w:left="0"/>
        <w:jc w:val="both"/>
      </w:pPr>
      <w:r>
        <w:rPr>
          <w:rFonts w:ascii="Times New Roman"/>
          <w:b w:val="false"/>
          <w:i w:val="false"/>
          <w:color w:val="000000"/>
          <w:sz w:val="28"/>
        </w:rPr>
        <w:t xml:space="preserve">
      1) ТВП, увеличением ТВП считают его значение 2,5 мм и выше, согласно рисунку 5 </w:t>
      </w:r>
      <w:r>
        <w:rPr>
          <w:rFonts w:ascii="Times New Roman"/>
          <w:b w:val="false"/>
          <w:i w:val="false"/>
          <w:color w:val="000000"/>
          <w:sz w:val="28"/>
        </w:rPr>
        <w:t>приложения 6</w:t>
      </w:r>
      <w:r>
        <w:rPr>
          <w:rFonts w:ascii="Times New Roman"/>
          <w:b w:val="false"/>
          <w:i w:val="false"/>
          <w:color w:val="000000"/>
          <w:sz w:val="28"/>
        </w:rPr>
        <w:t xml:space="preserve"> к настоящему Стандарту;</w:t>
      </w:r>
    </w:p>
    <w:bookmarkEnd w:id="71"/>
    <w:bookmarkStart w:name="z78" w:id="72"/>
    <w:p>
      <w:pPr>
        <w:spacing w:after="0"/>
        <w:ind w:left="0"/>
        <w:jc w:val="both"/>
      </w:pPr>
      <w:r>
        <w:rPr>
          <w:rFonts w:ascii="Times New Roman"/>
          <w:b w:val="false"/>
          <w:i w:val="false"/>
          <w:color w:val="000000"/>
          <w:sz w:val="28"/>
        </w:rPr>
        <w:t xml:space="preserve">
      2) носовая кость (присутствует или отсутствует) согласно </w:t>
      </w:r>
      <w:r>
        <w:rPr>
          <w:rFonts w:ascii="Times New Roman"/>
          <w:b w:val="false"/>
          <w:i w:val="false"/>
          <w:color w:val="000000"/>
          <w:sz w:val="28"/>
        </w:rPr>
        <w:t>рисунку 6</w:t>
      </w:r>
      <w:r>
        <w:rPr>
          <w:rFonts w:ascii="Times New Roman"/>
          <w:b w:val="false"/>
          <w:i w:val="false"/>
          <w:color w:val="000000"/>
          <w:sz w:val="28"/>
        </w:rPr>
        <w:t xml:space="preserve"> приложению 6 к настоящему Стандарту;</w:t>
      </w:r>
    </w:p>
    <w:bookmarkEnd w:id="72"/>
    <w:bookmarkStart w:name="z79" w:id="73"/>
    <w:p>
      <w:pPr>
        <w:spacing w:after="0"/>
        <w:ind w:left="0"/>
        <w:jc w:val="both"/>
      </w:pPr>
      <w:r>
        <w:rPr>
          <w:rFonts w:ascii="Times New Roman"/>
          <w:b w:val="false"/>
          <w:i w:val="false"/>
          <w:color w:val="000000"/>
          <w:sz w:val="28"/>
        </w:rPr>
        <w:t xml:space="preserve">
      3) количество сосудов в пуповине (три сосуда или единственная артерия пуповины) согласно </w:t>
      </w:r>
      <w:r>
        <w:rPr>
          <w:rFonts w:ascii="Times New Roman"/>
          <w:b w:val="false"/>
          <w:i w:val="false"/>
          <w:color w:val="000000"/>
          <w:sz w:val="28"/>
        </w:rPr>
        <w:t>рисунку 7</w:t>
      </w:r>
      <w:r>
        <w:rPr>
          <w:rFonts w:ascii="Times New Roman"/>
          <w:b w:val="false"/>
          <w:i w:val="false"/>
          <w:color w:val="000000"/>
          <w:sz w:val="28"/>
        </w:rPr>
        <w:t xml:space="preserve"> приложения 6 к настоящему Стандарту.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xml:space="preserve">
      18. Частота выявления аномалий развития плода при ультразвуковом скрининговом исследовании I триместра оценивается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w:t>
      </w:r>
    </w:p>
    <w:bookmarkEnd w:id="74"/>
    <w:bookmarkStart w:name="z81" w:id="75"/>
    <w:p>
      <w:pPr>
        <w:spacing w:after="0"/>
        <w:ind w:left="0"/>
        <w:jc w:val="both"/>
      </w:pPr>
      <w:r>
        <w:rPr>
          <w:rFonts w:ascii="Times New Roman"/>
          <w:b w:val="false"/>
          <w:i w:val="false"/>
          <w:color w:val="000000"/>
          <w:sz w:val="28"/>
        </w:rPr>
        <w:t>
      19. При пренатальном ультразвуковом скрининге II триместра и III триместра беременности проводятся измерения следующих параметров:</w:t>
      </w:r>
    </w:p>
    <w:bookmarkEnd w:id="75"/>
    <w:bookmarkStart w:name="z82" w:id="76"/>
    <w:p>
      <w:pPr>
        <w:spacing w:after="0"/>
        <w:ind w:left="0"/>
        <w:jc w:val="both"/>
      </w:pPr>
      <w:r>
        <w:rPr>
          <w:rFonts w:ascii="Times New Roman"/>
          <w:b w:val="false"/>
          <w:i w:val="false"/>
          <w:color w:val="000000"/>
          <w:sz w:val="28"/>
        </w:rPr>
        <w:t xml:space="preserve">
      1) БПР, ЛЗР и ОГопределяются на уровне: </w:t>
      </w:r>
    </w:p>
    <w:bookmarkEnd w:id="76"/>
    <w:bookmarkStart w:name="z83" w:id="77"/>
    <w:p>
      <w:pPr>
        <w:spacing w:after="0"/>
        <w:ind w:left="0"/>
        <w:jc w:val="both"/>
      </w:pPr>
      <w:r>
        <w:rPr>
          <w:rFonts w:ascii="Times New Roman"/>
          <w:b w:val="false"/>
          <w:i w:val="false"/>
          <w:color w:val="000000"/>
          <w:sz w:val="28"/>
        </w:rPr>
        <w:t xml:space="preserve">
      поперечного сечение головки плода, зрительных бугров и (или) таламуса; </w:t>
      </w:r>
    </w:p>
    <w:bookmarkEnd w:id="77"/>
    <w:bookmarkStart w:name="z84" w:id="78"/>
    <w:p>
      <w:pPr>
        <w:spacing w:after="0"/>
        <w:ind w:left="0"/>
        <w:jc w:val="both"/>
      </w:pPr>
      <w:r>
        <w:rPr>
          <w:rFonts w:ascii="Times New Roman"/>
          <w:b w:val="false"/>
          <w:i w:val="false"/>
          <w:color w:val="000000"/>
          <w:sz w:val="28"/>
        </w:rPr>
        <w:t>
      угла падения ультразвукового луча 90° по отношению к срединным эхо-структурам головного мозга;</w:t>
      </w:r>
    </w:p>
    <w:bookmarkEnd w:id="78"/>
    <w:bookmarkStart w:name="z85" w:id="79"/>
    <w:p>
      <w:pPr>
        <w:spacing w:after="0"/>
        <w:ind w:left="0"/>
        <w:jc w:val="both"/>
      </w:pPr>
      <w:r>
        <w:rPr>
          <w:rFonts w:ascii="Times New Roman"/>
          <w:b w:val="false"/>
          <w:i w:val="false"/>
          <w:color w:val="000000"/>
          <w:sz w:val="28"/>
        </w:rPr>
        <w:t>
      симметричного изображения обоих полушарий головного мозга;</w:t>
      </w:r>
    </w:p>
    <w:bookmarkEnd w:id="79"/>
    <w:bookmarkStart w:name="z86" w:id="80"/>
    <w:p>
      <w:pPr>
        <w:spacing w:after="0"/>
        <w:ind w:left="0"/>
        <w:jc w:val="both"/>
      </w:pPr>
      <w:r>
        <w:rPr>
          <w:rFonts w:ascii="Times New Roman"/>
          <w:b w:val="false"/>
          <w:i w:val="false"/>
          <w:color w:val="000000"/>
          <w:sz w:val="28"/>
        </w:rPr>
        <w:t>
      непрерывности срединной эхо-структуры (серп мозга), за исключением участка, где она прерывается за счет полости прозрачной перегородки и таламуса;</w:t>
      </w:r>
    </w:p>
    <w:bookmarkEnd w:id="80"/>
    <w:bookmarkStart w:name="z87" w:id="81"/>
    <w:p>
      <w:pPr>
        <w:spacing w:after="0"/>
        <w:ind w:left="0"/>
        <w:jc w:val="both"/>
      </w:pPr>
      <w:r>
        <w:rPr>
          <w:rFonts w:ascii="Times New Roman"/>
          <w:b w:val="false"/>
          <w:i w:val="false"/>
          <w:color w:val="000000"/>
          <w:sz w:val="28"/>
        </w:rPr>
        <w:t>
      отсутствии визуализаций мозжечка.</w:t>
      </w:r>
    </w:p>
    <w:bookmarkEnd w:id="81"/>
    <w:bookmarkStart w:name="z88" w:id="82"/>
    <w:p>
      <w:pPr>
        <w:spacing w:after="0"/>
        <w:ind w:left="0"/>
        <w:jc w:val="both"/>
      </w:pPr>
      <w:r>
        <w:rPr>
          <w:rFonts w:ascii="Times New Roman"/>
          <w:b w:val="false"/>
          <w:i w:val="false"/>
          <w:color w:val="000000"/>
          <w:sz w:val="28"/>
        </w:rPr>
        <w:t>
      2) ОЖ на уровне:</w:t>
      </w:r>
    </w:p>
    <w:bookmarkEnd w:id="82"/>
    <w:bookmarkStart w:name="z89" w:id="83"/>
    <w:p>
      <w:pPr>
        <w:spacing w:after="0"/>
        <w:ind w:left="0"/>
        <w:jc w:val="both"/>
      </w:pPr>
      <w:r>
        <w:rPr>
          <w:rFonts w:ascii="Times New Roman"/>
          <w:b w:val="false"/>
          <w:i w:val="false"/>
          <w:color w:val="000000"/>
          <w:sz w:val="28"/>
        </w:rPr>
        <w:t>
      поперечного сечения живота плода;</w:t>
      </w:r>
    </w:p>
    <w:bookmarkEnd w:id="83"/>
    <w:bookmarkStart w:name="z90" w:id="84"/>
    <w:p>
      <w:pPr>
        <w:spacing w:after="0"/>
        <w:ind w:left="0"/>
        <w:jc w:val="both"/>
      </w:pPr>
      <w:r>
        <w:rPr>
          <w:rFonts w:ascii="Times New Roman"/>
          <w:b w:val="false"/>
          <w:i w:val="false"/>
          <w:color w:val="000000"/>
          <w:sz w:val="28"/>
        </w:rPr>
        <w:t xml:space="preserve">
      расположения пупочной вены на 1/3 от передней стенки живота; </w:t>
      </w:r>
    </w:p>
    <w:bookmarkEnd w:id="84"/>
    <w:bookmarkStart w:name="z91" w:id="85"/>
    <w:p>
      <w:pPr>
        <w:spacing w:after="0"/>
        <w:ind w:left="0"/>
        <w:jc w:val="both"/>
      </w:pPr>
      <w:r>
        <w:rPr>
          <w:rFonts w:ascii="Times New Roman"/>
          <w:b w:val="false"/>
          <w:i w:val="false"/>
          <w:color w:val="000000"/>
          <w:sz w:val="28"/>
        </w:rPr>
        <w:t>
      визуализации желудка;</w:t>
      </w:r>
    </w:p>
    <w:bookmarkEnd w:id="85"/>
    <w:bookmarkStart w:name="z92" w:id="86"/>
    <w:p>
      <w:pPr>
        <w:spacing w:after="0"/>
        <w:ind w:left="0"/>
        <w:jc w:val="both"/>
      </w:pPr>
      <w:r>
        <w:rPr>
          <w:rFonts w:ascii="Times New Roman"/>
          <w:b w:val="false"/>
          <w:i w:val="false"/>
          <w:color w:val="000000"/>
          <w:sz w:val="28"/>
        </w:rPr>
        <w:t xml:space="preserve">
      отсутствии визуализации почек. </w:t>
      </w:r>
    </w:p>
    <w:bookmarkEnd w:id="86"/>
    <w:bookmarkStart w:name="z93" w:id="87"/>
    <w:p>
      <w:pPr>
        <w:spacing w:after="0"/>
        <w:ind w:left="0"/>
        <w:jc w:val="both"/>
      </w:pPr>
      <w:r>
        <w:rPr>
          <w:rFonts w:ascii="Times New Roman"/>
          <w:b w:val="false"/>
          <w:i w:val="false"/>
          <w:color w:val="000000"/>
          <w:sz w:val="28"/>
        </w:rPr>
        <w:t>
      3) ДБ и длина плечевой кости (далее – ДП):</w:t>
      </w:r>
    </w:p>
    <w:bookmarkEnd w:id="87"/>
    <w:bookmarkStart w:name="z94" w:id="88"/>
    <w:p>
      <w:pPr>
        <w:spacing w:after="0"/>
        <w:ind w:left="0"/>
        <w:jc w:val="both"/>
      </w:pPr>
      <w:r>
        <w:rPr>
          <w:rFonts w:ascii="Times New Roman"/>
          <w:b w:val="false"/>
          <w:i w:val="false"/>
          <w:color w:val="000000"/>
          <w:sz w:val="28"/>
        </w:rPr>
        <w:t xml:space="preserve">
      оптимальная визуализация ДБ и (или) ДП осуществляется, когда четко видны оба конца окостеневших метафизов бедренной и (или) плечевой кости; </w:t>
      </w:r>
    </w:p>
    <w:bookmarkEnd w:id="88"/>
    <w:bookmarkStart w:name="z95" w:id="89"/>
    <w:p>
      <w:pPr>
        <w:spacing w:after="0"/>
        <w:ind w:left="0"/>
        <w:jc w:val="both"/>
      </w:pPr>
      <w:r>
        <w:rPr>
          <w:rFonts w:ascii="Times New Roman"/>
          <w:b w:val="false"/>
          <w:i w:val="false"/>
          <w:color w:val="000000"/>
          <w:sz w:val="28"/>
        </w:rPr>
        <w:t>
      измеряется наибольшая продольная ось окостеневшего диафиза.</w:t>
      </w:r>
    </w:p>
    <w:bookmarkEnd w:id="89"/>
    <w:bookmarkStart w:name="z96" w:id="90"/>
    <w:p>
      <w:pPr>
        <w:spacing w:after="0"/>
        <w:ind w:left="0"/>
        <w:jc w:val="both"/>
      </w:pPr>
      <w:r>
        <w:rPr>
          <w:rFonts w:ascii="Times New Roman"/>
          <w:b w:val="false"/>
          <w:i w:val="false"/>
          <w:color w:val="000000"/>
          <w:sz w:val="28"/>
        </w:rPr>
        <w:t>
      Угол падения ультразвукового луча к оси бедренной и (или) плечевой кости составляет от 45° до 90°.</w:t>
      </w:r>
    </w:p>
    <w:bookmarkEnd w:id="90"/>
    <w:bookmarkStart w:name="z97" w:id="91"/>
    <w:p>
      <w:pPr>
        <w:spacing w:after="0"/>
        <w:ind w:left="0"/>
        <w:jc w:val="both"/>
      </w:pPr>
      <w:r>
        <w:rPr>
          <w:rFonts w:ascii="Times New Roman"/>
          <w:b w:val="false"/>
          <w:i w:val="false"/>
          <w:color w:val="000000"/>
          <w:sz w:val="28"/>
        </w:rPr>
        <w:t>
      20. При пренатальном ультразвуковом скрининге II триместра и III триместра беременности оцениваются следующие анатомические структуры:</w:t>
      </w:r>
    </w:p>
    <w:bookmarkEnd w:id="91"/>
    <w:bookmarkStart w:name="z98" w:id="92"/>
    <w:p>
      <w:pPr>
        <w:spacing w:after="0"/>
        <w:ind w:left="0"/>
        <w:jc w:val="both"/>
      </w:pPr>
      <w:r>
        <w:rPr>
          <w:rFonts w:ascii="Times New Roman"/>
          <w:b w:val="false"/>
          <w:i w:val="false"/>
          <w:color w:val="000000"/>
          <w:sz w:val="28"/>
        </w:rPr>
        <w:t>
      1) Головка плода. Четыре характеристики костей черепа плода оцениваются в рутинном порядке: размер, форма, целостность и костная плотность.</w:t>
      </w:r>
    </w:p>
    <w:bookmarkEnd w:id="92"/>
    <w:bookmarkStart w:name="z99" w:id="93"/>
    <w:p>
      <w:pPr>
        <w:spacing w:after="0"/>
        <w:ind w:left="0"/>
        <w:jc w:val="both"/>
      </w:pPr>
      <w:r>
        <w:rPr>
          <w:rFonts w:ascii="Times New Roman"/>
          <w:b w:val="false"/>
          <w:i w:val="false"/>
          <w:color w:val="000000"/>
          <w:sz w:val="28"/>
        </w:rPr>
        <w:t>
      Форма: нормальный череп имеет овальную форму без локальных выпуклостей или дефектов, за исключением узких перерывов в контуре, соответствующих швам;</w:t>
      </w:r>
    </w:p>
    <w:bookmarkEnd w:id="93"/>
    <w:bookmarkStart w:name="z100" w:id="94"/>
    <w:p>
      <w:pPr>
        <w:spacing w:after="0"/>
        <w:ind w:left="0"/>
        <w:jc w:val="both"/>
      </w:pPr>
      <w:r>
        <w:rPr>
          <w:rFonts w:ascii="Times New Roman"/>
          <w:b w:val="false"/>
          <w:i w:val="false"/>
          <w:color w:val="000000"/>
          <w:sz w:val="28"/>
        </w:rPr>
        <w:t>
      Целостность: не визуализируются костные дефекты. При патологии мозговая ткань выступает сквозь дефект в лобной или затылочной кости, но цефалоцеле возникает в других областях черепа;</w:t>
      </w:r>
    </w:p>
    <w:bookmarkEnd w:id="94"/>
    <w:bookmarkStart w:name="z101" w:id="95"/>
    <w:p>
      <w:pPr>
        <w:spacing w:after="0"/>
        <w:ind w:left="0"/>
        <w:jc w:val="both"/>
      </w:pPr>
      <w:r>
        <w:rPr>
          <w:rFonts w:ascii="Times New Roman"/>
          <w:b w:val="false"/>
          <w:i w:val="false"/>
          <w:color w:val="000000"/>
          <w:sz w:val="28"/>
        </w:rPr>
        <w:t>
      Плотность: нормальная плотность костей черепа проявляется в равномерной гиперэхогенности контура черепа, прерываемой лишь в определенных анатомических областях черепными швами. Отсутствие соответствующей гиперэхогенности или чрезмерно четкая визуализация мозговых структур является поводом, чтобы предполагать недостаточную минерализацию костей (например, несовершенный остеогенез, гипофосфатозия).</w:t>
      </w:r>
    </w:p>
    <w:bookmarkEnd w:id="95"/>
    <w:bookmarkStart w:name="z102" w:id="96"/>
    <w:p>
      <w:pPr>
        <w:spacing w:after="0"/>
        <w:ind w:left="0"/>
        <w:jc w:val="both"/>
      </w:pPr>
      <w:r>
        <w:rPr>
          <w:rFonts w:ascii="Times New Roman"/>
          <w:b w:val="false"/>
          <w:i w:val="false"/>
          <w:color w:val="000000"/>
          <w:sz w:val="28"/>
        </w:rPr>
        <w:t>
      2) Головной мозг. Оцениваются следующие структуры головного мозга:</w:t>
      </w:r>
    </w:p>
    <w:bookmarkEnd w:id="96"/>
    <w:bookmarkStart w:name="z103" w:id="97"/>
    <w:p>
      <w:pPr>
        <w:spacing w:after="0"/>
        <w:ind w:left="0"/>
        <w:jc w:val="both"/>
      </w:pPr>
      <w:r>
        <w:rPr>
          <w:rFonts w:ascii="Times New Roman"/>
          <w:b w:val="false"/>
          <w:i w:val="false"/>
          <w:color w:val="000000"/>
          <w:sz w:val="28"/>
        </w:rPr>
        <w:t>
      боковые желудочки (включая сосудистые сплетения);</w:t>
      </w:r>
    </w:p>
    <w:bookmarkEnd w:id="97"/>
    <w:bookmarkStart w:name="z104" w:id="98"/>
    <w:p>
      <w:pPr>
        <w:spacing w:after="0"/>
        <w:ind w:left="0"/>
        <w:jc w:val="both"/>
      </w:pPr>
      <w:r>
        <w:rPr>
          <w:rFonts w:ascii="Times New Roman"/>
          <w:b w:val="false"/>
          <w:i w:val="false"/>
          <w:color w:val="000000"/>
          <w:sz w:val="28"/>
        </w:rPr>
        <w:t>
      полость прозрачной перегородки;</w:t>
      </w:r>
    </w:p>
    <w:bookmarkEnd w:id="98"/>
    <w:bookmarkStart w:name="z105" w:id="99"/>
    <w:p>
      <w:pPr>
        <w:spacing w:after="0"/>
        <w:ind w:left="0"/>
        <w:jc w:val="both"/>
      </w:pPr>
      <w:r>
        <w:rPr>
          <w:rFonts w:ascii="Times New Roman"/>
          <w:b w:val="false"/>
          <w:i w:val="false"/>
          <w:color w:val="000000"/>
          <w:sz w:val="28"/>
        </w:rPr>
        <w:t>
      серп мозга;</w:t>
      </w:r>
    </w:p>
    <w:bookmarkEnd w:id="99"/>
    <w:bookmarkStart w:name="z106" w:id="100"/>
    <w:p>
      <w:pPr>
        <w:spacing w:after="0"/>
        <w:ind w:left="0"/>
        <w:jc w:val="both"/>
      </w:pPr>
      <w:r>
        <w:rPr>
          <w:rFonts w:ascii="Times New Roman"/>
          <w:b w:val="false"/>
          <w:i w:val="false"/>
          <w:color w:val="000000"/>
          <w:sz w:val="28"/>
        </w:rPr>
        <w:t>
      таламус;</w:t>
      </w:r>
    </w:p>
    <w:bookmarkEnd w:id="100"/>
    <w:bookmarkStart w:name="z107" w:id="101"/>
    <w:p>
      <w:pPr>
        <w:spacing w:after="0"/>
        <w:ind w:left="0"/>
        <w:jc w:val="both"/>
      </w:pPr>
      <w:r>
        <w:rPr>
          <w:rFonts w:ascii="Times New Roman"/>
          <w:b w:val="false"/>
          <w:i w:val="false"/>
          <w:color w:val="000000"/>
          <w:sz w:val="28"/>
        </w:rPr>
        <w:t>
      мозжечок;</w:t>
      </w:r>
    </w:p>
    <w:bookmarkEnd w:id="101"/>
    <w:bookmarkStart w:name="z108" w:id="102"/>
    <w:p>
      <w:pPr>
        <w:spacing w:after="0"/>
        <w:ind w:left="0"/>
        <w:jc w:val="both"/>
      </w:pPr>
      <w:r>
        <w:rPr>
          <w:rFonts w:ascii="Times New Roman"/>
          <w:b w:val="false"/>
          <w:i w:val="false"/>
          <w:color w:val="000000"/>
          <w:sz w:val="28"/>
        </w:rPr>
        <w:t>
      червь мозжечка;</w:t>
      </w:r>
    </w:p>
    <w:bookmarkEnd w:id="102"/>
    <w:bookmarkStart w:name="z109" w:id="103"/>
    <w:p>
      <w:pPr>
        <w:spacing w:after="0"/>
        <w:ind w:left="0"/>
        <w:jc w:val="both"/>
      </w:pPr>
      <w:r>
        <w:rPr>
          <w:rFonts w:ascii="Times New Roman"/>
          <w:b w:val="false"/>
          <w:i w:val="false"/>
          <w:color w:val="000000"/>
          <w:sz w:val="28"/>
        </w:rPr>
        <w:t>
      большая цистерна;</w:t>
      </w:r>
    </w:p>
    <w:bookmarkEnd w:id="103"/>
    <w:bookmarkStart w:name="z110" w:id="104"/>
    <w:p>
      <w:pPr>
        <w:spacing w:after="0"/>
        <w:ind w:left="0"/>
        <w:jc w:val="both"/>
      </w:pPr>
      <w:r>
        <w:rPr>
          <w:rFonts w:ascii="Times New Roman"/>
          <w:b w:val="false"/>
          <w:i w:val="false"/>
          <w:color w:val="000000"/>
          <w:sz w:val="28"/>
        </w:rPr>
        <w:t>
      мозолистое тело.</w:t>
      </w:r>
    </w:p>
    <w:bookmarkEnd w:id="104"/>
    <w:bookmarkStart w:name="z111" w:id="105"/>
    <w:p>
      <w:pPr>
        <w:spacing w:after="0"/>
        <w:ind w:left="0"/>
        <w:jc w:val="both"/>
      </w:pPr>
      <w:r>
        <w:rPr>
          <w:rFonts w:ascii="Times New Roman"/>
          <w:b w:val="false"/>
          <w:i w:val="false"/>
          <w:color w:val="000000"/>
          <w:sz w:val="28"/>
        </w:rPr>
        <w:t>
      3) Лицевые структуры. Обе глазницы плода симметричны. В коронарном сечении проводится оценка носогубного треугольника на предмет исключения расщелины. В средне сагиттальном сечении оценивается лицевой профиль плода для выявления эхографических маркеров хромосомных аномалии таких как, выступающий лоб, микрогнатия. Так же в этом срезе измеряется длина кости носа (ДКН).</w:t>
      </w:r>
    </w:p>
    <w:bookmarkEnd w:id="105"/>
    <w:bookmarkStart w:name="z112" w:id="106"/>
    <w:p>
      <w:pPr>
        <w:spacing w:after="0"/>
        <w:ind w:left="0"/>
        <w:jc w:val="both"/>
      </w:pPr>
      <w:r>
        <w:rPr>
          <w:rFonts w:ascii="Times New Roman"/>
          <w:b w:val="false"/>
          <w:i w:val="false"/>
          <w:color w:val="000000"/>
          <w:sz w:val="28"/>
        </w:rPr>
        <w:t>
      4) Шея. Шея плода обычно имеет цилиндрическую форму, без признаков выпуклостей, объемных образований или скопления жидкости. При пренатальном ультразвуковом скрининге II триместра измеряется толщина шейной складки (норма до 6,0 мм).</w:t>
      </w:r>
    </w:p>
    <w:bookmarkEnd w:id="106"/>
    <w:bookmarkStart w:name="z113" w:id="107"/>
    <w:p>
      <w:pPr>
        <w:spacing w:after="0"/>
        <w:ind w:left="0"/>
        <w:jc w:val="both"/>
      </w:pPr>
      <w:r>
        <w:rPr>
          <w:rFonts w:ascii="Times New Roman"/>
          <w:b w:val="false"/>
          <w:i w:val="false"/>
          <w:color w:val="000000"/>
          <w:sz w:val="28"/>
        </w:rPr>
        <w:t>
      5) Грудная клетка. Грудная клетка плода правильной формы с плавным переходом в брюшную полость. Ребра имеют нормальную кривизну без деформаций. Ткань обоих легких выглядит гомогенной без признаков смещения срединных медиастинальных структур или наличия объемных образований. Диафрагма визуализируется в виде гипоэхогенной линии, разделяющей содержимое грудной (легкие и сердце) и брюшной полостей (печень и желудок).</w:t>
      </w:r>
    </w:p>
    <w:bookmarkEnd w:id="107"/>
    <w:bookmarkStart w:name="z114" w:id="108"/>
    <w:p>
      <w:pPr>
        <w:spacing w:after="0"/>
        <w:ind w:left="0"/>
        <w:jc w:val="both"/>
      </w:pPr>
      <w:r>
        <w:rPr>
          <w:rFonts w:ascii="Times New Roman"/>
          <w:b w:val="false"/>
          <w:i w:val="false"/>
          <w:color w:val="000000"/>
          <w:sz w:val="28"/>
        </w:rPr>
        <w:t>
      6) Сердце. Сердце располагается в левой половине грудной клетки и его длинная ось в норме направлена влево под углом около 45° + 20°. Для оценки позиции сердца сначала определяется положение плода, идентифицируется правая и левая сторона, левостороннее расположение желудка и сердца плода. Сердце в норме занимает не больше 1/3 всей области грудной клетки. В четырехкамерном срезе сердца оценивается предсердия и желудочки. Оба предсердия в норме одинаковы по размерам. Клапан овального отверстия открывается в левое предсердие. Визуализируется нижний край межпредсердной перегородки, который называется первичной перегородкой, это место соединения стенок четырех камер сердца. При этом перегородка нижней части предсердий соединяется с перегородкой верхней части желудочков, где прикрепляются створки атриовентрикулярных клапанов, формируя "крест" сердца. В левое предсердие впадают легочные вены, определяются две легочные вены. Модераторный пучок –легко видимый мышечный пучок, который пересекает полость правого желудочка, и виден вблизи вершины желудочка. Он помогает морфологически отличить правый желудочек от левого. Верхушка левого желудочка выглядит более гладкой и образует верхушку сердца. Оба желудочка одинаковы по размерам и не иметь утолщенных стенок. Легкая диспропорция желудочков наблюдается в норме в третьем триместре беременности. При выявлении право-левосторонней асимметрии в середине беременности требует дальнейшего обследования. Межжелудочковая перегородка тщательно осматривается от вершины до места соединения стенок четырех камер сердца для исключения ее дефектов. Перегородка визуализируется, когда угол инсонации перпендикулярен ей. Два отдельных атриовентрикулярных клапана (правосторонний – трехстворчатый клапан; левосторонний – митральный клапан) визуализируются свободно и самостоятельно двигаются. Неотъемлемой частью скринингового исследования сердца плода является четырехкамерного среза, среза через выходные тракты из правого и левого желудочков и среза через 3 сосуда и трахею с помощью цветового допплеровского картирования (ЦДК).</w:t>
      </w:r>
    </w:p>
    <w:bookmarkEnd w:id="108"/>
    <w:bookmarkStart w:name="z115" w:id="109"/>
    <w:p>
      <w:pPr>
        <w:spacing w:after="0"/>
        <w:ind w:left="0"/>
        <w:jc w:val="both"/>
      </w:pPr>
      <w:r>
        <w:rPr>
          <w:rFonts w:ascii="Times New Roman"/>
          <w:b w:val="false"/>
          <w:i w:val="false"/>
          <w:color w:val="000000"/>
          <w:sz w:val="28"/>
        </w:rPr>
        <w:t>
      Оценка расположения органов (ситуса) у плода, левостороннего расположения сердца и четырехкамерного среза сердца проводится согласно приложению 9 к настоящему Стандарту.</w:t>
      </w:r>
    </w:p>
    <w:bookmarkEnd w:id="109"/>
    <w:bookmarkStart w:name="z116" w:id="110"/>
    <w:p>
      <w:pPr>
        <w:spacing w:after="0"/>
        <w:ind w:left="0"/>
        <w:jc w:val="both"/>
      </w:pPr>
      <w:r>
        <w:rPr>
          <w:rFonts w:ascii="Times New Roman"/>
          <w:b w:val="false"/>
          <w:i w:val="false"/>
          <w:color w:val="000000"/>
          <w:sz w:val="28"/>
        </w:rPr>
        <w:t>
      7) Брюшная полость. В начале исследования определяется правильное расположение внутренних органов. В нормальном положении желудок плода находится слева, кишечник - внутри брюшной полости, а пуповина интактна к передней брюшной стенке. Область прикрепления пуповины осматривается на предмет наличия дефектов передней брюшной стенки таких как, омфалоцеле или гастрошизис. Используя изображение в режиме серой шкалы в качестве дополнительного компонента рутинного исследования анатомии плода определяются сосуды пуповины</w:t>
      </w:r>
    </w:p>
    <w:bookmarkEnd w:id="110"/>
    <w:bookmarkStart w:name="z117" w:id="111"/>
    <w:p>
      <w:pPr>
        <w:spacing w:after="0"/>
        <w:ind w:left="0"/>
        <w:jc w:val="both"/>
      </w:pPr>
      <w:r>
        <w:rPr>
          <w:rFonts w:ascii="Times New Roman"/>
          <w:b w:val="false"/>
          <w:i w:val="false"/>
          <w:color w:val="000000"/>
          <w:sz w:val="28"/>
        </w:rPr>
        <w:t>
      8) Почки и мочевой пузырь. Визуализируются мочевой пузырь и почки плода. Если мочевой пузырь или почечные лоханки будут визуально расширенными, проводятся их измерение. При отсутствии наличия мочевого пузыря при повторном ультразвуковом исследовании беременную направляют к высококвалифицированному специалисту для более детального исследования.</w:t>
      </w:r>
    </w:p>
    <w:bookmarkEnd w:id="111"/>
    <w:bookmarkStart w:name="z118" w:id="112"/>
    <w:p>
      <w:pPr>
        <w:spacing w:after="0"/>
        <w:ind w:left="0"/>
        <w:jc w:val="both"/>
      </w:pPr>
      <w:r>
        <w:rPr>
          <w:rFonts w:ascii="Times New Roman"/>
          <w:b w:val="false"/>
          <w:i w:val="false"/>
          <w:color w:val="000000"/>
          <w:sz w:val="28"/>
        </w:rPr>
        <w:t>
      9) Позвоночник. При продольном и поперечном сечении определяются нормальное положение позвонков и их целостность, интактность кожных покровов, покрывающих позвоночник.</w:t>
      </w:r>
    </w:p>
    <w:bookmarkEnd w:id="112"/>
    <w:bookmarkStart w:name="z119" w:id="113"/>
    <w:p>
      <w:pPr>
        <w:spacing w:after="0"/>
        <w:ind w:left="0"/>
        <w:jc w:val="both"/>
      </w:pPr>
      <w:r>
        <w:rPr>
          <w:rFonts w:ascii="Times New Roman"/>
          <w:b w:val="false"/>
          <w:i w:val="false"/>
          <w:color w:val="000000"/>
          <w:sz w:val="28"/>
        </w:rPr>
        <w:t>
      10) Конечности. Определяются наличие каждого костного сегмента верхних и нижних конечностей, нормальная ориентация рук и ног. При пренатальном ультразвуковом скрининге II триместра определяется количество пальцев рук и ног.</w:t>
      </w:r>
    </w:p>
    <w:bookmarkEnd w:id="113"/>
    <w:bookmarkStart w:name="z120" w:id="114"/>
    <w:p>
      <w:pPr>
        <w:spacing w:after="0"/>
        <w:ind w:left="0"/>
        <w:jc w:val="both"/>
      </w:pPr>
      <w:r>
        <w:rPr>
          <w:rFonts w:ascii="Times New Roman"/>
          <w:b w:val="false"/>
          <w:i w:val="false"/>
          <w:color w:val="000000"/>
          <w:sz w:val="28"/>
        </w:rPr>
        <w:t>
      11) Гениталий. Характеристика наружных гениталий для определения пола плода является обязательным при пренатальном ультразвуковом скрининге. Для исключения аномалии развития пола плода изучается область промежности в различных сечениях. Определение пола плода проводится только с согласия родителей.</w:t>
      </w:r>
    </w:p>
    <w:bookmarkEnd w:id="114"/>
    <w:bookmarkStart w:name="z121" w:id="115"/>
    <w:p>
      <w:pPr>
        <w:spacing w:after="0"/>
        <w:ind w:left="0"/>
        <w:jc w:val="both"/>
      </w:pPr>
      <w:r>
        <w:rPr>
          <w:rFonts w:ascii="Times New Roman"/>
          <w:b w:val="false"/>
          <w:i w:val="false"/>
          <w:color w:val="000000"/>
          <w:sz w:val="28"/>
        </w:rPr>
        <w:t>
      12) Плацента. Во II триместре беременности трансабдоминальный доступ позволяет визуализировать взаиморасположение плаценты и внутреннего зева шейки матки. Для исключения неправильного расположения плаценты, если нижний край плаценты достигает или перекрывает внутренний зев шейки матки, рекомендуется повторное исследование в III триместре беременности.</w:t>
      </w:r>
    </w:p>
    <w:bookmarkEnd w:id="115"/>
    <w:bookmarkStart w:name="z122" w:id="116"/>
    <w:p>
      <w:pPr>
        <w:spacing w:after="0"/>
        <w:ind w:left="0"/>
        <w:jc w:val="both"/>
      </w:pPr>
      <w:r>
        <w:rPr>
          <w:rFonts w:ascii="Times New Roman"/>
          <w:b w:val="false"/>
          <w:i w:val="false"/>
          <w:color w:val="000000"/>
          <w:sz w:val="28"/>
        </w:rPr>
        <w:t>
      13) Оценка количества околоплодных вод. При ультразвуковом скрининге II триместра беременности проводится измерение только максимального вертикального кармана околоплодных вод, в III триместре проводится оценка индекса амниотической жидкости в четырех квадрантах с определением максимального вертикального кармана околоплодных вод.</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24" w:id="117"/>
    <w:p>
      <w:pPr>
        <w:spacing w:after="0"/>
        <w:ind w:left="0"/>
        <w:jc w:val="left"/>
      </w:pPr>
      <w:r>
        <w:rPr>
          <w:rFonts w:ascii="Times New Roman"/>
          <w:b/>
          <w:i w:val="false"/>
          <w:color w:val="000000"/>
        </w:rPr>
        <w:t xml:space="preserve"> Сводная информация по проведению пренатального ультразвукового скрининга за ___ квартал _____года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 ных женщин ультразвуковым скринингом I -го триместра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ВПР плода в I-ом триместре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ультразвуковым скринингом во II-ом триместре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ВПР плода во II-ом триместре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ультразвуковым скринингом в III-ем триместра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ВПР плода в III-ем триместре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прер вано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пролонгируются/родились</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диагностированные (пропу щенные) ВПР 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8"/>
    <w:p>
      <w:pPr>
        <w:spacing w:after="0"/>
        <w:ind w:left="0"/>
        <w:jc w:val="both"/>
      </w:pPr>
      <w:r>
        <w:rPr>
          <w:rFonts w:ascii="Times New Roman"/>
          <w:b w:val="false"/>
          <w:i w:val="false"/>
          <w:color w:val="000000"/>
          <w:sz w:val="28"/>
        </w:rPr>
        <w:t>
      Примечание: ВПР- врожденные пороки развития</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27" w:id="119"/>
    <w:p>
      <w:pPr>
        <w:spacing w:after="0"/>
        <w:ind w:left="0"/>
        <w:jc w:val="left"/>
      </w:pPr>
      <w:r>
        <w:rPr>
          <w:rFonts w:ascii="Times New Roman"/>
          <w:b/>
          <w:i w:val="false"/>
          <w:color w:val="000000"/>
        </w:rPr>
        <w:t xml:space="preserve"> Структура выявленных ВПР плода За__ квартал ___ года</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ВПР плода (расписать по нозологиям)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на I-скрининге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на II-скрининге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выявлено на III-скрининге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прервано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пролонгируются/родились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диагностированные (пропущенные) ВПР плода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нервной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бифида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спинного мозга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Денди-Уокера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центральной нервной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головного мозга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системы кровообращения: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аорты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/стеноз легочной артерии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СГЛОС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ВПР ВПС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транспозиция магистральных сосудов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(пороки развитие) системы кровообращения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сердца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бронхо-легочной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легкого/КАПРЛ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ВПР органов дыхания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лицевых структур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(заячья губа)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и губы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Микрогнатия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Гипотелоризм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Пробосцис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лицевых структур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органов пищеварения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без свища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Меккеля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желчного пузыря, желчных протоков и печени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ануса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ЖКТ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половых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яичка и мошонки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мочевыделительной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патологии мочевыделительной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костно-суставной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Эктрадактилия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укорачивающие верхнюю конечность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укорачивающие нижнюю конечность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костей, черепа и лица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диафрагмы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передней брюшной стенки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Омфалоцелле (пупочная грыжа)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при многоплодной беременности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Фето-фетальный трансфузионный синдром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обратной артериальной перфузии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Неразделившиеся близнецы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 при многоплодной беременности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20"/>
      <w:r>
        <w:rPr>
          <w:rFonts w:ascii="Times New Roman"/>
          <w:b w:val="false"/>
          <w:i w:val="false"/>
          <w:color w:val="000000"/>
          <w:sz w:val="28"/>
        </w:rPr>
        <w:t>
      Примечание:</w:t>
      </w:r>
    </w:p>
    <w:bookmarkEnd w:id="120"/>
    <w:p>
      <w:pPr>
        <w:spacing w:after="0"/>
        <w:ind w:left="0"/>
        <w:jc w:val="both"/>
      </w:pPr>
      <w:r>
        <w:rPr>
          <w:rFonts w:ascii="Times New Roman"/>
          <w:b w:val="false"/>
          <w:i w:val="false"/>
          <w:color w:val="000000"/>
          <w:sz w:val="28"/>
        </w:rPr>
        <w:t>МКБ-10 – перечень заболеваний по кодам Международной статистической классификации болезней и проблем, связанных со здоровьем 10 пересмотра</w:t>
      </w:r>
    </w:p>
    <w:p>
      <w:pPr>
        <w:spacing w:after="0"/>
        <w:ind w:left="0"/>
        <w:jc w:val="both"/>
      </w:pPr>
      <w:r>
        <w:rPr>
          <w:rFonts w:ascii="Times New Roman"/>
          <w:b w:val="false"/>
          <w:i w:val="false"/>
          <w:color w:val="000000"/>
          <w:sz w:val="28"/>
        </w:rPr>
        <w:t>МВПР – множественные пороки развития плода</w:t>
      </w:r>
    </w:p>
    <w:p>
      <w:pPr>
        <w:spacing w:after="0"/>
        <w:ind w:left="0"/>
        <w:jc w:val="both"/>
      </w:pPr>
      <w:r>
        <w:rPr>
          <w:rFonts w:ascii="Times New Roman"/>
          <w:b w:val="false"/>
          <w:i w:val="false"/>
          <w:color w:val="000000"/>
          <w:sz w:val="28"/>
        </w:rPr>
        <w:t>СГЛОС – синдром гипоплазии левых отделов сердца</w:t>
      </w:r>
    </w:p>
    <w:p>
      <w:pPr>
        <w:spacing w:after="0"/>
        <w:ind w:left="0"/>
        <w:jc w:val="both"/>
      </w:pPr>
      <w:r>
        <w:rPr>
          <w:rFonts w:ascii="Times New Roman"/>
          <w:b w:val="false"/>
          <w:i w:val="false"/>
          <w:color w:val="000000"/>
          <w:sz w:val="28"/>
        </w:rPr>
        <w:t>КАПРЛ – кистоаденоматозный порок развития легкого</w:t>
      </w:r>
    </w:p>
    <w:p>
      <w:pPr>
        <w:spacing w:after="0"/>
        <w:ind w:left="0"/>
        <w:jc w:val="both"/>
      </w:pPr>
      <w:r>
        <w:rPr>
          <w:rFonts w:ascii="Times New Roman"/>
          <w:b w:val="false"/>
          <w:i w:val="false"/>
          <w:color w:val="000000"/>
          <w:sz w:val="28"/>
        </w:rPr>
        <w:t>ВПС– врожденные пороки сердца</w:t>
      </w:r>
    </w:p>
    <w:p>
      <w:pPr>
        <w:spacing w:after="0"/>
        <w:ind w:left="0"/>
        <w:jc w:val="both"/>
      </w:pPr>
      <w:r>
        <w:rPr>
          <w:rFonts w:ascii="Times New Roman"/>
          <w:b w:val="false"/>
          <w:i w:val="false"/>
          <w:color w:val="000000"/>
          <w:sz w:val="28"/>
        </w:rPr>
        <w:t>ЖКТ– желудочно кишечного тракта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30" w:id="121"/>
    <w:p>
      <w:pPr>
        <w:spacing w:after="0"/>
        <w:ind w:left="0"/>
        <w:jc w:val="left"/>
      </w:pPr>
      <w:r>
        <w:rPr>
          <w:rFonts w:ascii="Times New Roman"/>
          <w:b/>
          <w:i w:val="false"/>
          <w:color w:val="000000"/>
        </w:rPr>
        <w:t xml:space="preserve"> Протокол ультразвукового скринингового исследования в I триместре беременности</w:t>
      </w:r>
    </w:p>
    <w:bookmarkEnd w:id="121"/>
    <w:p>
      <w:pPr>
        <w:spacing w:after="0"/>
        <w:ind w:left="0"/>
        <w:jc w:val="both"/>
      </w:pPr>
      <w:bookmarkStart w:name="z131" w:id="122"/>
      <w:r>
        <w:rPr>
          <w:rFonts w:ascii="Times New Roman"/>
          <w:b w:val="false"/>
          <w:i w:val="false"/>
          <w:color w:val="000000"/>
          <w:sz w:val="28"/>
        </w:rPr>
        <w:t>
      Наименование медицинской организации:</w:t>
      </w:r>
    </w:p>
    <w:bookmarkEnd w:id="12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Дата исследования: " " месяц _______год , время: ___час ___мин</w:t>
      </w:r>
    </w:p>
    <w:p>
      <w:pPr>
        <w:spacing w:after="0"/>
        <w:ind w:left="0"/>
        <w:jc w:val="both"/>
      </w:pPr>
      <w:r>
        <w:rPr>
          <w:rFonts w:ascii="Times New Roman"/>
          <w:b w:val="false"/>
          <w:i w:val="false"/>
          <w:color w:val="000000"/>
          <w:sz w:val="28"/>
        </w:rPr>
        <w:t>Фамилия, имя, отчество (при его наличии) беременной женщины: возраст: __ год</w:t>
      </w:r>
    </w:p>
    <w:p>
      <w:pPr>
        <w:spacing w:after="0"/>
        <w:ind w:left="0"/>
        <w:jc w:val="both"/>
      </w:pPr>
      <w:r>
        <w:rPr>
          <w:rFonts w:ascii="Times New Roman"/>
          <w:b w:val="false"/>
          <w:i w:val="false"/>
          <w:color w:val="000000"/>
          <w:sz w:val="28"/>
        </w:rPr>
        <w:t>рождения, __ лет</w:t>
      </w:r>
    </w:p>
    <w:p>
      <w:pPr>
        <w:spacing w:after="0"/>
        <w:ind w:left="0"/>
        <w:jc w:val="both"/>
      </w:pPr>
      <w:r>
        <w:rPr>
          <w:rFonts w:ascii="Times New Roman"/>
          <w:b w:val="false"/>
          <w:i w:val="false"/>
          <w:color w:val="000000"/>
          <w:sz w:val="28"/>
        </w:rPr>
        <w:t>Первый день последней менструации: ___________; срок беременности</w:t>
      </w:r>
    </w:p>
    <w:p>
      <w:pPr>
        <w:spacing w:after="0"/>
        <w:ind w:left="0"/>
        <w:jc w:val="both"/>
      </w:pPr>
      <w:r>
        <w:rPr>
          <w:rFonts w:ascii="Times New Roman"/>
          <w:b w:val="false"/>
          <w:i w:val="false"/>
          <w:color w:val="000000"/>
          <w:sz w:val="28"/>
        </w:rPr>
        <w:t>по менструации: ______недель______ дней</w:t>
      </w:r>
    </w:p>
    <w:p>
      <w:pPr>
        <w:spacing w:after="0"/>
        <w:ind w:left="0"/>
        <w:jc w:val="both"/>
      </w:pPr>
      <w:r>
        <w:rPr>
          <w:rFonts w:ascii="Times New Roman"/>
          <w:b w:val="false"/>
          <w:i w:val="false"/>
          <w:color w:val="000000"/>
          <w:sz w:val="28"/>
        </w:rPr>
        <w:t>Вид исследования: трансабдоминальный, трансвагинальный Визуализация: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матке определяется: живой (ых) один плод (а) Сердечная деятельность плода: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Частота сердечных сокращений __ ударов в 1 минуту</w:t>
      </w:r>
    </w:p>
    <w:p>
      <w:pPr>
        <w:spacing w:after="0"/>
        <w:ind w:left="0"/>
        <w:jc w:val="both"/>
      </w:pPr>
      <w:r>
        <w:rPr>
          <w:rFonts w:ascii="Times New Roman"/>
          <w:b w:val="false"/>
          <w:i w:val="false"/>
          <w:color w:val="000000"/>
          <w:sz w:val="28"/>
        </w:rPr>
        <w:t>Копчико-теменной размер __ мм, соответствует __ недель __ дней</w:t>
      </w:r>
    </w:p>
    <w:p>
      <w:pPr>
        <w:spacing w:after="0"/>
        <w:ind w:left="0"/>
        <w:jc w:val="both"/>
      </w:pPr>
      <w:r>
        <w:rPr>
          <w:rFonts w:ascii="Times New Roman"/>
          <w:b w:val="false"/>
          <w:i w:val="false"/>
          <w:color w:val="000000"/>
          <w:sz w:val="28"/>
        </w:rPr>
        <w:t>Толщина воротникового пространства __ миллиметр (далее – мм)</w:t>
      </w:r>
    </w:p>
    <w:p>
      <w:pPr>
        <w:spacing w:after="0"/>
        <w:ind w:left="0"/>
        <w:jc w:val="both"/>
      </w:pPr>
      <w:r>
        <w:rPr>
          <w:rFonts w:ascii="Times New Roman"/>
          <w:b w:val="false"/>
          <w:i w:val="false"/>
          <w:color w:val="000000"/>
          <w:sz w:val="28"/>
        </w:rPr>
        <w:t>Бипариетальный размер __ мм Лобно-затылочный размер __ мм</w:t>
      </w:r>
    </w:p>
    <w:p>
      <w:pPr>
        <w:spacing w:after="0"/>
        <w:ind w:left="0"/>
        <w:jc w:val="both"/>
      </w:pPr>
      <w:r>
        <w:rPr>
          <w:rFonts w:ascii="Times New Roman"/>
          <w:b w:val="false"/>
          <w:i w:val="false"/>
          <w:color w:val="000000"/>
          <w:sz w:val="28"/>
        </w:rPr>
        <w:t>Окружность головы __ мм</w:t>
      </w:r>
    </w:p>
    <w:p>
      <w:pPr>
        <w:spacing w:after="0"/>
        <w:ind w:left="0"/>
        <w:jc w:val="both"/>
      </w:pPr>
      <w:r>
        <w:rPr>
          <w:rFonts w:ascii="Times New Roman"/>
          <w:b w:val="false"/>
          <w:i w:val="false"/>
          <w:color w:val="000000"/>
          <w:sz w:val="28"/>
        </w:rPr>
        <w:t>Окружность живота __ мм</w:t>
      </w:r>
    </w:p>
    <w:p>
      <w:pPr>
        <w:spacing w:after="0"/>
        <w:ind w:left="0"/>
        <w:jc w:val="both"/>
      </w:pPr>
      <w:r>
        <w:rPr>
          <w:rFonts w:ascii="Times New Roman"/>
          <w:b w:val="false"/>
          <w:i w:val="false"/>
          <w:color w:val="000000"/>
          <w:sz w:val="28"/>
        </w:rPr>
        <w:t>Длина бедра __ мм</w:t>
      </w:r>
    </w:p>
    <w:p>
      <w:pPr>
        <w:spacing w:after="0"/>
        <w:ind w:left="0"/>
        <w:jc w:val="both"/>
      </w:pPr>
      <w:r>
        <w:rPr>
          <w:rFonts w:ascii="Times New Roman"/>
          <w:b w:val="false"/>
          <w:i w:val="false"/>
          <w:color w:val="000000"/>
          <w:sz w:val="28"/>
        </w:rPr>
        <w:t>Анатомические структуры плода: Форма головы: Структуры головного мозга:</w:t>
      </w:r>
    </w:p>
    <w:p>
      <w:pPr>
        <w:spacing w:after="0"/>
        <w:ind w:left="0"/>
        <w:jc w:val="both"/>
      </w:pPr>
      <w:r>
        <w:rPr>
          <w:rFonts w:ascii="Times New Roman"/>
          <w:b w:val="false"/>
          <w:i w:val="false"/>
          <w:color w:val="000000"/>
          <w:sz w:val="28"/>
        </w:rPr>
        <w:t>Позвоночник: Сердце: 4-х камерный срез – выходные тракты желудочков –</w:t>
      </w:r>
    </w:p>
    <w:p>
      <w:pPr>
        <w:spacing w:after="0"/>
        <w:ind w:left="0"/>
        <w:jc w:val="both"/>
      </w:pPr>
      <w:r>
        <w:rPr>
          <w:rFonts w:ascii="Times New Roman"/>
          <w:b w:val="false"/>
          <w:i w:val="false"/>
          <w:color w:val="000000"/>
          <w:sz w:val="28"/>
        </w:rPr>
        <w:t>Желудок: Передняя брюшная стенка: Почки: Мочевой пузырь: Пуповина имеет __</w:t>
      </w:r>
    </w:p>
    <w:p>
      <w:pPr>
        <w:spacing w:after="0"/>
        <w:ind w:left="0"/>
        <w:jc w:val="both"/>
      </w:pPr>
      <w:r>
        <w:rPr>
          <w:rFonts w:ascii="Times New Roman"/>
          <w:b w:val="false"/>
          <w:i w:val="false"/>
          <w:color w:val="000000"/>
          <w:sz w:val="28"/>
        </w:rPr>
        <w:t>сосуда Верхние конечности: Нижние конечности:</w:t>
      </w:r>
    </w:p>
    <w:p>
      <w:pPr>
        <w:spacing w:after="0"/>
        <w:ind w:left="0"/>
        <w:jc w:val="both"/>
      </w:pPr>
      <w:r>
        <w:rPr>
          <w:rFonts w:ascii="Times New Roman"/>
          <w:b w:val="false"/>
          <w:i w:val="false"/>
          <w:color w:val="000000"/>
          <w:sz w:val="28"/>
        </w:rPr>
        <w:t>Экстраэмбриональные структуры: Преимущественная локализация ветвистого</w:t>
      </w:r>
    </w:p>
    <w:p>
      <w:pPr>
        <w:spacing w:after="0"/>
        <w:ind w:left="0"/>
        <w:jc w:val="both"/>
      </w:pPr>
      <w:r>
        <w:rPr>
          <w:rFonts w:ascii="Times New Roman"/>
          <w:b w:val="false"/>
          <w:i w:val="false"/>
          <w:color w:val="000000"/>
          <w:sz w:val="28"/>
        </w:rPr>
        <w:t>хориона: Особенности хориона:</w:t>
      </w:r>
    </w:p>
    <w:p>
      <w:pPr>
        <w:spacing w:after="0"/>
        <w:ind w:left="0"/>
        <w:jc w:val="both"/>
      </w:pPr>
      <w:r>
        <w:rPr>
          <w:rFonts w:ascii="Times New Roman"/>
          <w:b w:val="false"/>
          <w:i w:val="false"/>
          <w:color w:val="000000"/>
          <w:sz w:val="28"/>
        </w:rPr>
        <w:t>Добавочный маркер хромосомной патологии плода: Кость носа:</w:t>
      </w:r>
    </w:p>
    <w:p>
      <w:pPr>
        <w:spacing w:after="0"/>
        <w:ind w:left="0"/>
        <w:jc w:val="both"/>
      </w:pPr>
      <w:r>
        <w:rPr>
          <w:rFonts w:ascii="Times New Roman"/>
          <w:b w:val="false"/>
          <w:i w:val="false"/>
          <w:color w:val="000000"/>
          <w:sz w:val="28"/>
        </w:rPr>
        <w:t>Врожденные пороки развития плода:</w:t>
      </w:r>
    </w:p>
    <w:p>
      <w:pPr>
        <w:spacing w:after="0"/>
        <w:ind w:left="0"/>
        <w:jc w:val="both"/>
      </w:pPr>
      <w:r>
        <w:rPr>
          <w:rFonts w:ascii="Times New Roman"/>
          <w:b w:val="false"/>
          <w:i w:val="false"/>
          <w:color w:val="000000"/>
          <w:sz w:val="28"/>
        </w:rPr>
        <w:t>Другие особенности стенок матки, строения шейки и области придатков:</w:t>
      </w:r>
    </w:p>
    <w:p>
      <w:pPr>
        <w:spacing w:after="0"/>
        <w:ind w:left="0"/>
        <w:jc w:val="both"/>
      </w:pPr>
      <w:r>
        <w:rPr>
          <w:rFonts w:ascii="Times New Roman"/>
          <w:b w:val="false"/>
          <w:i w:val="false"/>
          <w:color w:val="000000"/>
          <w:sz w:val="28"/>
        </w:rPr>
        <w:t>Заключение: Беременность в сроке ____ недель __ дней.</w:t>
      </w:r>
    </w:p>
    <w:p>
      <w:pPr>
        <w:spacing w:after="0"/>
        <w:ind w:left="0"/>
        <w:jc w:val="both"/>
      </w:pPr>
      <w:r>
        <w:rPr>
          <w:rFonts w:ascii="Times New Roman"/>
          <w:b w:val="false"/>
          <w:i w:val="false"/>
          <w:color w:val="000000"/>
          <w:sz w:val="28"/>
        </w:rPr>
        <w:t>Рекомендации:</w:t>
      </w:r>
    </w:p>
    <w:p>
      <w:pPr>
        <w:spacing w:after="0"/>
        <w:ind w:left="0"/>
        <w:jc w:val="both"/>
      </w:pPr>
      <w:r>
        <w:rPr>
          <w:rFonts w:ascii="Times New Roman"/>
          <w:b w:val="false"/>
          <w:i w:val="false"/>
          <w:color w:val="000000"/>
          <w:sz w:val="28"/>
        </w:rPr>
        <w:t>Фамилия, имя, отчество (при его наличии) врача,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33" w:id="123"/>
    <w:p>
      <w:pPr>
        <w:spacing w:after="0"/>
        <w:ind w:left="0"/>
        <w:jc w:val="left"/>
      </w:pPr>
      <w:r>
        <w:rPr>
          <w:rFonts w:ascii="Times New Roman"/>
          <w:b/>
          <w:i w:val="false"/>
          <w:color w:val="000000"/>
        </w:rPr>
        <w:t xml:space="preserve"> Протокол ультразвукового скринингового исследования во II–III триместрах беременности</w:t>
      </w:r>
    </w:p>
    <w:bookmarkEnd w:id="123"/>
    <w:p>
      <w:pPr>
        <w:spacing w:after="0"/>
        <w:ind w:left="0"/>
        <w:jc w:val="both"/>
      </w:pPr>
      <w:bookmarkStart w:name="z134" w:id="124"/>
      <w:r>
        <w:rPr>
          <w:rFonts w:ascii="Times New Roman"/>
          <w:b w:val="false"/>
          <w:i w:val="false"/>
          <w:color w:val="000000"/>
          <w:sz w:val="28"/>
        </w:rPr>
        <w:t>
      Наименование медицинской организации:</w:t>
      </w:r>
    </w:p>
    <w:bookmarkEnd w:id="124"/>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Телефон: ____________________</w:t>
      </w:r>
    </w:p>
    <w:p>
      <w:pPr>
        <w:spacing w:after="0"/>
        <w:ind w:left="0"/>
        <w:jc w:val="both"/>
      </w:pPr>
      <w:r>
        <w:rPr>
          <w:rFonts w:ascii="Times New Roman"/>
          <w:b w:val="false"/>
          <w:i w:val="false"/>
          <w:color w:val="000000"/>
          <w:sz w:val="28"/>
        </w:rPr>
        <w:t>Дата исследования: "___" месяц ____ год , время: __час__ мин</w:t>
      </w:r>
    </w:p>
    <w:p>
      <w:pPr>
        <w:spacing w:after="0"/>
        <w:ind w:left="0"/>
        <w:jc w:val="both"/>
      </w:pPr>
      <w:r>
        <w:rPr>
          <w:rFonts w:ascii="Times New Roman"/>
          <w:b w:val="false"/>
          <w:i w:val="false"/>
          <w:color w:val="000000"/>
          <w:sz w:val="28"/>
        </w:rPr>
        <w:t>Фамилия, имя, отчество (при его наличии) беременной женщины: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возраст: ___ год рождения, ___ лет</w:t>
      </w:r>
    </w:p>
    <w:p>
      <w:pPr>
        <w:spacing w:after="0"/>
        <w:ind w:left="0"/>
        <w:jc w:val="both"/>
      </w:pPr>
      <w:r>
        <w:rPr>
          <w:rFonts w:ascii="Times New Roman"/>
          <w:b w:val="false"/>
          <w:i w:val="false"/>
          <w:color w:val="000000"/>
          <w:sz w:val="28"/>
        </w:rPr>
        <w:t>Первый день последней менструации: _____; срок беременности по менструации: __</w:t>
      </w:r>
    </w:p>
    <w:p>
      <w:pPr>
        <w:spacing w:after="0"/>
        <w:ind w:left="0"/>
        <w:jc w:val="both"/>
      </w:pPr>
      <w:r>
        <w:rPr>
          <w:rFonts w:ascii="Times New Roman"/>
          <w:b w:val="false"/>
          <w:i w:val="false"/>
          <w:color w:val="000000"/>
          <w:sz w:val="28"/>
        </w:rPr>
        <w:t>недель __ дней</w:t>
      </w:r>
    </w:p>
    <w:p>
      <w:pPr>
        <w:spacing w:after="0"/>
        <w:ind w:left="0"/>
        <w:jc w:val="both"/>
      </w:pPr>
      <w:r>
        <w:rPr>
          <w:rFonts w:ascii="Times New Roman"/>
          <w:b w:val="false"/>
          <w:i w:val="false"/>
          <w:color w:val="000000"/>
          <w:sz w:val="28"/>
        </w:rPr>
        <w:t>Вид исследования: трансабдоминальный, трансвагинальный Визуализация:</w:t>
      </w:r>
    </w:p>
    <w:p>
      <w:pPr>
        <w:spacing w:after="0"/>
        <w:ind w:left="0"/>
        <w:jc w:val="both"/>
      </w:pPr>
      <w:r>
        <w:rPr>
          <w:rFonts w:ascii="Times New Roman"/>
          <w:b w:val="false"/>
          <w:i w:val="false"/>
          <w:color w:val="000000"/>
          <w:sz w:val="28"/>
        </w:rPr>
        <w:t>Фетометрия: Бипариетальный размер __ мм Лобно-затылочный размер __ мм</w:t>
      </w:r>
    </w:p>
    <w:p>
      <w:pPr>
        <w:spacing w:after="0"/>
        <w:ind w:left="0"/>
        <w:jc w:val="both"/>
      </w:pPr>
      <w:r>
        <w:rPr>
          <w:rFonts w:ascii="Times New Roman"/>
          <w:b w:val="false"/>
          <w:i w:val="false"/>
          <w:color w:val="000000"/>
          <w:sz w:val="28"/>
        </w:rPr>
        <w:t>Окружность головы __ мм Задние боковые желудочки мозга __ мм Мозжечок __ мм</w:t>
      </w:r>
    </w:p>
    <w:p>
      <w:pPr>
        <w:spacing w:after="0"/>
        <w:ind w:left="0"/>
        <w:jc w:val="both"/>
      </w:pPr>
      <w:r>
        <w:rPr>
          <w:rFonts w:ascii="Times New Roman"/>
          <w:b w:val="false"/>
          <w:i w:val="false"/>
          <w:color w:val="000000"/>
          <w:sz w:val="28"/>
        </w:rPr>
        <w:t>Большая цистерна __ мм Шейная складка __ мм Окружность живота __ мм Длина</w:t>
      </w:r>
    </w:p>
    <w:p>
      <w:pPr>
        <w:spacing w:after="0"/>
        <w:ind w:left="0"/>
        <w:jc w:val="both"/>
      </w:pPr>
      <w:r>
        <w:rPr>
          <w:rFonts w:ascii="Times New Roman"/>
          <w:b w:val="false"/>
          <w:i w:val="false"/>
          <w:color w:val="000000"/>
          <w:sz w:val="28"/>
        </w:rPr>
        <w:t>плечевой кости __ мм Длина бедренной кости __ мм Размеры плода: соответствуют</w:t>
      </w:r>
    </w:p>
    <w:p>
      <w:pPr>
        <w:spacing w:after="0"/>
        <w:ind w:left="0"/>
        <w:jc w:val="both"/>
      </w:pPr>
      <w:r>
        <w:rPr>
          <w:rFonts w:ascii="Times New Roman"/>
          <w:b w:val="false"/>
          <w:i w:val="false"/>
          <w:color w:val="000000"/>
          <w:sz w:val="28"/>
        </w:rPr>
        <w:t>____ недель беременности</w:t>
      </w:r>
    </w:p>
    <w:p>
      <w:pPr>
        <w:spacing w:after="0"/>
        <w:ind w:left="0"/>
        <w:jc w:val="both"/>
      </w:pPr>
      <w:r>
        <w:rPr>
          <w:rFonts w:ascii="Times New Roman"/>
          <w:b w:val="false"/>
          <w:i w:val="false"/>
          <w:color w:val="000000"/>
          <w:sz w:val="28"/>
        </w:rPr>
        <w:t>Предполагаемая масса плода: ___, 0 грамм (___ ±, 0 грамм), что соответствует ____</w:t>
      </w:r>
    </w:p>
    <w:p>
      <w:pPr>
        <w:spacing w:after="0"/>
        <w:ind w:left="0"/>
        <w:jc w:val="both"/>
      </w:pPr>
      <w:r>
        <w:rPr>
          <w:rFonts w:ascii="Times New Roman"/>
          <w:b w:val="false"/>
          <w:i w:val="false"/>
          <w:color w:val="000000"/>
          <w:sz w:val="28"/>
        </w:rPr>
        <w:t>недель ___ дней беременности, Сердцебиение плода: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Частота сердечных сокращений ударов в 1 минуту:____________________________</w:t>
      </w:r>
    </w:p>
    <w:p>
      <w:pPr>
        <w:spacing w:after="0"/>
        <w:ind w:left="0"/>
        <w:jc w:val="both"/>
      </w:pPr>
      <w:r>
        <w:rPr>
          <w:rFonts w:ascii="Times New Roman"/>
          <w:b w:val="false"/>
          <w:i w:val="false"/>
          <w:color w:val="000000"/>
          <w:sz w:val="28"/>
        </w:rPr>
        <w:t>Движения плода:_________________________________________________________</w:t>
      </w:r>
    </w:p>
    <w:p>
      <w:pPr>
        <w:spacing w:after="0"/>
        <w:ind w:left="0"/>
        <w:jc w:val="both"/>
      </w:pPr>
      <w:r>
        <w:rPr>
          <w:rFonts w:ascii="Times New Roman"/>
          <w:b w:val="false"/>
          <w:i w:val="false"/>
          <w:color w:val="000000"/>
          <w:sz w:val="28"/>
        </w:rPr>
        <w:t>Положение плода:_________________, предлежание: __________________________</w:t>
      </w:r>
    </w:p>
    <w:p>
      <w:pPr>
        <w:spacing w:after="0"/>
        <w:ind w:left="0"/>
        <w:jc w:val="both"/>
      </w:pPr>
      <w:r>
        <w:rPr>
          <w:rFonts w:ascii="Times New Roman"/>
          <w:b w:val="false"/>
          <w:i w:val="false"/>
          <w:color w:val="000000"/>
          <w:sz w:val="28"/>
        </w:rPr>
        <w:t>Плацента, пуповина, околоплодные воды: Плацента расположена по передней, задней</w:t>
      </w:r>
    </w:p>
    <w:p>
      <w:pPr>
        <w:spacing w:after="0"/>
        <w:ind w:left="0"/>
        <w:jc w:val="both"/>
      </w:pPr>
      <w:r>
        <w:rPr>
          <w:rFonts w:ascii="Times New Roman"/>
          <w:b w:val="false"/>
          <w:i w:val="false"/>
          <w:color w:val="000000"/>
          <w:sz w:val="28"/>
        </w:rPr>
        <w:t>стенке, больше справа/слева, до дна, ___см выше внутреннего зева Область</w:t>
      </w:r>
    </w:p>
    <w:p>
      <w:pPr>
        <w:spacing w:after="0"/>
        <w:ind w:left="0"/>
        <w:jc w:val="both"/>
      </w:pPr>
      <w:r>
        <w:rPr>
          <w:rFonts w:ascii="Times New Roman"/>
          <w:b w:val="false"/>
          <w:i w:val="false"/>
          <w:color w:val="000000"/>
          <w:sz w:val="28"/>
        </w:rPr>
        <w:t>внутреннего зева: Толщина плаценты: нормальная, уменьшена или увеличена до __</w:t>
      </w:r>
    </w:p>
    <w:p>
      <w:pPr>
        <w:spacing w:after="0"/>
        <w:ind w:left="0"/>
        <w:jc w:val="both"/>
      </w:pPr>
      <w:r>
        <w:rPr>
          <w:rFonts w:ascii="Times New Roman"/>
          <w:b w:val="false"/>
          <w:i w:val="false"/>
          <w:color w:val="000000"/>
          <w:sz w:val="28"/>
        </w:rPr>
        <w:t>мм Структура плаценты: Cтепень зрелости плаценты: 0, I, II, III, что соответствует</w:t>
      </w:r>
    </w:p>
    <w:p>
      <w:pPr>
        <w:spacing w:after="0"/>
        <w:ind w:left="0"/>
        <w:jc w:val="both"/>
      </w:pPr>
      <w:r>
        <w:rPr>
          <w:rFonts w:ascii="Times New Roman"/>
          <w:b w:val="false"/>
          <w:i w:val="false"/>
          <w:color w:val="000000"/>
          <w:sz w:val="28"/>
        </w:rPr>
        <w:t>или не соответствует сроку беременности Количество околоплодных вод: нормальное,</w:t>
      </w:r>
    </w:p>
    <w:p>
      <w:pPr>
        <w:spacing w:after="0"/>
        <w:ind w:left="0"/>
        <w:jc w:val="both"/>
      </w:pPr>
      <w:r>
        <w:rPr>
          <w:rFonts w:ascii="Times New Roman"/>
          <w:b w:val="false"/>
          <w:i w:val="false"/>
          <w:color w:val="000000"/>
          <w:sz w:val="28"/>
        </w:rPr>
        <w:t>многоводие, маловодие Индекс амниотической жидкости ____ см: максимальный</w:t>
      </w:r>
    </w:p>
    <w:p>
      <w:pPr>
        <w:spacing w:after="0"/>
        <w:ind w:left="0"/>
        <w:jc w:val="both"/>
      </w:pPr>
      <w:r>
        <w:rPr>
          <w:rFonts w:ascii="Times New Roman"/>
          <w:b w:val="false"/>
          <w:i w:val="false"/>
          <w:color w:val="000000"/>
          <w:sz w:val="28"/>
        </w:rPr>
        <w:t>вертикальный карман ____см Пуповина имеет __ сосуда</w:t>
      </w:r>
    </w:p>
    <w:p>
      <w:pPr>
        <w:spacing w:after="0"/>
        <w:ind w:left="0"/>
        <w:jc w:val="both"/>
      </w:pPr>
      <w:r>
        <w:rPr>
          <w:rFonts w:ascii="Times New Roman"/>
          <w:b w:val="false"/>
          <w:i w:val="false"/>
          <w:color w:val="000000"/>
          <w:sz w:val="28"/>
        </w:rPr>
        <w:t>Анатомические структуры плода:</w:t>
      </w:r>
    </w:p>
    <w:p>
      <w:pPr>
        <w:spacing w:after="0"/>
        <w:ind w:left="0"/>
        <w:jc w:val="both"/>
      </w:pPr>
      <w:r>
        <w:rPr>
          <w:rFonts w:ascii="Times New Roman"/>
          <w:b w:val="false"/>
          <w:i w:val="false"/>
          <w:color w:val="000000"/>
          <w:sz w:val="28"/>
        </w:rPr>
        <w:t>Форма головы: ____________________________________________________________</w:t>
      </w:r>
    </w:p>
    <w:p>
      <w:pPr>
        <w:spacing w:after="0"/>
        <w:ind w:left="0"/>
        <w:jc w:val="both"/>
      </w:pPr>
      <w:r>
        <w:rPr>
          <w:rFonts w:ascii="Times New Roman"/>
          <w:b w:val="false"/>
          <w:i w:val="false"/>
          <w:color w:val="000000"/>
          <w:sz w:val="28"/>
        </w:rPr>
        <w:t>Структуры головного мозга: полушария, желудочки, средняя часть мозга и задняя</w:t>
      </w:r>
    </w:p>
    <w:p>
      <w:pPr>
        <w:spacing w:after="0"/>
        <w:ind w:left="0"/>
        <w:jc w:val="both"/>
      </w:pPr>
      <w:r>
        <w:rPr>
          <w:rFonts w:ascii="Times New Roman"/>
          <w:b w:val="false"/>
          <w:i w:val="false"/>
          <w:color w:val="000000"/>
          <w:sz w:val="28"/>
        </w:rPr>
        <w:t>черепная ямка _____________________________________________________________</w:t>
      </w:r>
    </w:p>
    <w:p>
      <w:pPr>
        <w:spacing w:after="0"/>
        <w:ind w:left="0"/>
        <w:jc w:val="both"/>
      </w:pPr>
      <w:r>
        <w:rPr>
          <w:rFonts w:ascii="Times New Roman"/>
          <w:b w:val="false"/>
          <w:i w:val="false"/>
          <w:color w:val="000000"/>
          <w:sz w:val="28"/>
        </w:rPr>
        <w:t>Лицевые структуры: глазницы, длина костей носа____ мм, носогубный треугольник и</w:t>
      </w:r>
    </w:p>
    <w:p>
      <w:pPr>
        <w:spacing w:after="0"/>
        <w:ind w:left="0"/>
        <w:jc w:val="both"/>
      </w:pPr>
      <w:r>
        <w:rPr>
          <w:rFonts w:ascii="Times New Roman"/>
          <w:b w:val="false"/>
          <w:i w:val="false"/>
          <w:color w:val="000000"/>
          <w:sz w:val="28"/>
        </w:rPr>
        <w:t>нижняя челюсть _______________________________________</w:t>
      </w:r>
    </w:p>
    <w:p>
      <w:pPr>
        <w:spacing w:after="0"/>
        <w:ind w:left="0"/>
        <w:jc w:val="both"/>
      </w:pPr>
      <w:r>
        <w:rPr>
          <w:rFonts w:ascii="Times New Roman"/>
          <w:b w:val="false"/>
          <w:i w:val="false"/>
          <w:color w:val="000000"/>
          <w:sz w:val="28"/>
        </w:rPr>
        <w:t>Позвоночник: расщепление позвоночника или кифосколиоз ______________________</w:t>
      </w:r>
    </w:p>
    <w:p>
      <w:pPr>
        <w:spacing w:after="0"/>
        <w:ind w:left="0"/>
        <w:jc w:val="both"/>
      </w:pPr>
      <w:r>
        <w:rPr>
          <w:rFonts w:ascii="Times New Roman"/>
          <w:b w:val="false"/>
          <w:i w:val="false"/>
          <w:color w:val="000000"/>
          <w:sz w:val="28"/>
        </w:rPr>
        <w:t>Шея и (или) кожа: подкожный отек или кистозная гигрома _______________________</w:t>
      </w:r>
    </w:p>
    <w:p>
      <w:pPr>
        <w:spacing w:after="0"/>
        <w:ind w:left="0"/>
        <w:jc w:val="both"/>
      </w:pPr>
      <w:r>
        <w:rPr>
          <w:rFonts w:ascii="Times New Roman"/>
          <w:b w:val="false"/>
          <w:i w:val="false"/>
          <w:color w:val="000000"/>
          <w:sz w:val="28"/>
        </w:rPr>
        <w:t>Сердце: 4-х камерный срез __________________________________________________</w:t>
      </w:r>
    </w:p>
    <w:p>
      <w:pPr>
        <w:spacing w:after="0"/>
        <w:ind w:left="0"/>
        <w:jc w:val="both"/>
      </w:pPr>
      <w:r>
        <w:rPr>
          <w:rFonts w:ascii="Times New Roman"/>
          <w:b w:val="false"/>
          <w:i w:val="false"/>
          <w:color w:val="000000"/>
          <w:sz w:val="28"/>
        </w:rPr>
        <w:t>выходные тракты желудочков _______________________________________________</w:t>
      </w:r>
    </w:p>
    <w:p>
      <w:pPr>
        <w:spacing w:after="0"/>
        <w:ind w:left="0"/>
        <w:jc w:val="both"/>
      </w:pPr>
      <w:r>
        <w:rPr>
          <w:rFonts w:ascii="Times New Roman"/>
          <w:b w:val="false"/>
          <w:i w:val="false"/>
          <w:color w:val="000000"/>
          <w:sz w:val="28"/>
        </w:rPr>
        <w:t>срез через три сосуда и трахею _______________________________________________</w:t>
      </w:r>
    </w:p>
    <w:p>
      <w:pPr>
        <w:spacing w:after="0"/>
        <w:ind w:left="0"/>
        <w:jc w:val="both"/>
      </w:pPr>
      <w:r>
        <w:rPr>
          <w:rFonts w:ascii="Times New Roman"/>
          <w:b w:val="false"/>
          <w:i w:val="false"/>
          <w:color w:val="000000"/>
          <w:sz w:val="28"/>
        </w:rPr>
        <w:t>Передняя брюшная стенка: __________________________________________________</w:t>
      </w:r>
    </w:p>
    <w:p>
      <w:pPr>
        <w:spacing w:after="0"/>
        <w:ind w:left="0"/>
        <w:jc w:val="both"/>
      </w:pPr>
      <w:r>
        <w:rPr>
          <w:rFonts w:ascii="Times New Roman"/>
          <w:b w:val="false"/>
          <w:i w:val="false"/>
          <w:color w:val="000000"/>
          <w:sz w:val="28"/>
        </w:rPr>
        <w:t>Желудок и кишечник: _______________________________________________________</w:t>
      </w:r>
    </w:p>
    <w:p>
      <w:pPr>
        <w:spacing w:after="0"/>
        <w:ind w:left="0"/>
        <w:jc w:val="both"/>
      </w:pPr>
      <w:r>
        <w:rPr>
          <w:rFonts w:ascii="Times New Roman"/>
          <w:b w:val="false"/>
          <w:i w:val="false"/>
          <w:color w:val="000000"/>
          <w:sz w:val="28"/>
        </w:rPr>
        <w:t>Почки, мочевой пузырь: _____________________________________________________</w:t>
      </w:r>
    </w:p>
    <w:p>
      <w:pPr>
        <w:spacing w:after="0"/>
        <w:ind w:left="0"/>
        <w:jc w:val="both"/>
      </w:pPr>
      <w:r>
        <w:rPr>
          <w:rFonts w:ascii="Times New Roman"/>
          <w:b w:val="false"/>
          <w:i w:val="false"/>
          <w:color w:val="000000"/>
          <w:sz w:val="28"/>
        </w:rPr>
        <w:t>Верхние и нижние конечности, суставы: _______________________________________</w:t>
      </w:r>
    </w:p>
    <w:p>
      <w:pPr>
        <w:spacing w:after="0"/>
        <w:ind w:left="0"/>
        <w:jc w:val="both"/>
      </w:pPr>
      <w:r>
        <w:rPr>
          <w:rFonts w:ascii="Times New Roman"/>
          <w:b w:val="false"/>
          <w:i w:val="false"/>
          <w:color w:val="000000"/>
          <w:sz w:val="28"/>
        </w:rPr>
        <w:t>Врожденные пороки развития плода:</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Рекомендации:</w:t>
      </w:r>
    </w:p>
    <w:p>
      <w:pPr>
        <w:spacing w:after="0"/>
        <w:ind w:left="0"/>
        <w:jc w:val="both"/>
      </w:pPr>
      <w:r>
        <w:rPr>
          <w:rFonts w:ascii="Times New Roman"/>
          <w:b w:val="false"/>
          <w:i w:val="false"/>
          <w:color w:val="000000"/>
          <w:sz w:val="28"/>
        </w:rPr>
        <w:t>Фамилия, имя, отчество (при его наличии) врача,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36" w:id="125"/>
    <w:p>
      <w:pPr>
        <w:spacing w:after="0"/>
        <w:ind w:left="0"/>
        <w:jc w:val="left"/>
      </w:pPr>
      <w:r>
        <w:rPr>
          <w:rFonts w:ascii="Times New Roman"/>
          <w:b/>
          <w:i w:val="false"/>
          <w:color w:val="000000"/>
        </w:rPr>
        <w:t xml:space="preserve"> Информированное согласие беременной женщины на ультразвуковое исследование плода</w:t>
      </w:r>
    </w:p>
    <w:bookmarkEnd w:id="125"/>
    <w:bookmarkStart w:name="z137" w:id="1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мне объяснили, что предстоящее ультразвуковое исследование плода проводится в следующих сроках:</w:t>
      </w:r>
    </w:p>
    <w:bookmarkEnd w:id="126"/>
    <w:bookmarkStart w:name="z138" w:id="127"/>
    <w:p>
      <w:pPr>
        <w:spacing w:after="0"/>
        <w:ind w:left="0"/>
        <w:jc w:val="both"/>
      </w:pPr>
      <w:r>
        <w:rPr>
          <w:rFonts w:ascii="Times New Roman"/>
          <w:b w:val="false"/>
          <w:i w:val="false"/>
          <w:color w:val="000000"/>
          <w:sz w:val="28"/>
        </w:rPr>
        <w:t>
      Раннее ультразвуковое скрининговое исследования в I триместре беременности, на 11+0 – 13 недель 6 дней.</w:t>
      </w:r>
    </w:p>
    <w:bookmarkEnd w:id="127"/>
    <w:bookmarkStart w:name="z139" w:id="128"/>
    <w:p>
      <w:pPr>
        <w:spacing w:after="0"/>
        <w:ind w:left="0"/>
        <w:jc w:val="both"/>
      </w:pPr>
      <w:r>
        <w:rPr>
          <w:rFonts w:ascii="Times New Roman"/>
          <w:b w:val="false"/>
          <w:i w:val="false"/>
          <w:color w:val="000000"/>
          <w:sz w:val="28"/>
        </w:rPr>
        <w:t>
      Второе ультразвуковое скрининговое исследования в II триместре беременности, на 19+0 – 21 недель 0 дней.</w:t>
      </w:r>
    </w:p>
    <w:bookmarkEnd w:id="128"/>
    <w:bookmarkStart w:name="z140" w:id="129"/>
    <w:p>
      <w:pPr>
        <w:spacing w:after="0"/>
        <w:ind w:left="0"/>
        <w:jc w:val="both"/>
      </w:pPr>
      <w:r>
        <w:rPr>
          <w:rFonts w:ascii="Times New Roman"/>
          <w:b w:val="false"/>
          <w:i w:val="false"/>
          <w:color w:val="000000"/>
          <w:sz w:val="28"/>
        </w:rPr>
        <w:t>
      Третье ультразвуковое скрининговое исследования в III триместре беременности, на 30+0 – 32 недели 6 дней.</w:t>
      </w:r>
    </w:p>
    <w:bookmarkEnd w:id="129"/>
    <w:bookmarkStart w:name="z141" w:id="130"/>
    <w:p>
      <w:pPr>
        <w:spacing w:after="0"/>
        <w:ind w:left="0"/>
        <w:jc w:val="both"/>
      </w:pPr>
      <w:r>
        <w:rPr>
          <w:rFonts w:ascii="Times New Roman"/>
          <w:b w:val="false"/>
          <w:i w:val="false"/>
          <w:color w:val="000000"/>
          <w:sz w:val="28"/>
        </w:rPr>
        <w:t>
      Дополнительное специальное исследование (по показаниям).</w:t>
      </w:r>
    </w:p>
    <w:bookmarkEnd w:id="130"/>
    <w:bookmarkStart w:name="z142" w:id="131"/>
    <w:p>
      <w:pPr>
        <w:spacing w:after="0"/>
        <w:ind w:left="0"/>
        <w:jc w:val="both"/>
      </w:pPr>
      <w:r>
        <w:rPr>
          <w:rFonts w:ascii="Times New Roman"/>
          <w:b w:val="false"/>
          <w:i w:val="false"/>
          <w:color w:val="000000"/>
          <w:sz w:val="28"/>
        </w:rPr>
        <w:t>
      Данное исследование проводится по моей инициативе и (или) по направлению врача.</w:t>
      </w:r>
    </w:p>
    <w:bookmarkEnd w:id="131"/>
    <w:bookmarkStart w:name="z143" w:id="132"/>
    <w:p>
      <w:pPr>
        <w:spacing w:after="0"/>
        <w:ind w:left="0"/>
        <w:jc w:val="both"/>
      </w:pPr>
      <w:r>
        <w:rPr>
          <w:rFonts w:ascii="Times New Roman"/>
          <w:b w:val="false"/>
          <w:i w:val="false"/>
          <w:color w:val="000000"/>
          <w:sz w:val="28"/>
        </w:rPr>
        <w:t>
      По медицинским показаниям _______________________________________________</w:t>
      </w:r>
    </w:p>
    <w:bookmarkEnd w:id="132"/>
    <w:bookmarkStart w:name="z144" w:id="133"/>
    <w:p>
      <w:pPr>
        <w:spacing w:after="0"/>
        <w:ind w:left="0"/>
        <w:jc w:val="both"/>
      </w:pPr>
      <w:r>
        <w:rPr>
          <w:rFonts w:ascii="Times New Roman"/>
          <w:b w:val="false"/>
          <w:i w:val="false"/>
          <w:color w:val="000000"/>
          <w:sz w:val="28"/>
        </w:rPr>
        <w:t>
      1. Основное исследование краткое, и в нем проверяются только основные параметры, в соответствии со сроком беременности и протоколом ультразвукового исследования плода.</w:t>
      </w:r>
    </w:p>
    <w:bookmarkEnd w:id="133"/>
    <w:bookmarkStart w:name="z145" w:id="134"/>
    <w:p>
      <w:pPr>
        <w:spacing w:after="0"/>
        <w:ind w:left="0"/>
        <w:jc w:val="both"/>
      </w:pPr>
      <w:r>
        <w:rPr>
          <w:rFonts w:ascii="Times New Roman"/>
          <w:b w:val="false"/>
          <w:i w:val="false"/>
          <w:color w:val="000000"/>
          <w:sz w:val="28"/>
        </w:rPr>
        <w:t>
      2. Я осведомлена о том, что возможности ультразвукового исследования ограничены, и не гарантируется обнаружение всех возможных пороков или дефектов плода во всех случаях и беременностях.</w:t>
      </w:r>
    </w:p>
    <w:bookmarkEnd w:id="134"/>
    <w:bookmarkStart w:name="z146" w:id="135"/>
    <w:p>
      <w:pPr>
        <w:spacing w:after="0"/>
        <w:ind w:left="0"/>
        <w:jc w:val="both"/>
      </w:pPr>
      <w:r>
        <w:rPr>
          <w:rFonts w:ascii="Times New Roman"/>
          <w:b w:val="false"/>
          <w:i w:val="false"/>
          <w:color w:val="000000"/>
          <w:sz w:val="28"/>
        </w:rPr>
        <w:t>
      3. Я осведомлена о существовании пороков или дефектов, которые невозможно с абсолютной уверенностью определить при ультразвуковом исследовании плода.</w:t>
      </w:r>
    </w:p>
    <w:bookmarkEnd w:id="135"/>
    <w:bookmarkStart w:name="z147" w:id="136"/>
    <w:p>
      <w:pPr>
        <w:spacing w:after="0"/>
        <w:ind w:left="0"/>
        <w:jc w:val="both"/>
      </w:pPr>
      <w:r>
        <w:rPr>
          <w:rFonts w:ascii="Times New Roman"/>
          <w:b w:val="false"/>
          <w:i w:val="false"/>
          <w:color w:val="000000"/>
          <w:sz w:val="28"/>
        </w:rPr>
        <w:t>
      4. Я знаю, что точность и возможность диагностировать пороки и дефекты зависят от самого дефекта, возраста беременной женщины, положения и расположения плода, его движений, и проходимости звуковых волн.</w:t>
      </w:r>
    </w:p>
    <w:bookmarkEnd w:id="136"/>
    <w:bookmarkStart w:name="z148" w:id="137"/>
    <w:p>
      <w:pPr>
        <w:spacing w:after="0"/>
        <w:ind w:left="0"/>
        <w:jc w:val="both"/>
      </w:pPr>
      <w:r>
        <w:rPr>
          <w:rFonts w:ascii="Times New Roman"/>
          <w:b w:val="false"/>
          <w:i w:val="false"/>
          <w:color w:val="000000"/>
          <w:sz w:val="28"/>
        </w:rPr>
        <w:t>
      5. Я знаю, что результаты ультразвукового исследования плода ограничены, учитывая существующие ситуации во время исследования беременной женщины, и есть пороки, которые могут развиться или обнаружиться позже в течении беременности.</w:t>
      </w:r>
    </w:p>
    <w:bookmarkEnd w:id="137"/>
    <w:bookmarkStart w:name="z149" w:id="138"/>
    <w:p>
      <w:pPr>
        <w:spacing w:after="0"/>
        <w:ind w:left="0"/>
        <w:jc w:val="both"/>
      </w:pPr>
      <w:r>
        <w:rPr>
          <w:rFonts w:ascii="Times New Roman"/>
          <w:b w:val="false"/>
          <w:i w:val="false"/>
          <w:color w:val="000000"/>
          <w:sz w:val="28"/>
        </w:rPr>
        <w:t>
      6. Я знаю, что при обнаружении пороков или дефектов потребуется дополнительное исследование по решению лечащего врача.</w:t>
      </w:r>
    </w:p>
    <w:bookmarkEnd w:id="138"/>
    <w:bookmarkStart w:name="z150" w:id="139"/>
    <w:p>
      <w:pPr>
        <w:spacing w:after="0"/>
        <w:ind w:left="0"/>
        <w:jc w:val="both"/>
      </w:pPr>
      <w:r>
        <w:rPr>
          <w:rFonts w:ascii="Times New Roman"/>
          <w:b w:val="false"/>
          <w:i w:val="false"/>
          <w:color w:val="000000"/>
          <w:sz w:val="28"/>
        </w:rPr>
        <w:t>
      7. Я знаю, что необходимо представить результаты ультразвукового исследования плода врачу акушеру-гинекологу.</w:t>
      </w:r>
    </w:p>
    <w:bookmarkEnd w:id="139"/>
    <w:bookmarkStart w:name="z151" w:id="140"/>
    <w:p>
      <w:pPr>
        <w:spacing w:after="0"/>
        <w:ind w:left="0"/>
        <w:jc w:val="both"/>
      </w:pPr>
      <w:r>
        <w:rPr>
          <w:rFonts w:ascii="Times New Roman"/>
          <w:b w:val="false"/>
          <w:i w:val="false"/>
          <w:color w:val="000000"/>
          <w:sz w:val="28"/>
        </w:rPr>
        <w:t>
      Понимая все вышеизложенное, я согласна на проведение обследования плода, принимая во внимание ограниченные возможности ультразвукового исследования плода.</w:t>
      </w:r>
    </w:p>
    <w:bookmarkEnd w:id="140"/>
    <w:bookmarkStart w:name="z152" w:id="141"/>
    <w:p>
      <w:pPr>
        <w:spacing w:after="0"/>
        <w:ind w:left="0"/>
        <w:jc w:val="both"/>
      </w:pPr>
      <w:r>
        <w:rPr>
          <w:rFonts w:ascii="Times New Roman"/>
          <w:b w:val="false"/>
          <w:i w:val="false"/>
          <w:color w:val="000000"/>
          <w:sz w:val="28"/>
        </w:rPr>
        <w:t>
      Я информирована, что существует возможность дополнительных и специальных исследований по желанию беременной женщины в различных медицинских учреждениях, в том числе в негосударственных медицинских организациях за счет личных средств беременной женщины.</w:t>
      </w:r>
    </w:p>
    <w:bookmarkEnd w:id="141"/>
    <w:p>
      <w:pPr>
        <w:spacing w:after="0"/>
        <w:ind w:left="0"/>
        <w:jc w:val="both"/>
      </w:pPr>
      <w:bookmarkStart w:name="z153" w:id="142"/>
      <w:r>
        <w:rPr>
          <w:rFonts w:ascii="Times New Roman"/>
          <w:b w:val="false"/>
          <w:i w:val="false"/>
          <w:color w:val="000000"/>
          <w:sz w:val="28"/>
        </w:rPr>
        <w:t>
      Фамилия, имя, отчество (при его наличии) __________________________</w:t>
      </w:r>
    </w:p>
    <w:bookmarkEnd w:id="142"/>
    <w:p>
      <w:pPr>
        <w:spacing w:after="0"/>
        <w:ind w:left="0"/>
        <w:jc w:val="both"/>
      </w:pPr>
      <w:r>
        <w:rPr>
          <w:rFonts w:ascii="Times New Roman"/>
          <w:b w:val="false"/>
          <w:i w:val="false"/>
          <w:color w:val="000000"/>
          <w:sz w:val="28"/>
        </w:rPr>
        <w:t>Подпись: _______________________ Дата: _________________________</w:t>
      </w:r>
    </w:p>
    <w:p>
      <w:pPr>
        <w:spacing w:after="0"/>
        <w:ind w:left="0"/>
        <w:jc w:val="both"/>
      </w:pPr>
      <w:r>
        <w:rPr>
          <w:rFonts w:ascii="Times New Roman"/>
          <w:b w:val="false"/>
          <w:i w:val="false"/>
          <w:color w:val="000000"/>
          <w:sz w:val="28"/>
        </w:rPr>
        <w:t>Подписано в присутствии: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55" w:id="143"/>
    <w:p>
      <w:pPr>
        <w:spacing w:after="0"/>
        <w:ind w:left="0"/>
        <w:jc w:val="left"/>
      </w:pPr>
      <w:r>
        <w:rPr>
          <w:rFonts w:ascii="Times New Roman"/>
          <w:b/>
          <w:i w:val="false"/>
          <w:color w:val="000000"/>
        </w:rPr>
        <w:t xml:space="preserve"> Метод измерения</w:t>
      </w:r>
    </w:p>
    <w:bookmarkEnd w:id="143"/>
    <w:bookmarkStart w:name="z156" w:id="144"/>
    <w:p>
      <w:pPr>
        <w:spacing w:after="0"/>
        <w:ind w:left="0"/>
        <w:jc w:val="both"/>
      </w:pPr>
      <w:r>
        <w:rPr>
          <w:rFonts w:ascii="Times New Roman"/>
          <w:b w:val="false"/>
          <w:i w:val="false"/>
          <w:color w:val="000000"/>
          <w:sz w:val="28"/>
        </w:rPr>
        <w:t>
      Рисунок 1</w:t>
      </w:r>
    </w:p>
    <w:bookmarkEnd w:id="144"/>
    <w:bookmarkStart w:name="z157"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78105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6"/>
    <w:p>
      <w:pPr>
        <w:spacing w:after="0"/>
        <w:ind w:left="0"/>
        <w:jc w:val="left"/>
      </w:pPr>
      <w:r>
        <w:rPr>
          <w:rFonts w:ascii="Times New Roman"/>
          <w:b/>
          <w:i w:val="false"/>
          <w:color w:val="000000"/>
        </w:rPr>
        <w:t xml:space="preserve"> Метод измерения копчико-теменного размера у плода</w:t>
      </w:r>
      <w:r>
        <w:br/>
      </w:r>
      <w:r>
        <w:rPr>
          <w:rFonts w:ascii="Times New Roman"/>
          <w:b/>
          <w:i w:val="false"/>
          <w:color w:val="000000"/>
        </w:rPr>
        <w:t>(КТР 77 мм - 13+6 недель)</w:t>
      </w:r>
    </w:p>
    <w:bookmarkEnd w:id="146"/>
    <w:bookmarkStart w:name="z159" w:id="147"/>
    <w:p>
      <w:pPr>
        <w:spacing w:after="0"/>
        <w:ind w:left="0"/>
        <w:jc w:val="both"/>
      </w:pPr>
      <w:r>
        <w:rPr>
          <w:rFonts w:ascii="Times New Roman"/>
          <w:b w:val="false"/>
          <w:i w:val="false"/>
          <w:color w:val="000000"/>
          <w:sz w:val="28"/>
        </w:rPr>
        <w:t>
      Рисунок 2</w:t>
      </w:r>
      <w:r>
        <w:br/>
      </w:r>
      <w:r>
        <w:rPr>
          <w:rFonts w:ascii="Times New Roman"/>
          <w:b w:val="false"/>
          <w:i w:val="false"/>
          <w:color w:val="000000"/>
          <w:sz w:val="28"/>
        </w:rPr>
        <w:t xml:space="preserve">
      </w:t>
      </w:r>
    </w:p>
    <w:bookmarkEnd w:id="147"/>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8"/>
    <w:p>
      <w:pPr>
        <w:spacing w:after="0"/>
        <w:ind w:left="0"/>
        <w:jc w:val="left"/>
      </w:pPr>
      <w:r>
        <w:rPr>
          <w:rFonts w:ascii="Times New Roman"/>
          <w:b/>
          <w:i w:val="false"/>
          <w:color w:val="000000"/>
        </w:rPr>
        <w:t xml:space="preserve"> Головка плода. Измерение бипариетального, лобно-затылочного размеров и окружности головки</w:t>
      </w:r>
    </w:p>
    <w:bookmarkEnd w:id="148"/>
    <w:bookmarkStart w:name="z162" w:id="149"/>
    <w:p>
      <w:pPr>
        <w:spacing w:after="0"/>
        <w:ind w:left="0"/>
        <w:jc w:val="both"/>
      </w:pPr>
      <w:r>
        <w:rPr>
          <w:rFonts w:ascii="Times New Roman"/>
          <w:b w:val="false"/>
          <w:i w:val="false"/>
          <w:color w:val="000000"/>
          <w:sz w:val="28"/>
        </w:rPr>
        <w:t>
      Рисунок 3</w:t>
      </w:r>
      <w:r>
        <w:br/>
      </w:r>
      <w:r>
        <w:rPr>
          <w:rFonts w:ascii="Times New Roman"/>
          <w:b w:val="false"/>
          <w:i w:val="false"/>
          <w:color w:val="000000"/>
          <w:sz w:val="28"/>
        </w:rPr>
        <w:t xml:space="preserve">
      </w:t>
      </w:r>
    </w:p>
    <w:bookmarkEnd w:id="149"/>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Измерение окружности живота в поперечном сечении</w:t>
      </w:r>
    </w:p>
    <w:bookmarkEnd w:id="150"/>
    <w:bookmarkStart w:name="z165" w:id="151"/>
    <w:p>
      <w:pPr>
        <w:spacing w:after="0"/>
        <w:ind w:left="0"/>
        <w:jc w:val="both"/>
      </w:pPr>
      <w:r>
        <w:rPr>
          <w:rFonts w:ascii="Times New Roman"/>
          <w:b w:val="false"/>
          <w:i w:val="false"/>
          <w:color w:val="000000"/>
          <w:sz w:val="28"/>
        </w:rPr>
        <w:t>
      Рисунок 4</w:t>
      </w:r>
      <w:r>
        <w:br/>
      </w:r>
      <w:r>
        <w:rPr>
          <w:rFonts w:ascii="Times New Roman"/>
          <w:b w:val="false"/>
          <w:i w:val="false"/>
          <w:color w:val="000000"/>
          <w:sz w:val="28"/>
        </w:rPr>
        <w:t xml:space="preserve">
      </w:t>
      </w:r>
    </w:p>
    <w:bookmarkEnd w:id="151"/>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2"/>
    <w:p>
      <w:pPr>
        <w:spacing w:after="0"/>
        <w:ind w:left="0"/>
        <w:jc w:val="left"/>
      </w:pPr>
      <w:r>
        <w:rPr>
          <w:rFonts w:ascii="Times New Roman"/>
          <w:b/>
          <w:i w:val="false"/>
          <w:color w:val="000000"/>
        </w:rPr>
        <w:t xml:space="preserve"> Измерение длины бедренной кости</w:t>
      </w:r>
    </w:p>
    <w:bookmarkEnd w:id="152"/>
    <w:bookmarkStart w:name="z168" w:id="153"/>
    <w:p>
      <w:pPr>
        <w:spacing w:after="0"/>
        <w:ind w:left="0"/>
        <w:jc w:val="both"/>
      </w:pPr>
      <w:r>
        <w:rPr>
          <w:rFonts w:ascii="Times New Roman"/>
          <w:b w:val="false"/>
          <w:i w:val="false"/>
          <w:color w:val="000000"/>
          <w:sz w:val="28"/>
        </w:rPr>
        <w:t>
      Рисунок 5</w:t>
      </w:r>
    </w:p>
    <w:bookmarkEnd w:id="153"/>
    <w:bookmarkStart w:name="z16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55"/>
    <w:p>
      <w:pPr>
        <w:spacing w:after="0"/>
        <w:ind w:left="0"/>
        <w:jc w:val="left"/>
      </w:pPr>
      <w:r>
        <w:rPr>
          <w:rFonts w:ascii="Times New Roman"/>
          <w:b/>
          <w:i w:val="false"/>
          <w:color w:val="000000"/>
        </w:rPr>
        <w:t xml:space="preserve"> Эхографическое измерение толщины воротникового пространства</w:t>
      </w:r>
    </w:p>
    <w:bookmarkEnd w:id="155"/>
    <w:bookmarkStart w:name="z171" w:id="156"/>
    <w:p>
      <w:pPr>
        <w:spacing w:after="0"/>
        <w:ind w:left="0"/>
        <w:jc w:val="both"/>
      </w:pPr>
      <w:r>
        <w:rPr>
          <w:rFonts w:ascii="Times New Roman"/>
          <w:b w:val="false"/>
          <w:i w:val="false"/>
          <w:color w:val="000000"/>
          <w:sz w:val="28"/>
        </w:rPr>
        <w:t>
      Рисунок 6</w:t>
      </w:r>
      <w:r>
        <w:br/>
      </w:r>
      <w:r>
        <w:rPr>
          <w:rFonts w:ascii="Times New Roman"/>
          <w:b w:val="false"/>
          <w:i w:val="false"/>
          <w:color w:val="000000"/>
          <w:sz w:val="28"/>
        </w:rPr>
        <w:t xml:space="preserve">
      </w:t>
      </w:r>
    </w:p>
    <w:bookmarkEnd w:id="156"/>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57"/>
    <w:p>
      <w:pPr>
        <w:spacing w:after="0"/>
        <w:ind w:left="0"/>
        <w:jc w:val="left"/>
      </w:pPr>
      <w:r>
        <w:rPr>
          <w:rFonts w:ascii="Times New Roman"/>
          <w:b/>
          <w:i w:val="false"/>
          <w:color w:val="000000"/>
        </w:rPr>
        <w:t xml:space="preserve"> Нормальное изображение лицевого профиля и носовой кости</w:t>
      </w:r>
    </w:p>
    <w:bookmarkEnd w:id="157"/>
    <w:bookmarkStart w:name="z174" w:id="158"/>
    <w:p>
      <w:pPr>
        <w:spacing w:after="0"/>
        <w:ind w:left="0"/>
        <w:jc w:val="both"/>
      </w:pPr>
      <w:r>
        <w:rPr>
          <w:rFonts w:ascii="Times New Roman"/>
          <w:b w:val="false"/>
          <w:i w:val="false"/>
          <w:color w:val="000000"/>
          <w:sz w:val="28"/>
        </w:rPr>
        <w:t>
      Рисунок 7</w:t>
      </w:r>
    </w:p>
    <w:bookmarkEnd w:id="158"/>
    <w:bookmarkStart w:name="z175"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0"/>
    <w:p>
      <w:pPr>
        <w:spacing w:after="0"/>
        <w:ind w:left="0"/>
        <w:jc w:val="both"/>
      </w:pPr>
      <w:r>
        <w:rPr>
          <w:rFonts w:ascii="Times New Roman"/>
          <w:b w:val="false"/>
          <w:i w:val="false"/>
          <w:color w:val="000000"/>
          <w:sz w:val="28"/>
        </w:rPr>
        <w:t>
      Оценка количества сосудов в пуповине</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78" w:id="161"/>
    <w:p>
      <w:pPr>
        <w:spacing w:after="0"/>
        <w:ind w:left="0"/>
        <w:jc w:val="left"/>
      </w:pPr>
      <w:r>
        <w:rPr>
          <w:rFonts w:ascii="Times New Roman"/>
          <w:b/>
          <w:i w:val="false"/>
          <w:color w:val="000000"/>
        </w:rPr>
        <w:t xml:space="preserve"> Оценка анатомических структур плода при ультразвуковом исследовании в I триместре беременности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Орган/анатомическая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плода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2"/>
          <w:p>
            <w:pPr>
              <w:spacing w:after="20"/>
              <w:ind w:left="20"/>
              <w:jc w:val="both"/>
            </w:pPr>
            <w:r>
              <w:rPr>
                <w:rFonts w:ascii="Times New Roman"/>
                <w:b w:val="false"/>
                <w:i w:val="false"/>
                <w:color w:val="000000"/>
                <w:sz w:val="20"/>
              </w:rPr>
              <w:t>
присутствует</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кости свода черепа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серп мозга</w:t>
            </w:r>
          </w:p>
          <w:p>
            <w:pPr>
              <w:spacing w:after="20"/>
              <w:ind w:left="20"/>
              <w:jc w:val="both"/>
            </w:pPr>
            <w:r>
              <w:rPr>
                <w:rFonts w:ascii="Times New Roman"/>
                <w:b w:val="false"/>
                <w:i w:val="false"/>
                <w:color w:val="000000"/>
                <w:sz w:val="20"/>
              </w:rPr>
              <w:t>
желудочки с сосудистыми сплетениями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нормальный вид</w:t>
            </w:r>
          </w:p>
          <w:bookmarkEnd w:id="163"/>
          <w:p>
            <w:pPr>
              <w:spacing w:after="20"/>
              <w:ind w:left="20"/>
              <w:jc w:val="both"/>
            </w:pPr>
            <w:r>
              <w:rPr>
                <w:rFonts w:ascii="Times New Roman"/>
                <w:b w:val="false"/>
                <w:i w:val="false"/>
                <w:color w:val="000000"/>
                <w:sz w:val="20"/>
              </w:rPr>
              <w:t>
толщина воротникового пространства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Лицевые 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глазницы с хрусталиками</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носовая 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лицевой профиль/нижняя челюсть</w:t>
            </w:r>
          </w:p>
          <w:p>
            <w:pPr>
              <w:spacing w:after="20"/>
              <w:ind w:left="20"/>
              <w:jc w:val="both"/>
            </w:pPr>
            <w:r>
              <w:rPr>
                <w:rFonts w:ascii="Times New Roman"/>
                <w:b w:val="false"/>
                <w:i w:val="false"/>
                <w:color w:val="000000"/>
                <w:sz w:val="20"/>
              </w:rPr>
              <w:t>
губы интактны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5"/>
          <w:p>
            <w:pPr>
              <w:spacing w:after="20"/>
              <w:ind w:left="20"/>
              <w:jc w:val="both"/>
            </w:pPr>
            <w:r>
              <w:rPr>
                <w:rFonts w:ascii="Times New Roman"/>
                <w:b w:val="false"/>
                <w:i w:val="false"/>
                <w:color w:val="000000"/>
                <w:sz w:val="20"/>
              </w:rPr>
              <w:t>
позвонки (в продольном и поперечном срезах)</w:t>
            </w:r>
          </w:p>
          <w:bookmarkEnd w:id="165"/>
          <w:p>
            <w:pPr>
              <w:spacing w:after="20"/>
              <w:ind w:left="20"/>
              <w:jc w:val="both"/>
            </w:pPr>
            <w:r>
              <w:rPr>
                <w:rFonts w:ascii="Times New Roman"/>
                <w:b w:val="false"/>
                <w:i w:val="false"/>
                <w:color w:val="000000"/>
                <w:sz w:val="20"/>
              </w:rPr>
              <w:t>
поверхность кожи интактна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6"/>
          <w:p>
            <w:pPr>
              <w:spacing w:after="20"/>
              <w:ind w:left="20"/>
              <w:jc w:val="both"/>
            </w:pPr>
            <w:r>
              <w:rPr>
                <w:rFonts w:ascii="Times New Roman"/>
                <w:b w:val="false"/>
                <w:i w:val="false"/>
                <w:color w:val="000000"/>
                <w:sz w:val="20"/>
              </w:rPr>
              <w:t>
симметричные легочные поля</w:t>
            </w:r>
          </w:p>
          <w:bookmarkEnd w:id="166"/>
          <w:p>
            <w:pPr>
              <w:spacing w:after="20"/>
              <w:ind w:left="20"/>
              <w:jc w:val="both"/>
            </w:pPr>
            <w:r>
              <w:rPr>
                <w:rFonts w:ascii="Times New Roman"/>
                <w:b w:val="false"/>
                <w:i w:val="false"/>
                <w:color w:val="000000"/>
                <w:sz w:val="20"/>
              </w:rPr>
              <w:t>
отсутствие свободной жидкости и объемных образований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Сердце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7"/>
          <w:p>
            <w:pPr>
              <w:spacing w:after="20"/>
              <w:ind w:left="20"/>
              <w:jc w:val="both"/>
            </w:pPr>
            <w:r>
              <w:rPr>
                <w:rFonts w:ascii="Times New Roman"/>
                <w:b w:val="false"/>
                <w:i w:val="false"/>
                <w:color w:val="000000"/>
                <w:sz w:val="20"/>
              </w:rPr>
              <w:t>
регулярный сердечный ритм</w:t>
            </w:r>
          </w:p>
          <w:bookmarkEnd w:id="167"/>
          <w:p>
            <w:pPr>
              <w:spacing w:after="20"/>
              <w:ind w:left="20"/>
              <w:jc w:val="both"/>
            </w:pPr>
            <w:r>
              <w:rPr>
                <w:rFonts w:ascii="Times New Roman"/>
                <w:b w:val="false"/>
                <w:i w:val="false"/>
                <w:color w:val="000000"/>
                <w:sz w:val="20"/>
              </w:rPr>
              <w:t>
четыре симметричные 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Брюшная полость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8"/>
          <w:p>
            <w:pPr>
              <w:spacing w:after="20"/>
              <w:ind w:left="20"/>
              <w:jc w:val="both"/>
            </w:pPr>
            <w:r>
              <w:rPr>
                <w:rFonts w:ascii="Times New Roman"/>
                <w:b w:val="false"/>
                <w:i w:val="false"/>
                <w:color w:val="000000"/>
                <w:sz w:val="20"/>
              </w:rPr>
              <w:t>
желудок определяется в верхнем левом квадранте</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мочевой пузырь</w:t>
            </w:r>
          </w:p>
          <w:p>
            <w:pPr>
              <w:spacing w:after="20"/>
              <w:ind w:left="20"/>
              <w:jc w:val="both"/>
            </w:pPr>
            <w:r>
              <w:rPr>
                <w:rFonts w:ascii="Times New Roman"/>
                <w:b w:val="false"/>
                <w:i w:val="false"/>
                <w:color w:val="000000"/>
                <w:sz w:val="20"/>
              </w:rPr>
              <w:t>
почки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Брюшная стенка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нормальное прикрепление пуповины</w:t>
            </w:r>
          </w:p>
          <w:bookmarkEnd w:id="169"/>
          <w:p>
            <w:pPr>
              <w:spacing w:after="20"/>
              <w:ind w:left="20"/>
              <w:jc w:val="both"/>
            </w:pPr>
            <w:r>
              <w:rPr>
                <w:rFonts w:ascii="Times New Roman"/>
                <w:b w:val="false"/>
                <w:i w:val="false"/>
                <w:color w:val="000000"/>
                <w:sz w:val="20"/>
              </w:rPr>
              <w:t>
отсутствие дефекта в пупочной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четыре конечности, каждая состоит из трех сегментов</w:t>
            </w:r>
          </w:p>
          <w:bookmarkEnd w:id="170"/>
          <w:p>
            <w:pPr>
              <w:spacing w:after="20"/>
              <w:ind w:left="20"/>
              <w:jc w:val="both"/>
            </w:pPr>
            <w:r>
              <w:rPr>
                <w:rFonts w:ascii="Times New Roman"/>
                <w:b w:val="false"/>
                <w:i w:val="false"/>
                <w:color w:val="000000"/>
                <w:sz w:val="20"/>
              </w:rPr>
              <w:t>
нормальная ориентация кистей и стоп конечностей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структура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Пуповина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сосуда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194" w:id="171"/>
    <w:p>
      <w:pPr>
        <w:spacing w:after="0"/>
        <w:ind w:left="0"/>
        <w:jc w:val="left"/>
      </w:pPr>
      <w:r>
        <w:rPr>
          <w:rFonts w:ascii="Times New Roman"/>
          <w:b/>
          <w:i w:val="false"/>
          <w:color w:val="000000"/>
        </w:rPr>
        <w:t xml:space="preserve"> Частота выявления аномалий развития плода при ультразвуковом скрининговом исследовании I триместра беременности</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обнаружение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Потенциально обнаруживаемые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обнаружение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2"/>
          <w:p>
            <w:pPr>
              <w:spacing w:after="20"/>
              <w:ind w:left="20"/>
              <w:jc w:val="both"/>
            </w:pPr>
            <w:r>
              <w:rPr>
                <w:rFonts w:ascii="Times New Roman"/>
                <w:b w:val="false"/>
                <w:i w:val="false"/>
                <w:color w:val="000000"/>
                <w:sz w:val="20"/>
              </w:rPr>
              <w:t>
аномалия стебля тела</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анэнцефалия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алобарная голопрозэнцефалия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экзенцефалия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гастрошизис</w:t>
            </w:r>
          </w:p>
          <w:p>
            <w:pPr>
              <w:spacing w:after="20"/>
              <w:ind w:left="20"/>
              <w:jc w:val="both"/>
            </w:pPr>
            <w:r>
              <w:rPr>
                <w:rFonts w:ascii="Times New Roman"/>
                <w:b w:val="false"/>
                <w:i w:val="false"/>
                <w:color w:val="000000"/>
                <w:sz w:val="20"/>
              </w:rPr>
              <w:t>
мегацистис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3"/>
          <w:p>
            <w:pPr>
              <w:spacing w:after="20"/>
              <w:ind w:left="20"/>
              <w:jc w:val="both"/>
            </w:pPr>
            <w:r>
              <w:rPr>
                <w:rFonts w:ascii="Times New Roman"/>
                <w:b w:val="false"/>
                <w:i w:val="false"/>
                <w:color w:val="000000"/>
                <w:sz w:val="20"/>
              </w:rPr>
              <w:t>
дефекты задней черепной ямки</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расщелина позвоночника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расщелина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пороки сердца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почечные дефекты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верхних и нижних конечностей</w:t>
            </w:r>
          </w:p>
          <w:p>
            <w:pPr>
              <w:spacing w:after="20"/>
              <w:ind w:left="20"/>
              <w:jc w:val="both"/>
            </w:pPr>
            <w:r>
              <w:rPr>
                <w:rFonts w:ascii="Times New Roman"/>
                <w:b w:val="false"/>
                <w:i w:val="false"/>
                <w:color w:val="000000"/>
                <w:sz w:val="20"/>
              </w:rPr>
              <w:t>
полидактилия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микроцефалия</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агенезия мозолистого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вентрикуломегалия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опухоли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эхогенные поражения легких</w:t>
            </w:r>
          </w:p>
          <w:p>
            <w:pPr>
              <w:spacing w:after="20"/>
              <w:ind w:left="20"/>
              <w:jc w:val="both"/>
            </w:pPr>
            <w:r>
              <w:rPr>
                <w:rFonts w:ascii="Times New Roman"/>
                <w:b w:val="false"/>
                <w:i w:val="false"/>
                <w:color w:val="000000"/>
                <w:sz w:val="20"/>
              </w:rPr>
              <w:t>
</w:t>
            </w:r>
            <w:r>
              <w:rPr>
                <w:rFonts w:ascii="Times New Roman"/>
                <w:b w:val="false"/>
                <w:i w:val="false"/>
                <w:color w:val="000000"/>
                <w:sz w:val="20"/>
              </w:rPr>
              <w:t>атрезия двенадцатиперстной кишки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обструкция кишечника</w:t>
            </w:r>
          </w:p>
          <w:p>
            <w:pPr>
              <w:spacing w:after="20"/>
              <w:ind w:left="20"/>
              <w:jc w:val="both"/>
            </w:pPr>
            <w:r>
              <w:rPr>
                <w:rFonts w:ascii="Times New Roman"/>
                <w:b w:val="false"/>
                <w:i w:val="false"/>
                <w:color w:val="000000"/>
                <w:sz w:val="20"/>
              </w:rPr>
              <w:t>
гидронефроз (стеноз мочеточника или пузырно- мочеточниковый рефлюкс)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организации</w:t>
            </w:r>
            <w:r>
              <w:br/>
            </w:r>
            <w:r>
              <w:rPr>
                <w:rFonts w:ascii="Times New Roman"/>
                <w:b w:val="false"/>
                <w:i w:val="false"/>
                <w:color w:val="000000"/>
                <w:sz w:val="20"/>
              </w:rPr>
              <w:t>проведения пренатального</w:t>
            </w:r>
            <w:r>
              <w:br/>
            </w:r>
            <w:r>
              <w:rPr>
                <w:rFonts w:ascii="Times New Roman"/>
                <w:b w:val="false"/>
                <w:i w:val="false"/>
                <w:color w:val="000000"/>
                <w:sz w:val="20"/>
              </w:rPr>
              <w:t>ультразвукового скрининга</w:t>
            </w:r>
            <w:r>
              <w:br/>
            </w:r>
            <w:r>
              <w:rPr>
                <w:rFonts w:ascii="Times New Roman"/>
                <w:b w:val="false"/>
                <w:i w:val="false"/>
                <w:color w:val="000000"/>
                <w:sz w:val="20"/>
              </w:rPr>
              <w:t>в Республике Казахстан</w:t>
            </w:r>
          </w:p>
        </w:tc>
      </w:tr>
    </w:tbl>
    <w:bookmarkStart w:name="z214" w:id="175"/>
    <w:p>
      <w:pPr>
        <w:spacing w:after="0"/>
        <w:ind w:left="0"/>
        <w:jc w:val="left"/>
      </w:pPr>
      <w:r>
        <w:rPr>
          <w:rFonts w:ascii="Times New Roman"/>
          <w:b/>
          <w:i w:val="false"/>
          <w:color w:val="000000"/>
        </w:rPr>
        <w:t xml:space="preserve"> Оценка расположения органов (ситуса) у плода, левостороннего расположения сердца и четырехкамерного среза сердца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органов и основные аспекты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6"/>
          <w:p>
            <w:pPr>
              <w:spacing w:after="20"/>
              <w:ind w:left="20"/>
              <w:jc w:val="both"/>
            </w:pPr>
            <w:r>
              <w:rPr>
                <w:rFonts w:ascii="Times New Roman"/>
                <w:b w:val="false"/>
                <w:i w:val="false"/>
                <w:color w:val="000000"/>
                <w:sz w:val="20"/>
              </w:rPr>
              <w:t>
определение правой и левой сторон плода</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желудок и сердце находятся слева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сердце занимает 1/3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часть сердца находится слева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ось сердца направлена влево 45° + 20°</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определяются четыре камеры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нормальный сердечный ритм</w:t>
            </w:r>
          </w:p>
          <w:p>
            <w:pPr>
              <w:spacing w:after="20"/>
              <w:ind w:left="20"/>
              <w:jc w:val="both"/>
            </w:pPr>
            <w:r>
              <w:rPr>
                <w:rFonts w:ascii="Times New Roman"/>
                <w:b w:val="false"/>
                <w:i w:val="false"/>
                <w:color w:val="000000"/>
                <w:sz w:val="20"/>
              </w:rPr>
              <w:t>
нет перикардиального выпота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 предсердий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7"/>
          <w:p>
            <w:pPr>
              <w:spacing w:after="20"/>
              <w:ind w:left="20"/>
              <w:jc w:val="both"/>
            </w:pPr>
            <w:r>
              <w:rPr>
                <w:rFonts w:ascii="Times New Roman"/>
                <w:b w:val="false"/>
                <w:i w:val="false"/>
                <w:color w:val="000000"/>
                <w:sz w:val="20"/>
              </w:rPr>
              <w:t>
два предсердия, одинаковые по размеру клапан овального отверстия открывается в левое предсердие</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первичная перегородка предсердий является интактной прилегающая к "кресту"</w:t>
            </w:r>
          </w:p>
          <w:p>
            <w:pPr>
              <w:spacing w:after="20"/>
              <w:ind w:left="20"/>
              <w:jc w:val="both"/>
            </w:pPr>
            <w:r>
              <w:rPr>
                <w:rFonts w:ascii="Times New Roman"/>
                <w:b w:val="false"/>
                <w:i w:val="false"/>
                <w:color w:val="000000"/>
                <w:sz w:val="20"/>
              </w:rPr>
              <w:t>
легочные вены входят в левое предсердие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Камеры желудочков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8"/>
          <w:p>
            <w:pPr>
              <w:spacing w:after="20"/>
              <w:ind w:left="20"/>
              <w:jc w:val="both"/>
            </w:pPr>
            <w:r>
              <w:rPr>
                <w:rFonts w:ascii="Times New Roman"/>
                <w:b w:val="false"/>
                <w:i w:val="false"/>
                <w:color w:val="000000"/>
                <w:sz w:val="20"/>
              </w:rPr>
              <w:t>
два желудочка, одинаковые по размеру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гипертрофии стенок желудочков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модераторный пучок находится у верхушки правого желудочка</w:t>
            </w:r>
          </w:p>
          <w:p>
            <w:pPr>
              <w:spacing w:after="20"/>
              <w:ind w:left="20"/>
              <w:jc w:val="both"/>
            </w:pPr>
            <w:r>
              <w:rPr>
                <w:rFonts w:ascii="Times New Roman"/>
                <w:b w:val="false"/>
                <w:i w:val="false"/>
                <w:color w:val="000000"/>
                <w:sz w:val="20"/>
              </w:rPr>
              <w:t>
интактная межжелудочковая перегородка от верхушки к "кресту"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Атриовентрикулярное соединение и клапан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9"/>
          <w:p>
            <w:pPr>
              <w:spacing w:after="20"/>
              <w:ind w:left="20"/>
              <w:jc w:val="both"/>
            </w:pPr>
            <w:r>
              <w:rPr>
                <w:rFonts w:ascii="Times New Roman"/>
                <w:b w:val="false"/>
                <w:i w:val="false"/>
                <w:color w:val="000000"/>
                <w:sz w:val="20"/>
              </w:rPr>
              <w:t>
интактный "крест" сердца</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два атриовентрикулярных клапана открываются и двигаются свободно</w:t>
            </w:r>
          </w:p>
          <w:p>
            <w:pPr>
              <w:spacing w:after="20"/>
              <w:ind w:left="20"/>
              <w:jc w:val="both"/>
            </w:pPr>
            <w:r>
              <w:rPr>
                <w:rFonts w:ascii="Times New Roman"/>
                <w:b w:val="false"/>
                <w:i w:val="false"/>
                <w:color w:val="000000"/>
                <w:sz w:val="20"/>
              </w:rPr>
              <w:t>
дифференциальное смещение: септальная створка трехстворчатого клапана прикреплена несколько ближе к верхушке сердца по сравнению с септальной створкой митрального клапана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