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97ab" w14:textId="c0e9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июня 2022 года № 216. Зарегистрирован в Министерстве юстиции Республики Казахстан 22 июня 2022 года № 28558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 № 216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мощности" (зарегистрирован в Реестре государственной регистрации нормативных правовых актов за № 10627):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70-5)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 (далее - Правила) разработаны в соответствии с подпунктом 70-5)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(далее - Закон) и определяют порядок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Затраты на производство электрической энергии, учитываемые при формировании предельных тарифов на электрическую энергию включают следующее: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затраты (топливо, транспортировка топлива, вода на технологические нужды, горюче-смазочные материалы, вспомогательные материалы);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производственного персонала;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налог, социальные отчисления;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амортизация основных средств и нематериальных активов, за исключением генерирующих установок с маневренным режимом генерации, реализованных в рамках аукционных торгов;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ремонты (текущие и капитальные ремонты, не приводящие к увеличению стоимости основных средств);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(земельный, транспортный, имущество, добыча полезных ископаемых и другие обязательные платежи);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технической диспетчеризации;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оказанию балансирования производства-потребления электрической энергии;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сторонних организаций производственного характера.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расходы периода включаются: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административного персонала;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обязательные виды страхования, налоги, сборы и платежи;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амортизация основных средств и нематериальных активов, за исключением генерирующих установок с маневренным режимом генерации, реализованных в рамках аукционных торгов;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сторонних организаций (аудиторские, услуги банка, услуги связи);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за заемные средства (получаемые для пополнения оборотных средств в национальной валюте в пределах суммы, рассчитанной не более 2,5 кратной базовой ставки, установленной Национальным Банком Республики Казахстан).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Энергопроизводящим организациям, по инвестиционным проектам которых источником затрат, помимо инвестиционной составляющей предельного тарифа, явились значительное дополнительное внешнее финансирование (кредиты, займы), а также кредиты (займы), иные деньги, полученные для целей рефинансирования и погашения основного долга ранее привлеченных обязательств, взятые до года введения в действие параграфа 1 главы 2 Методики, по инициативе энергопроизводящей организации в расходы периода включаются: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за заемные средства (получаемые в национальной валюте, в пределах суммы, рассчитанной с применением не более 2,5 кратной базовой ставки, установленной Национальным Банком Республики Казахстан);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за заемные средства (получаемые в иностранной валюте, в пределах суммы, рассчитанной с применением не более 4-х базовой ставки Лондонского межбанковского рынка).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для энергопроизводящих организаций, указанных в части третьей настоящего пункта, до окончания срока действия предельных тарифов на электрическую энергию, утверждаемых в соответствии с подпунктом 70-1)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формуле расчета предельного тарифа на электрическую энергию норма прибыли приравнивается нулю.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учитываемые при формировании предельных тарифов на электрическую энергию, относятся непосредственно к производству электрической энергии.".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апреля 2020 года № 170 "Об утверждении Правил утверждения предельного тарифа на электрическую энергию для вновь вводимых энергопроизводящих организаций" (зарегистрирован в Реестре государственной регистрации нормативных правовых актов за № 20594):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</w:t>
      </w:r>
      <w:r>
        <w:rPr>
          <w:rFonts w:ascii="Times New Roman"/>
          <w:b/>
          <w:i w:val="false"/>
          <w:color w:val="000000"/>
          <w:sz w:val="28"/>
        </w:rPr>
        <w:t>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 для вновь вводимых энергопроизводящих организаций,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утверждения предельного тарифа на электрическую энергию для вновь вводимых энергопроизводящих организаций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утверждения предельного тарифа на электрическую энергию для вновь вводимых энергопроизводящих организаций.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закупщик – юридическое лицо, определяемое уполномоченным органом,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- Закон);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области электроэнергетики;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предельный тариф на электрическую энергию –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организацией, включенной в группу энергопроизводящих организаций, реализующих электрическую энергию, состоящее из затрат на производство электрической энергии и нормы прибыли, определяемой по Методике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2020 года № 205 (зарегистрирован в Реестре государственной регистрации нормативных правовых актов за № 20700).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Предельный тариф на электрическую энергию для вновь вводимых в эксплуатацию энергопроизводящих организаций определяется на основании прогнозных затрат на производство электрической энергии предстоящего года и утверждается на срок действия предельных тарифов на электрическую энергию, утвержденных для действующих энергопроизводящих организаций.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затраты на производство электрической энергии, учитываемые при формировании предельных тарифов на электрическую энергию для вновь вводимых энергопроизводящих организаций, включают следующее: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материальные затраты (топливо, транспортировка топлива, вода на технологические нужды, горюче-смазочные материалы, вспомогательные материалы);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расходы на оплату труда производственного персонала;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социальный налог, социальные отчисления;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амортизация основных средств и нематериальных активов, за исключением генерирующих установок с маневренным режимом генерации, реализованных в рамках аукционных торгов;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ремонты (текущие и капитальные ремонты, не приводящие к увеличению стоимости основных средств);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плата за эмиссии в окружающую среду;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плата за пользование водными ресурсами;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налоги (земельный, транспортный, имущество, добыча полезных ископаемых и другие обязательные платежи);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услуги по технической диспетчеризации;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услуги по оказанию балансирования производства-потребления электрической энергии;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услуги сторонних организаций производственного характера.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расходы периода включаются: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оплата труда административного персонала;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расходы на обязательные виды страхования, налоги, сборы и платежи;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амортизация основных средств и нематериальных активов, за исключением генерирующих установок с маневренным режимом генерации, реализованных в рамках аукционных торгов;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командировочные расходы;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услуги сторонних организаций (аудиторские, услуги банка, услуги связи).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затраты, учитываемые при формировании предельных тарифов на электрическую энергию, относятся непосредственно к производству электрической энергии.".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2020 года № 205 "Об утверждении Методики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электроэнергию" (зарегистрирован в Реестре государственной регистрации нормативных правовых актов за № 20700):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электроэнергию, утвержденной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(далее - Закон) и определяет механизм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первый год периода регулирования остаточная стоимость активов (ОСА1) определяется по формуле: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ОСА1 = ПСА – ИЗНАК, где: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ОСА1 – остаточная стоимость активов на первый год периода регулирования, тенге;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ПСА – полная стоимость активов,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ИЗНАК – накопленный износ, тенге.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величине полной стоимости активов и накопленному износу на первый год периода регулирования определяются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полной и остаточной стоимости активов на первый год периода регулирования для всех энергопроизводящих организаций применяются одинаковые основные входящие параметры (удельные стоимости строительства, сроки полезного использования), методология и дата оценки.";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 основным активам, не включаемым в RAB-регулирование, относятся: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затраты, понесенные на создание/приобретение основных средств, которые не обоснованы энергопроизводящей организацией;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любые виды платежей, связанные с привлечением заемного финансирования, кроме капитализируемых процентов по целевым займам, привлеченным для капитального строительства;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объекты, полученные безвозмездно, в том числе из республиканского или местного бюджета Республики Казахстан;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затраты, понесенные со-инвесторами, если объект финансировался совместно;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основных средств, находящиеся в распоряжении компании, на которые не оформлены права собственности;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незавершенного строительства, а также оборудование к установке;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в аренде и финансовом лизинге, а также арендные и лизинговые платежи;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оборотный капитал;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нематериальные активы, за исключением программного обеспечения, относящееся к активам, участвующим в деятельности по производству электрической энергии;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объекты, реализованные за счет средств республиканского или местного бюджета Республики Казахстан;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генерирующие установки с маневренным режимом генерации, реализованные в рамках аукционных торгов.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стоимости регулируемой базы активов на начало каждого периода регулирования проводится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