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3c1e" w14:textId="e5d3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Верховного Суда Республики Казахстан от 13 сентября 2021 года № 28 "Об утверждении Правил деятельности Академии правосудия при Верховном Суде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Верховного Суда Республики Казахстан от 6 июня 2022 года № 15. Зарегистрирован в Министерстве юстиции Республики Казахстан 7 июня 2022 года № 28391. Утратил силу приказом Председателя Верховного Суда Республики Казахстан от 6 мая 2025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Верховного Суда РК от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13 сентября 2021 года № 28 "Об утверждении Правил деятельности Академии правосудия при Верховном Суде Республики Казахстан" (зарегистрирован в Реестре государственной регистрации нормативных правовых актов № 24428)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Академии правосудия при Верховном Суде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По итогам тестирования экзаменуемый получает в зависимости от количества правильных ответов следующее количество баллов: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75 до 89 правильных ответов – оценка 4;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90 до 100 правильных ответов – оценка 5.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набравшее оценку менее 4, считается не прошедшим первый этап экзамена (тестирование).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набравшее по итогам тестирования оценку 4 и более, допускается к решению кейса.".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обеспечению деятельности судов при Верховном Суде Республики Казахстан (аппарату Верховного Суда Республики Казахстан)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 Баймолдину З.Х.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