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6089" w14:textId="6cd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документов республиканского референдума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мая 2022 года № 41/502. Зарегистрировано в Министерстве юстиции Республики Казахстан 27 мая 2022 года № 28240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B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 Центральная комиссия референдума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документов республиканского референдума.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Комиссиям референдума руководствоваться настоящим постановлением в работе по хранению документов республиканского референдума.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41/502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документов республиканского референдума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 документов республиканского референдума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"О республиканском референдуме" и определяют порядок хранения документов республиканского референдума.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Хранение документов республиканского референдума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Центральной комиссии референдума Республики Казахстан (далее – Центральная комиссия референдума) подлежат хранению с последующей передачей в Национальный архив Республики Казахстан следующие документы: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постановления, протоколы заседаний Центральной комиссии референдума;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областных, городов республиканского значения и столицы комиссий референдума о результатах референдума;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физических и юридических лиц, поступившие в Центральную комиссию референдума.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Областные, городов республиканского значения и столицы комиссии референдума после опубликования Центральной комиссией референдума в средствах массовой информации сообщения об итогах референдума, передают на хранение в государственные архивы соответствующих областей, городов республиканского значения и столицы, городов и районов: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и протоколы территориальных комиссий референдума;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физических и юридических лиц, поступившие в территориальные комиссии референдума.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Протоколы заседаний, письма, предложения, заявления граждан и другие документы участковых комиссий референдума подлежат хранению в соответствующей территориальной комиссии референдума с последующей передачей в государственные архивы.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участковых комиссий референдума, образованных в воинских частях, хранятся в делах воинских частей.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Бюллелетени для голосования в опечатанном виде, в том числе отдельно погашенные бюллетени, а также списки граждан, имеющих право участвовать в референдуме, и документы к ним передаются областными, городов республиканского значения и столицы комиссиями референдума в Центральную комиссию референдума, где хранятся на правах конфиденциальной информации в течение одного месяца после опубликования итогов референдума, а затем уничтожаются.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не подлежащие хранению, по истечении установленного срока уничтожаются.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Уничтожение производится путем сжигания, расплавления, измельчения на кусочки размером не более 2,5 квадратных сантиметров, дробления, растворения или химического разложения, превращения в бесформенную массу или порошок.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ознакомление посторонних лиц с уничтоженными документами, неполное уничтожение, позволяющее восстановить их содержание.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