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3e53" w14:textId="5343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7 июня 2019 года № ҚР ДСМ-92 "Об утверждении Перечня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материалов, оборудования и комплектующих для их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инвалидам, обороты по реализации которых и импорт освобождаются от налога на добавленную стоимость"</w:t>
      </w:r>
    </w:p>
    <w:p>
      <w:pPr>
        <w:spacing w:after="0"/>
        <w:ind w:left="0"/>
        <w:jc w:val="both"/>
      </w:pPr>
      <w:r>
        <w:rPr>
          <w:rFonts w:ascii="Times New Roman"/>
          <w:b w:val="false"/>
          <w:i w:val="false"/>
          <w:color w:val="000000"/>
          <w:sz w:val="28"/>
        </w:rPr>
        <w:t>Приказ Министра здравоохранения Республики Казахстан от 17 мая 2022 года № ҚР ДСМ-46. Зарегистрирован в Министерстве юстиции Республики Казахстан 18 мая 2022 года № 28109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июня 2019 года № ҚР ДСМ-92 "Об утверждении Перечня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материалов, оборудования и комплектующих для их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инвалидам, обороты по реализации которых и импорт освобождаются от налога на добавленную стоимость" (зарегистрирован в Реестре государственной регистрации нормативных правовых актов № 18829)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394, </w:t>
      </w:r>
      <w:r>
        <w:rPr>
          <w:rFonts w:ascii="Times New Roman"/>
          <w:b w:val="false"/>
          <w:i w:val="false"/>
          <w:color w:val="000000"/>
          <w:sz w:val="28"/>
        </w:rPr>
        <w:t>подпунктами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статьи 399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обороты по реализации которых освобождаются от налога на добавленную стоимость, утвержденном приложением 1 к указанному приказу:</w:t>
      </w:r>
    </w:p>
    <w:bookmarkEnd w:id="3"/>
    <w:bookmarkStart w:name="z9" w:id="4"/>
    <w:p>
      <w:pPr>
        <w:spacing w:after="0"/>
        <w:ind w:left="0"/>
        <w:jc w:val="both"/>
      </w:pPr>
      <w:r>
        <w:rPr>
          <w:rFonts w:ascii="Times New Roman"/>
          <w:b w:val="false"/>
          <w:i w:val="false"/>
          <w:color w:val="000000"/>
          <w:sz w:val="28"/>
        </w:rPr>
        <w:t>
      строку, порядковый номер 44 изложить в следующей редакции:</w:t>
      </w:r>
    </w:p>
    <w:bookmarkEnd w:id="4"/>
    <w:bookmarkStart w:name="z10"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медицинских целях</w:t>
            </w:r>
          </w:p>
        </w:tc>
      </w:tr>
    </w:tbl>
    <w:bookmarkStart w:name="z11" w:id="6"/>
    <w:p>
      <w:pPr>
        <w:spacing w:after="0"/>
        <w:ind w:left="0"/>
        <w:jc w:val="both"/>
      </w:pP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строку, порядковый номер 54 изложить в следующей редакции:</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перчатки медицинские, хирургические и смотровые, стерильные и нестерильные из вулканизированной резины, пояса и повязки из неопрена для медицинских целей</w:t>
            </w:r>
          </w:p>
        </w:tc>
      </w:tr>
    </w:tbl>
    <w:bookmarkStart w:name="z14" w:id="9"/>
    <w:p>
      <w:pPr>
        <w:spacing w:after="0"/>
        <w:ind w:left="0"/>
        <w:jc w:val="both"/>
      </w:pPr>
      <w:r>
        <w:rPr>
          <w:rFonts w:ascii="Times New Roman"/>
          <w:b w:val="false"/>
          <w:i w:val="false"/>
          <w:color w:val="000000"/>
          <w:sz w:val="28"/>
        </w:rPr>
        <w:t>
      ";</w:t>
      </w:r>
    </w:p>
    <w:bookmarkEnd w:id="9"/>
    <w:bookmarkStart w:name="z15" w:id="10"/>
    <w:p>
      <w:pPr>
        <w:spacing w:after="0"/>
        <w:ind w:left="0"/>
        <w:jc w:val="both"/>
      </w:pPr>
      <w:r>
        <w:rPr>
          <w:rFonts w:ascii="Times New Roman"/>
          <w:b w:val="false"/>
          <w:i w:val="false"/>
          <w:color w:val="000000"/>
          <w:sz w:val="28"/>
        </w:rPr>
        <w:t>
      строку, порядковый номер 125 изложить в следующей редакции:</w:t>
      </w:r>
    </w:p>
    <w:bookmarkEnd w:id="10"/>
    <w:bookmarkStart w:name="z16"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поименованные, используемые при производстве медицинского изделия</w:t>
            </w:r>
          </w:p>
        </w:tc>
      </w:tr>
    </w:tbl>
    <w:bookmarkStart w:name="z17" w:id="12"/>
    <w:p>
      <w:pPr>
        <w:spacing w:after="0"/>
        <w:ind w:left="0"/>
        <w:jc w:val="both"/>
      </w:pPr>
      <w:r>
        <w:rPr>
          <w:rFonts w:ascii="Times New Roman"/>
          <w:b w:val="false"/>
          <w:i w:val="false"/>
          <w:color w:val="000000"/>
          <w:sz w:val="28"/>
        </w:rPr>
        <w:t>
      ";</w:t>
      </w:r>
    </w:p>
    <w:bookmarkEnd w:id="12"/>
    <w:bookmarkStart w:name="z18" w:id="13"/>
    <w:p>
      <w:pPr>
        <w:spacing w:after="0"/>
        <w:ind w:left="0"/>
        <w:jc w:val="both"/>
      </w:pPr>
      <w:r>
        <w:rPr>
          <w:rFonts w:ascii="Times New Roman"/>
          <w:b w:val="false"/>
          <w:i w:val="false"/>
          <w:color w:val="000000"/>
          <w:sz w:val="28"/>
        </w:rPr>
        <w:t>
      строку, порядковый номер 132 изложить в следующей редакции:</w:t>
      </w:r>
    </w:p>
    <w:bookmarkEnd w:id="13"/>
    <w:bookmarkStart w:name="z19"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медицинских целей</w:t>
            </w:r>
          </w:p>
        </w:tc>
      </w:tr>
    </w:tbl>
    <w:bookmarkStart w:name="z20" w:id="15"/>
    <w:p>
      <w:pPr>
        <w:spacing w:after="0"/>
        <w:ind w:left="0"/>
        <w:jc w:val="both"/>
      </w:pPr>
      <w:r>
        <w:rPr>
          <w:rFonts w:ascii="Times New Roman"/>
          <w:b w:val="false"/>
          <w:i w:val="false"/>
          <w:color w:val="000000"/>
          <w:sz w:val="28"/>
        </w:rPr>
        <w:t>
      ";</w:t>
      </w:r>
    </w:p>
    <w:bookmarkEnd w:id="15"/>
    <w:bookmarkStart w:name="z21" w:id="16"/>
    <w:p>
      <w:pPr>
        <w:spacing w:after="0"/>
        <w:ind w:left="0"/>
        <w:jc w:val="both"/>
      </w:pPr>
      <w:r>
        <w:rPr>
          <w:rFonts w:ascii="Times New Roman"/>
          <w:b w:val="false"/>
          <w:i w:val="false"/>
          <w:color w:val="000000"/>
          <w:sz w:val="28"/>
        </w:rPr>
        <w:t>
      строку, порядковый номер 136 изложить в следующей редакции:</w:t>
      </w:r>
    </w:p>
    <w:bookmarkEnd w:id="16"/>
    <w:bookmarkStart w:name="z22"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8539 49 000 0</w:t>
            </w:r>
          </w:p>
          <w:bookmarkEnd w:id="18"/>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медицине</w:t>
            </w:r>
          </w:p>
        </w:tc>
      </w:tr>
    </w:tbl>
    <w:bookmarkStart w:name="z24" w:id="19"/>
    <w:p>
      <w:pPr>
        <w:spacing w:after="0"/>
        <w:ind w:left="0"/>
        <w:jc w:val="both"/>
      </w:pPr>
      <w:r>
        <w:rPr>
          <w:rFonts w:ascii="Times New Roman"/>
          <w:b w:val="false"/>
          <w:i w:val="false"/>
          <w:color w:val="000000"/>
          <w:sz w:val="28"/>
        </w:rPr>
        <w:t>
      ";</w:t>
      </w:r>
    </w:p>
    <w:bookmarkEnd w:id="19"/>
    <w:bookmarkStart w:name="z25" w:id="20"/>
    <w:p>
      <w:pPr>
        <w:spacing w:after="0"/>
        <w:ind w:left="0"/>
        <w:jc w:val="both"/>
      </w:pPr>
      <w:r>
        <w:rPr>
          <w:rFonts w:ascii="Times New Roman"/>
          <w:b w:val="false"/>
          <w:i w:val="false"/>
          <w:color w:val="000000"/>
          <w:sz w:val="28"/>
        </w:rPr>
        <w:t>
      строки, порядковые номера 168 и 169 изложить в следующей редакции:</w:t>
      </w:r>
    </w:p>
    <w:bookmarkEnd w:id="20"/>
    <w:bookmarkStart w:name="z26"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медицинской продукции</w:t>
            </w:r>
          </w:p>
        </w:tc>
      </w:tr>
    </w:tbl>
    <w:bookmarkStart w:name="z27" w:id="22"/>
    <w:p>
      <w:pPr>
        <w:spacing w:after="0"/>
        <w:ind w:left="0"/>
        <w:jc w:val="both"/>
      </w:pPr>
      <w:r>
        <w:rPr>
          <w:rFonts w:ascii="Times New Roman"/>
          <w:b w:val="false"/>
          <w:i w:val="false"/>
          <w:color w:val="000000"/>
          <w:sz w:val="28"/>
        </w:rPr>
        <w:t>
      ";</w:t>
      </w:r>
    </w:p>
    <w:bookmarkEnd w:id="22"/>
    <w:bookmarkStart w:name="z28" w:id="23"/>
    <w:p>
      <w:pPr>
        <w:spacing w:after="0"/>
        <w:ind w:left="0"/>
        <w:jc w:val="both"/>
      </w:pPr>
      <w:r>
        <w:rPr>
          <w:rFonts w:ascii="Times New Roman"/>
          <w:b w:val="false"/>
          <w:i w:val="false"/>
          <w:color w:val="000000"/>
          <w:sz w:val="28"/>
        </w:rPr>
        <w:t>
      в Перечне лекарственных средств любых форм, медицинских изделий, зарегистрированных в Государственном реестре лекарственных средств и медицинских изделий, не зарегистрированных в Государственном реестре лекарственных средств и медицинских изделий, на основании заключения (разрешительного документа), выданного уполномоченным органом в области здравоохранения, материалов, оборудования и комплектующих для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инвалидам, импорт которых освобождается от налога на добавленную стоимость, утвержденном приложением 2 к указанному приказу:</w:t>
      </w:r>
    </w:p>
    <w:bookmarkEnd w:id="23"/>
    <w:bookmarkStart w:name="z29" w:id="24"/>
    <w:p>
      <w:pPr>
        <w:spacing w:after="0"/>
        <w:ind w:left="0"/>
        <w:jc w:val="both"/>
      </w:pPr>
      <w:r>
        <w:rPr>
          <w:rFonts w:ascii="Times New Roman"/>
          <w:b w:val="false"/>
          <w:i w:val="false"/>
          <w:color w:val="000000"/>
          <w:sz w:val="28"/>
        </w:rPr>
        <w:t>
      строку, порядковый номер 44 изложить в следующей редакции:</w:t>
      </w:r>
    </w:p>
    <w:bookmarkEnd w:id="24"/>
    <w:bookmarkStart w:name="z30"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медицинских целях</w:t>
            </w:r>
          </w:p>
        </w:tc>
      </w:tr>
    </w:tbl>
    <w:bookmarkStart w:name="z31" w:id="26"/>
    <w:p>
      <w:pPr>
        <w:spacing w:after="0"/>
        <w:ind w:left="0"/>
        <w:jc w:val="both"/>
      </w:pPr>
      <w:r>
        <w:rPr>
          <w:rFonts w:ascii="Times New Roman"/>
          <w:b w:val="false"/>
          <w:i w:val="false"/>
          <w:color w:val="000000"/>
          <w:sz w:val="28"/>
        </w:rPr>
        <w:t>
      ";</w:t>
      </w:r>
    </w:p>
    <w:bookmarkEnd w:id="26"/>
    <w:bookmarkStart w:name="z32" w:id="27"/>
    <w:p>
      <w:pPr>
        <w:spacing w:after="0"/>
        <w:ind w:left="0"/>
        <w:jc w:val="both"/>
      </w:pPr>
      <w:r>
        <w:rPr>
          <w:rFonts w:ascii="Times New Roman"/>
          <w:b w:val="false"/>
          <w:i w:val="false"/>
          <w:color w:val="000000"/>
          <w:sz w:val="28"/>
        </w:rPr>
        <w:t>
      строку, порядковый номер 54 изложить в следующей редакции:</w:t>
      </w:r>
    </w:p>
    <w:bookmarkEnd w:id="27"/>
    <w:bookmarkStart w:name="z33"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перчатки медицинские, хирургические и смотровые, стерильные и нестерильные из вулканизированной резины, пояса и повязки из неопрена для медицинских целей</w:t>
            </w:r>
          </w:p>
        </w:tc>
      </w:tr>
    </w:tbl>
    <w:bookmarkStart w:name="z34" w:id="29"/>
    <w:p>
      <w:pPr>
        <w:spacing w:after="0"/>
        <w:ind w:left="0"/>
        <w:jc w:val="both"/>
      </w:pPr>
      <w:r>
        <w:rPr>
          <w:rFonts w:ascii="Times New Roman"/>
          <w:b w:val="false"/>
          <w:i w:val="false"/>
          <w:color w:val="000000"/>
          <w:sz w:val="28"/>
        </w:rPr>
        <w:t>
      ";</w:t>
      </w:r>
    </w:p>
    <w:bookmarkEnd w:id="29"/>
    <w:bookmarkStart w:name="z35" w:id="30"/>
    <w:p>
      <w:pPr>
        <w:spacing w:after="0"/>
        <w:ind w:left="0"/>
        <w:jc w:val="both"/>
      </w:pPr>
      <w:r>
        <w:rPr>
          <w:rFonts w:ascii="Times New Roman"/>
          <w:b w:val="false"/>
          <w:i w:val="false"/>
          <w:color w:val="000000"/>
          <w:sz w:val="28"/>
        </w:rPr>
        <w:t>
      строку, порядковый номер 117 изложить в следующей редакции:</w:t>
      </w:r>
    </w:p>
    <w:bookmarkEnd w:id="30"/>
    <w:bookmarkStart w:name="z36"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поименованные, используемые при производстве медицинских изделий</w:t>
            </w:r>
          </w:p>
        </w:tc>
      </w:tr>
    </w:tbl>
    <w:bookmarkStart w:name="z37" w:id="32"/>
    <w:p>
      <w:pPr>
        <w:spacing w:after="0"/>
        <w:ind w:left="0"/>
        <w:jc w:val="both"/>
      </w:pPr>
      <w:r>
        <w:rPr>
          <w:rFonts w:ascii="Times New Roman"/>
          <w:b w:val="false"/>
          <w:i w:val="false"/>
          <w:color w:val="000000"/>
          <w:sz w:val="28"/>
        </w:rPr>
        <w:t>
      ";</w:t>
      </w:r>
    </w:p>
    <w:bookmarkEnd w:id="32"/>
    <w:bookmarkStart w:name="z38" w:id="33"/>
    <w:p>
      <w:pPr>
        <w:spacing w:after="0"/>
        <w:ind w:left="0"/>
        <w:jc w:val="both"/>
      </w:pPr>
      <w:r>
        <w:rPr>
          <w:rFonts w:ascii="Times New Roman"/>
          <w:b w:val="false"/>
          <w:i w:val="false"/>
          <w:color w:val="000000"/>
          <w:sz w:val="28"/>
        </w:rPr>
        <w:t>
      строку, порядковый номер 124 изложить в следующей редакции:</w:t>
      </w:r>
    </w:p>
    <w:bookmarkEnd w:id="33"/>
    <w:bookmarkStart w:name="z39"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медицинских целей</w:t>
            </w:r>
          </w:p>
        </w:tc>
      </w:tr>
    </w:tbl>
    <w:bookmarkStart w:name="z40" w:id="35"/>
    <w:p>
      <w:pPr>
        <w:spacing w:after="0"/>
        <w:ind w:left="0"/>
        <w:jc w:val="both"/>
      </w:pPr>
      <w:r>
        <w:rPr>
          <w:rFonts w:ascii="Times New Roman"/>
          <w:b w:val="false"/>
          <w:i w:val="false"/>
          <w:color w:val="000000"/>
          <w:sz w:val="28"/>
        </w:rPr>
        <w:t>
      ";</w:t>
      </w:r>
    </w:p>
    <w:bookmarkEnd w:id="35"/>
    <w:bookmarkStart w:name="z41" w:id="36"/>
    <w:p>
      <w:pPr>
        <w:spacing w:after="0"/>
        <w:ind w:left="0"/>
        <w:jc w:val="both"/>
      </w:pPr>
      <w:r>
        <w:rPr>
          <w:rFonts w:ascii="Times New Roman"/>
          <w:b w:val="false"/>
          <w:i w:val="false"/>
          <w:color w:val="000000"/>
          <w:sz w:val="28"/>
        </w:rPr>
        <w:t>
      строку, порядковый номер 128 изложить в следующей редакции:</w:t>
      </w:r>
    </w:p>
    <w:bookmarkEnd w:id="36"/>
    <w:bookmarkStart w:name="z42"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8539 49 000 0, 8539 51 101 1, 8539 51 109 1, 8539 51 201 1, 8539 51 202 1, 8539 51 209 1, 8539 51 401 1, 8539 51 402 1, 8539 51 409 1, 8539 90 800 1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медицине</w:t>
            </w:r>
          </w:p>
        </w:tc>
      </w:tr>
    </w:tbl>
    <w:bookmarkStart w:name="z43" w:id="38"/>
    <w:p>
      <w:pPr>
        <w:spacing w:after="0"/>
        <w:ind w:left="0"/>
        <w:jc w:val="both"/>
      </w:pPr>
      <w:r>
        <w:rPr>
          <w:rFonts w:ascii="Times New Roman"/>
          <w:b w:val="false"/>
          <w:i w:val="false"/>
          <w:color w:val="000000"/>
          <w:sz w:val="28"/>
        </w:rPr>
        <w:t>
      ";</w:t>
      </w:r>
    </w:p>
    <w:bookmarkEnd w:id="38"/>
    <w:bookmarkStart w:name="z44" w:id="39"/>
    <w:p>
      <w:pPr>
        <w:spacing w:after="0"/>
        <w:ind w:left="0"/>
        <w:jc w:val="both"/>
      </w:pPr>
      <w:r>
        <w:rPr>
          <w:rFonts w:ascii="Times New Roman"/>
          <w:b w:val="false"/>
          <w:i w:val="false"/>
          <w:color w:val="000000"/>
          <w:sz w:val="28"/>
        </w:rPr>
        <w:t>
      строки, порядковые номера 160 и 161 изложить в следующей редакции:</w:t>
      </w:r>
    </w:p>
    <w:bookmarkEnd w:id="39"/>
    <w:bookmarkStart w:name="z45"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19 001 1, 9405 11 001 1, 9405 19 001 3, 8539 51 102 1, 9405 11 002 1, 9405 19 002 1, 9405 19 003 1, 9405 11 003 1, 9405 19 003 3, 9405 29 001 1, 9405 21 001 1, 9405 29 001 3, 9405 21 002 1, 9405 29 002 1, 9405 29 003 1, 9405 21 003 1, 9405 29 003 3, 9405 41 001 1, 9405 41 002 1, 9405 42 002 1, 9405 42 003 1, 9405 49 001 1, 9405 49 002 1, 9405 49 002 3, 9405 49 002 5, 9405 49 003 1, 9405 49 003 3, 9405 49 003 5, 9405 91 900 1, 9405 92 000 1, 9405 99 000 1, 9405 41 003 1, 9405 42 001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медицинской продукции</w:t>
            </w:r>
          </w:p>
        </w:tc>
      </w:tr>
    </w:tbl>
    <w:bookmarkStart w:name="z46" w:id="41"/>
    <w:p>
      <w:pPr>
        <w:spacing w:after="0"/>
        <w:ind w:left="0"/>
        <w:jc w:val="both"/>
      </w:pPr>
      <w:r>
        <w:rPr>
          <w:rFonts w:ascii="Times New Roman"/>
          <w:b w:val="false"/>
          <w:i w:val="false"/>
          <w:color w:val="000000"/>
          <w:sz w:val="28"/>
        </w:rPr>
        <w:t>
      ".</w:t>
      </w:r>
    </w:p>
    <w:bookmarkEnd w:id="41"/>
    <w:bookmarkStart w:name="z47" w:id="4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42"/>
    <w:bookmarkStart w:name="z48" w:id="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
    <w:bookmarkStart w:name="z49" w:id="4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4"/>
    <w:bookmarkStart w:name="z50" w:id="4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5"/>
    <w:bookmarkStart w:name="z51" w:id="4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46"/>
    <w:bookmarkStart w:name="z52" w:id="4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2022 года.</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54" w:id="48"/>
      <w:r>
        <w:rPr>
          <w:rFonts w:ascii="Times New Roman"/>
          <w:b w:val="false"/>
          <w:i w:val="false"/>
          <w:color w:val="000000"/>
          <w:sz w:val="28"/>
        </w:rPr>
        <w:t>
      "СОГЛАСОВАН"</w:t>
      </w:r>
    </w:p>
    <w:bookmarkEnd w:id="48"/>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5"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