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0d5b116" w14:textId="0d5b116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Правил избрания общественного медиатора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информации и общественного развития Республики Казахстан от 3 мая 2022 года № 134. Зарегистрирован в Министерстве юстиции Республики Казахстан 7 мая 2022 года № 27955.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9)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8-1 Закона Республики Казахстан "О медиации" и </w:t>
      </w:r>
      <w:r>
        <w:rPr>
          <w:rFonts w:ascii="Times New Roman"/>
          <w:b w:val="false"/>
          <w:i w:val="false"/>
          <w:color w:val="000000"/>
          <w:sz w:val="28"/>
        </w:rPr>
        <w:t>подпунктом 85)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15 Положения о Министерстве культуры и информации Республики Казахстан, утвержденного постановлением Правительства Республики Казахстан от 4 октября 2023 года № 866 "О некоторых вопросах Министерства культуры и информации Республики Казахстан", </w:t>
      </w:r>
      <w:r>
        <w:rPr>
          <w:rFonts w:ascii="Times New Roman"/>
          <w:b/>
          <w:i w:val="false"/>
          <w:color w:val="000000"/>
          <w:sz w:val="28"/>
        </w:rPr>
        <w:t>ПРИКАЗЫВАЮ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Преамбула – в редакции приказа Министра культуры и информации РК от 10.09.2026 </w:t>
      </w:r>
      <w:r>
        <w:rPr>
          <w:rFonts w:ascii="Times New Roman"/>
          <w:b w:val="false"/>
          <w:i w:val="false"/>
          <w:color w:val="000000"/>
          <w:sz w:val="28"/>
        </w:rPr>
        <w:t>№ 427-НҚ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прилагаемые </w:t>
      </w:r>
      <w:r>
        <w:rPr>
          <w:rFonts w:ascii="Times New Roman"/>
          <w:b w:val="false"/>
          <w:i w:val="false"/>
          <w:color w:val="000000"/>
          <w:sz w:val="28"/>
        </w:rPr>
        <w:t>Правила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избрания общественного медиатора.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Комитету по делам гражданского общества Министерства информации и общественного развития Республики Казахстан в установленном законодательством Республики Казахстан порядке обеспечить: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информации и общественного развития Республики Казахстан;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течение десяти рабочих дней после государственной регистрации настоящего приказа в Министерстве юстиции Республики Казахстан представление в Юридический департамент Министерства информации и общественного развития Республики Казахстан сведений об исполнении мероприятий, предусмотренных подпунктами 1) и 2) настоящего пункта.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вице-министра информации и общественного развития Республики Казахстан.</w:t>
      </w:r>
    </w:p>
    <w:bookmarkEnd w:id="6"/>
    <w:bookmarkStart w:name="z11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по истечении десяти календарных дней после дня его первого официального опубликования.</w:t>
      </w:r>
    </w:p>
    <w:bookmarkEnd w:id="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Министр информации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и общественного развития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Республики Казахстан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А. Умаров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bookmarkStart w:name="z13" w:id="8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национальной экономики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Утверждены приказом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информации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общественного развития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3 мая 2022 года № 134</w:t>
            </w:r>
          </w:p>
        </w:tc>
      </w:tr>
    </w:tbl>
    <w:bookmarkStart w:name="z15" w:id="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 избрания общественного медиатора</w:t>
      </w:r>
    </w:p>
    <w:bookmarkEnd w:id="9"/>
    <w:bookmarkStart w:name="z16" w:id="1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10"/>
    <w:bookmarkStart w:name="z17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Настоящие Правила избрания общественного медиатора (далее – Правила) разработаны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9)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8-1 Закона Республики Казахстан "О медиации" (далее – Закон), </w:t>
      </w:r>
      <w:r>
        <w:rPr>
          <w:rFonts w:ascii="Times New Roman"/>
          <w:b w:val="false"/>
          <w:i w:val="false"/>
          <w:color w:val="000000"/>
          <w:sz w:val="28"/>
        </w:rPr>
        <w:t>подпунктом 85)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15 Положения о Министерстве культуры и информации Республики Казахстан, утвержденного постановлением Правительства Республики Казахстан от 4 октября 2023 года № 866 "О некоторых вопросах Министерства культуры и информации Республики Казахстан" и определяют порядок избрания общественного медиатора в Республике Казахстан.</w:t>
      </w:r>
    </w:p>
    <w:bookmarkEnd w:id="1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– в редакции приказа Министра культуры и информации РК от 10.09.2026 </w:t>
      </w:r>
      <w:r>
        <w:rPr>
          <w:rFonts w:ascii="Times New Roman"/>
          <w:b w:val="false"/>
          <w:i w:val="false"/>
          <w:color w:val="000000"/>
          <w:sz w:val="28"/>
        </w:rPr>
        <w:t>№ 427-НҚ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8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Общественные медиаторы избираются собранием (сходом) местного сообщества города областного значения, района в городе, города районного значения, поселка, села, сельского округа, не реже одного раза в квартал.</w:t>
      </w:r>
    </w:p>
    <w:bookmarkEnd w:id="12"/>
    <w:bookmarkStart w:name="z19" w:id="1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Порядок избрания общественного медиатора</w:t>
      </w:r>
    </w:p>
    <w:bookmarkEnd w:id="13"/>
    <w:bookmarkStart w:name="z20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Аппарат акима города областного значения, района в городе, города районного значения, поселка, села, сельского округа размещает на своем интернет-ресурсе, а также на официальных аккаунтах в социальных сетях объявление об избрании общественных медиаторов с указанием требований к общественному медиатору, сроков подачи документов, а также почтового и электронного адресов, на которые направляются документы претендентов.</w:t>
      </w:r>
    </w:p>
    <w:bookmarkEnd w:id="14"/>
    <w:bookmarkStart w:name="z21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Срок приема документов составляет 10 (десять) рабочих дней после даты опубликования объявления об избрании общественного медиатора.</w:t>
      </w:r>
    </w:p>
    <w:bookmarkEnd w:id="15"/>
    <w:bookmarkStart w:name="z22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Документы для избрания общественным медиатором направляются в аппарат акима города областного значения, района в городе, города районного значения, поселка, села, сельского округа одним из следующих способов:</w:t>
      </w:r>
    </w:p>
    <w:bookmarkEnd w:id="16"/>
    <w:bookmarkStart w:name="z23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по почте заказным письмом с уведомлением и (или) нарочно на бумажном или электронном носителях;</w:t>
      </w:r>
    </w:p>
    <w:bookmarkEnd w:id="17"/>
    <w:bookmarkStart w:name="z24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по информационной аналитической системе "Электронные обращения" в форме электронного документа, удостоверенного посредством электронной цифровой подписи;</w:t>
      </w:r>
    </w:p>
    <w:bookmarkEnd w:id="18"/>
    <w:bookmarkStart w:name="z25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на электронный адрес, указанный в объявлении об избрании общественного медиатора.</w:t>
      </w:r>
    </w:p>
    <w:bookmarkEnd w:id="19"/>
    <w:bookmarkStart w:name="z26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Претенденты, желающие принять участие в избрании общественного медиатора подают в сроки, указанные в пункте 4 настоящих Правил в аппарат акима города областного значения, района в городе, города районного значения, поселка, села, сельского округа следующие документы:</w:t>
      </w:r>
    </w:p>
    <w:bookmarkEnd w:id="20"/>
    <w:bookmarkStart w:name="z27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</w:t>
      </w:r>
      <w:r>
        <w:rPr>
          <w:rFonts w:ascii="Times New Roman"/>
          <w:b w:val="false"/>
          <w:i w:val="false"/>
          <w:color w:val="000000"/>
          <w:sz w:val="28"/>
        </w:rPr>
        <w:t>заявление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по форме согласно приложению к настоящим Правилам (далее – заявление);</w:t>
      </w:r>
    </w:p>
    <w:bookmarkEnd w:id="21"/>
    <w:bookmarkStart w:name="z28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копию удостоверения личности гражданина Республики Казахстан;</w:t>
      </w:r>
    </w:p>
    <w:bookmarkEnd w:id="22"/>
    <w:bookmarkStart w:name="z29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сведения о юридическом адресе;</w:t>
      </w:r>
    </w:p>
    <w:bookmarkEnd w:id="23"/>
    <w:bookmarkStart w:name="z30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контактные данные (почтового и электронного адреса либо номер телефона или телефакса);</w:t>
      </w:r>
    </w:p>
    <w:bookmarkEnd w:id="24"/>
    <w:bookmarkStart w:name="z31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сведения об области медиации, в которой медиатор специализируется;</w:t>
      </w:r>
    </w:p>
    <w:bookmarkEnd w:id="25"/>
    <w:bookmarkStart w:name="z32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сведения о языке, на котором медиатор осуществляет медиацию;</w:t>
      </w:r>
    </w:p>
    <w:bookmarkEnd w:id="26"/>
    <w:bookmarkStart w:name="z33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медицинские справки из медицинских организаций, оказывающих наркологическую помощь, и психоневрологической организации, выданные по месту жительства претендента;</w:t>
      </w:r>
    </w:p>
    <w:bookmarkEnd w:id="27"/>
    <w:bookmarkStart w:name="z34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справку об отсутствии судимости.</w:t>
      </w:r>
    </w:p>
    <w:bookmarkEnd w:id="28"/>
    <w:bookmarkStart w:name="z35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В случае представления неполного пакета документов, указанных в пункте 6 настоящих Правил, аппарат акима города областного значения, района в городе, города районного значения, поселка, села, сельского округа в течение 3 (трех) рабочих дней со дня получения документов направляет уведомление претенденту о необходимости приведения заявки в соответствие с требованиями нарочно, на почтовый или электронный адрес, указанный в заявлении.</w:t>
      </w:r>
    </w:p>
    <w:bookmarkEnd w:id="29"/>
    <w:bookmarkStart w:name="z36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течение 2 (двух) рабочих дней со дня получения уведомления, претендент предоставляет в аппарат акима города областного значения, района в городе, города районного значения, поселка, села, сельского округа отсутствующие документы.</w:t>
      </w:r>
    </w:p>
    <w:bookmarkEnd w:id="30"/>
    <w:bookmarkStart w:name="z37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неприведения документов в соответствие с требованиями, указанными в пункте 6 настоящих Правил, аппарат акима города областного значения, района в городе, города районного значения, поселка, села, сельского округа в течение 3 (трех) рабочих дней со дня получения уведомления претендентом направляет претенденту письменный мотивированный ответ об отказе в рассмотрении документов.</w:t>
      </w:r>
    </w:p>
    <w:bookmarkEnd w:id="31"/>
    <w:bookmarkStart w:name="z38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Аппарат акима города областного значения, района в городе, города районного значения, поселка, села, сельского округа в течение 10 (десяти) рабочих дней после окончания приема документов размещает список претендентов на своем интернет-ресурсе, а также на официальных аккаунтах в социальных сетях.</w:t>
      </w:r>
    </w:p>
    <w:bookmarkEnd w:id="32"/>
    <w:bookmarkStart w:name="z39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9. Собрание (сход) по избранию общественного медиатора созывается и проводится акимом города областного значения, района в городе, города районного значения, поселка, села, сельского округа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Типовым регламентом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собрания местного сообщества, утвержденным приказом Министра национальной экономики Республики Казахстан от 7 августа 2017 года № 295 (зарегистрирован в Реестре государственной регистрации нормативных правовых актов № 15630).</w:t>
      </w:r>
    </w:p>
    <w:bookmarkEnd w:id="33"/>
    <w:bookmarkStart w:name="z40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Протокол собрания (схода) местного сообщества об избрании членов местного сообщества в качестве медиаторов на общественных началах со дня окончания срока, указанного в части второй пункта 7 настоящих Правил направляется акиму города областного значения, района в городе, города районного значения, поселка, села, сельского округа для включения в реестр общественных медиаторов с представлением сведений в соответствии с пунктом 3 статьи 16 Закона.</w:t>
      </w:r>
    </w:p>
    <w:bookmarkEnd w:id="3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избрания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общественного медиатор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Кому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(наименование аппарата акима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города областного значения,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района в городе, города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районного значения, поселка,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села, сельского округа)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_________________________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(фамилия, имя и отчество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(при его наличии) заявителя,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удостоверение личности № ___,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выдано (когда, кем))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проживающего (ей): 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(населенный пункт,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улица, дом, квартира)</w:t>
            </w:r>
          </w:p>
        </w:tc>
      </w:tr>
    </w:tbl>
    <w:bookmarkStart w:name="z44" w:id="3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Заявление</w:t>
      </w:r>
    </w:p>
    <w:bookmarkEnd w:id="35"/>
    <w:p>
      <w:pPr>
        <w:spacing w:after="0"/>
        <w:ind w:left="0"/>
        <w:jc w:val="both"/>
      </w:pPr>
      <w:bookmarkStart w:name="z45" w:id="36"/>
      <w:r>
        <w:rPr>
          <w:rFonts w:ascii="Times New Roman"/>
          <w:b w:val="false"/>
          <w:i w:val="false"/>
          <w:color w:val="000000"/>
          <w:sz w:val="28"/>
        </w:rPr>
        <w:t>
      Выдвигаю свою кандидатуру для избрания общественным медиатором</w:t>
      </w:r>
    </w:p>
    <w:bookmarkEnd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Настоящим заявлением подтверждаю, что я ознакомлен с положениями </w:t>
      </w:r>
      <w:r>
        <w:rPr>
          <w:rFonts w:ascii="Times New Roman"/>
          <w:b w:val="false"/>
          <w:i w:val="false"/>
          <w:color w:val="000000"/>
          <w:sz w:val="28"/>
        </w:rPr>
        <w:t>Закона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 "О медиации" и обязуюсь соблюдать его требования.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Прилагаю следующие документы: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1) 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2) 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3) 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4) 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5) 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6) 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7) 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"____"____________20___ г.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Подпись заявителя ______________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