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c232" w14:textId="539c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апреля 2021 года № 121 "Об утверждении правил подушевого нормативного финансирования спортивных секций для детей и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апреля 2022 года № 108. Зарегистрирован в Министерстве юстиции Республики Казахстан 5 мая 2022 года № 27901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апреля 2021 года № 121 "Об утверждении правил подушевого нормативного финансирования спортивных секций для детей и юношества" (зарегистрирован в Реестре государственной регистрации нормативных правовых актов под № 22637)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65-9)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спортивных секций для детей и юношества,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подушевого нормативного финансирования спортивных секций для детей и юношества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подушевого нормативного финансирования спортивных секций для детей и юношества.";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Подушевое нормативное финансирование осуществляется среди поставщиков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спортивного заказа в спортивных секциях для детей и юношества и их функционирования, утвержденными приказом Министра культуры и спорта Республики Казахстан от 27 апреля 2021 года № 120 (зарегистрирован в Реестре государственной регистрации нормативных правовых актов под № 22631).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государственного спортивного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государственного спортивного заказа (далее – Методика), утвержденной приказом Министра культуры и спорта Республики Казахстан от 27 апреля 2021 года № 119 (зарегистрирован в Реестре государственной регистрации нормативных правовых актов под № 22633).";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соответствия представленного электронного отчета требованиям,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оплата поставщику за оказанные услуги производится ежемесячно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несоответствий представленного электронного отчета требованиям,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направляет поставщику электронный отчет на доработку.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устраняет выявленные несоответствия и перенаправляет электронный отчет оператору в течение 2 (двух) рабочих дней со дня получения уведомления от оператора о доработке электронного отчета.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поставщику после доработки электронного отчета производится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поставщику производится, исходя из фактического посещения занятий каждым ребенком, в объеме, не превышающем максимального количества занятий,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сумму оплаты за оказанные поставщиком услуги по каждому ребенку включаются занятия, пропущенные по следующим уважительным причинам: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болезни ребенка на основании справки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по форме 037/у,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отпуска законного представителя на основании его письменного заявления, но не более 6 занятий в год.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вынужденного простоя поставщиков, вызванного ограничительными мерами со стороны государства, в том числе по причине карантина, чрезвычайных ситуаций социального, природного и техногенного характера, в результате которых дети не посещают спортивные секции, оплата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в части второй настоящего пункта не применяются к занятиям, которые проводятся дистанционно согласно Методике.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проводит перерасчет и доначисление суммы к оплате при предоставлении поставщиком дополнительного электронного табеля посещений, но не более одного раза за отчетный период, с приложением подтверждающих документов о пропусках ребенка по уважительным причинам за прошедшие отчетные периоды, но не позднее 3 (трех) месяцев по отношению к текущему отчетному периоду по уважительным причинам, предусмотренным подпунктом 1) настоящего пункта.".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