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b0e0" w14:textId="2ebb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2 ноября 2021 года № 448 "Об утверждении Методики расчета утилизационного платежа"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29 апреля 2022 года № 138. Зарегистрирован в Министерстве юстиции Республики Казахстан 3 мая 2022 года № 27845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 ноября 2021 года № 448 "Об утверждении Методики расчета утилизационного платежа" (зарегистрирован в Реестре государственной регистрации нормативных правовых актов за № 25100)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расчета утилизационного платежа, утвержденной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утилизационного платежа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коэффициенты утилизационного платежа в отношении автотранспортных средств и самоходной сельскохозяйственной техники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категории транспортных средств и самоходной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Транспортные средства категории М1, в том числе повышенной проходимости категории G, а также прочие средства передвижения, включенные в группу кодов ТН ВЭД 8703, за исключением квадроциклов, снегоболотоходов, снегоходов, мотовездеходов и трициклов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электродвигателями, за исключением транспортных средств с гибридной силовой установкой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рабочим объемом двигателя: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1 000 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1 001 см3 до 2 000 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2 001 см3 до 3 000 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3 001 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Транспортные средства категории N1, N2, N3, в том числе повышенной проходимости категории G, а также прочие средства передвижения, включенные в группы кодов ТН ВЭД 8701 20 101, 8701 20 901, 8704 и 8705 (за исключением коммунально-уборочных машин категории "X")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электродвигателями, за исключением транспортных средств с гибридной силовой установкой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(технически допустимой максимальной) массой: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2,501 тонн до 3,5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3,501 тонн до 5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5,01 тонн до 8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8,01 тонн до 12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12,01 тонн до 20 тонн, кроме седельных тягачей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20,01 тонн до 50 тонн, кроме седельных тягачей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 от 12 тонн до 50 тонн*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Транспортные средства категории М2, М3, в том числе повышенной проходимости категории G, а также прочие средства передвижения, включенные в группу кодов ТН ВЭД 8702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электродвигателями, за исключением транспортных средств с гибридной силовой установкой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рабочим объемом двигателя: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2 500 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2 501 см3 до 5 000 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5 001 см3до 10 000 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10 001 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номинальной мощностью двигателя: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л.с. до 130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131 л.с. до 220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221 л.с. до 340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341 л.с. до 380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380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Комбайны зерноуборочные, комбайны кормоуборочные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номинальной мощностью двигателя: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160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161 л.с. до 220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221 л.с. до 255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256 л.с. до 325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326 л.с. до 400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 л.с.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*в отношении седельных тягачей, используемых для международных перевозок, импортируемых транспортными компаниями, при наличии удостоверения допуска к осуществлению международных автомобильных перевозок грузов, выданного уполномоченным органом, осуществляющим государственный контроль в сфере автомобильного транспорта, до 1 января 2025 года применяется коэффициент 0.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