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87df" w14:textId="6698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апреля 2022 года № 136. Зарегистрирован в Министерстве юстиции Республики Казахстан 29 апреля 2022 года № 27832. Утратил силу приказом Министра труда и социальной защиты населения Республики Казахстан от 24 мая 2023 года № 169.</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24.05.2023 </w:t>
      </w:r>
      <w:r>
        <w:rPr>
          <w:rFonts w:ascii="Times New Roman"/>
          <w:b w:val="false"/>
          <w:i w:val="false"/>
          <w:color w:val="ff0000"/>
          <w:sz w:val="28"/>
        </w:rPr>
        <w:t>№ 169</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государственных пособий семьям, имеющим детей,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назначения и выплаты государственных пособий семьям, имеющим детей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 государственных пособиях семьям, имеющим детей"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назначения и выплаты государственных пособий семьям, имеющим детей.</w:t>
      </w:r>
    </w:p>
    <w:bookmarkEnd w:id="3"/>
    <w:bookmarkStart w:name="z9" w:id="4"/>
    <w:p>
      <w:pPr>
        <w:spacing w:after="0"/>
        <w:ind w:left="0"/>
        <w:jc w:val="both"/>
      </w:pPr>
      <w:r>
        <w:rPr>
          <w:rFonts w:ascii="Times New Roman"/>
          <w:b w:val="false"/>
          <w:i w:val="false"/>
          <w:color w:val="000000"/>
          <w:sz w:val="28"/>
        </w:rPr>
        <w:t>
      К государственным пособиям семьям, имеющим детей (далее – пособия) относятся денежные выплаты в виде:</w:t>
      </w:r>
    </w:p>
    <w:bookmarkEnd w:id="4"/>
    <w:bookmarkStart w:name="z10" w:id="5"/>
    <w:p>
      <w:pPr>
        <w:spacing w:after="0"/>
        <w:ind w:left="0"/>
        <w:jc w:val="both"/>
      </w:pPr>
      <w:r>
        <w:rPr>
          <w:rFonts w:ascii="Times New Roman"/>
          <w:b w:val="false"/>
          <w:i w:val="false"/>
          <w:color w:val="000000"/>
          <w:sz w:val="28"/>
        </w:rPr>
        <w:t>
      единовременного государственного пособия, назначаемого и выплачиваемого в связи с рождением ребенка (далее – пособие на рождение);</w:t>
      </w:r>
    </w:p>
    <w:bookmarkEnd w:id="5"/>
    <w:bookmarkStart w:name="z11" w:id="6"/>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по уходу за ребенком по достижении им возраста одного года (далее – пособие по уходу);</w:t>
      </w:r>
    </w:p>
    <w:bookmarkEnd w:id="6"/>
    <w:bookmarkStart w:name="z12" w:id="7"/>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7"/>
    <w:bookmarkStart w:name="z13" w:id="8"/>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(далее – пособие воспитывающему ребенка-инвалида);</w:t>
      </w:r>
    </w:p>
    <w:bookmarkEnd w:id="8"/>
    <w:bookmarkStart w:name="z14" w:id="9"/>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многодетной матери, награжденной подвесками "Алтын алқа", "Күміс алқа" или получившим ранее звание "Мать-героиня", награжденным орденами "Материнская слава" I и II степени (далее – пособие многодетной матери).</w:t>
      </w:r>
    </w:p>
    <w:bookmarkEnd w:id="9"/>
    <w:bookmarkStart w:name="z15"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6"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1"/>
    <w:bookmarkStart w:name="z17" w:id="12"/>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2"/>
    <w:bookmarkStart w:name="z18" w:id="13"/>
    <w:p>
      <w:pPr>
        <w:spacing w:after="0"/>
        <w:ind w:left="0"/>
        <w:jc w:val="both"/>
      </w:pPr>
      <w:r>
        <w:rPr>
          <w:rFonts w:ascii="Times New Roman"/>
          <w:b w:val="false"/>
          <w:i w:val="false"/>
          <w:color w:val="000000"/>
          <w:sz w:val="28"/>
        </w:rPr>
        <w:t>
      3) уполномоченный орган по назначению пособий (далее – уполномоченный орган по назначению пособия) – территориальные подразделения уполномоченного государственного органа;</w:t>
      </w:r>
    </w:p>
    <w:bookmarkEnd w:id="13"/>
    <w:bookmarkStart w:name="z19" w:id="14"/>
    <w:p>
      <w:pPr>
        <w:spacing w:after="0"/>
        <w:ind w:left="0"/>
        <w:jc w:val="both"/>
      </w:pPr>
      <w:r>
        <w:rPr>
          <w:rFonts w:ascii="Times New Roman"/>
          <w:b w:val="false"/>
          <w:i w:val="false"/>
          <w:color w:val="000000"/>
          <w:sz w:val="28"/>
        </w:rPr>
        <w:t>
      4) получатель – заявитель, которому назначено пособие на рождение, пособие по уходу и (или) пособие многодетной семье и (или) пособие воспитывающему ребенка-инвалида и (или) пособие многодетной матери;</w:t>
      </w:r>
    </w:p>
    <w:bookmarkEnd w:id="14"/>
    <w:bookmarkStart w:name="z20" w:id="15"/>
    <w:p>
      <w:pPr>
        <w:spacing w:after="0"/>
        <w:ind w:left="0"/>
        <w:jc w:val="both"/>
      </w:pPr>
      <w:r>
        <w:rPr>
          <w:rFonts w:ascii="Times New Roman"/>
          <w:b w:val="false"/>
          <w:i w:val="false"/>
          <w:color w:val="000000"/>
          <w:sz w:val="28"/>
        </w:rPr>
        <w:t>
      5) уполномоченная организация по выдаче пособий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5"/>
    <w:bookmarkStart w:name="z21" w:id="16"/>
    <w:p>
      <w:pPr>
        <w:spacing w:after="0"/>
        <w:ind w:left="0"/>
        <w:jc w:val="both"/>
      </w:pPr>
      <w:r>
        <w:rPr>
          <w:rFonts w:ascii="Times New Roman"/>
          <w:b w:val="false"/>
          <w:i w:val="false"/>
          <w:color w:val="000000"/>
          <w:sz w:val="28"/>
        </w:rPr>
        <w:t>
      6)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6"/>
    <w:bookmarkStart w:name="z22" w:id="17"/>
    <w:p>
      <w:pPr>
        <w:spacing w:after="0"/>
        <w:ind w:left="0"/>
        <w:jc w:val="both"/>
      </w:pPr>
      <w:r>
        <w:rPr>
          <w:rFonts w:ascii="Times New Roman"/>
          <w:b w:val="false"/>
          <w:i w:val="false"/>
          <w:color w:val="000000"/>
          <w:sz w:val="28"/>
        </w:rPr>
        <w:t>
      7) отделения Государственной корпорации – городские, районные отделения Государственной корпорации;</w:t>
      </w:r>
    </w:p>
    <w:bookmarkEnd w:id="17"/>
    <w:bookmarkStart w:name="z23" w:id="18"/>
    <w:p>
      <w:pPr>
        <w:spacing w:after="0"/>
        <w:ind w:left="0"/>
        <w:jc w:val="both"/>
      </w:pPr>
      <w:r>
        <w:rPr>
          <w:rFonts w:ascii="Times New Roman"/>
          <w:b w:val="false"/>
          <w:i w:val="false"/>
          <w:color w:val="000000"/>
          <w:sz w:val="28"/>
        </w:rPr>
        <w:t>
      8) филиалы Государственной корпорации – областные, городов республиканского значения и столицы филиалы Государственной корпорации;</w:t>
      </w:r>
    </w:p>
    <w:bookmarkEnd w:id="18"/>
    <w:bookmarkStart w:name="z24" w:id="19"/>
    <w:p>
      <w:pPr>
        <w:spacing w:after="0"/>
        <w:ind w:left="0"/>
        <w:jc w:val="both"/>
      </w:pPr>
      <w:r>
        <w:rPr>
          <w:rFonts w:ascii="Times New Roman"/>
          <w:b w:val="false"/>
          <w:i w:val="false"/>
          <w:color w:val="000000"/>
          <w:sz w:val="28"/>
        </w:rPr>
        <w:t>
      9)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25" w:id="20"/>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заявителей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0"/>
    <w:bookmarkStart w:name="z26" w:id="21"/>
    <w:p>
      <w:pPr>
        <w:spacing w:after="0"/>
        <w:ind w:left="0"/>
        <w:jc w:val="both"/>
      </w:pPr>
      <w:r>
        <w:rPr>
          <w:rFonts w:ascii="Times New Roman"/>
          <w:b w:val="false"/>
          <w:i w:val="false"/>
          <w:color w:val="000000"/>
          <w:sz w:val="28"/>
        </w:rPr>
        <w:t>
      11) подразделение медико-социальной экспертизы (далее – подразделение МСЭ) – структурное подразделение уполномоченного государственного органа по назначению пособия, проводящее медико-социальную экспертизу;</w:t>
      </w:r>
    </w:p>
    <w:bookmarkEnd w:id="21"/>
    <w:bookmarkStart w:name="z27" w:id="22"/>
    <w:p>
      <w:pPr>
        <w:spacing w:after="0"/>
        <w:ind w:left="0"/>
        <w:jc w:val="both"/>
      </w:pPr>
      <w:r>
        <w:rPr>
          <w:rFonts w:ascii="Times New Roman"/>
          <w:b w:val="false"/>
          <w:i w:val="false"/>
          <w:color w:val="000000"/>
          <w:sz w:val="28"/>
        </w:rPr>
        <w:t>
      12)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22"/>
    <w:bookmarkStart w:name="z28" w:id="23"/>
    <w:p>
      <w:pPr>
        <w:spacing w:after="0"/>
        <w:ind w:left="0"/>
        <w:jc w:val="both"/>
      </w:pPr>
      <w:r>
        <w:rPr>
          <w:rFonts w:ascii="Times New Roman"/>
          <w:b w:val="false"/>
          <w:i w:val="false"/>
          <w:color w:val="000000"/>
          <w:sz w:val="28"/>
        </w:rPr>
        <w:t>
      13) заявитель – лицо, обращающееся за назначением пособий;</w:t>
      </w:r>
    </w:p>
    <w:bookmarkEnd w:id="23"/>
    <w:bookmarkStart w:name="z29" w:id="24"/>
    <w:p>
      <w:pPr>
        <w:spacing w:after="0"/>
        <w:ind w:left="0"/>
        <w:jc w:val="both"/>
      </w:pPr>
      <w:r>
        <w:rPr>
          <w:rFonts w:ascii="Times New Roman"/>
          <w:b w:val="false"/>
          <w:i w:val="false"/>
          <w:color w:val="000000"/>
          <w:sz w:val="28"/>
        </w:rPr>
        <w:t>
      14)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4"/>
    <w:bookmarkStart w:name="z30" w:id="25"/>
    <w:p>
      <w:pPr>
        <w:spacing w:after="0"/>
        <w:ind w:left="0"/>
        <w:jc w:val="both"/>
      </w:pPr>
      <w:r>
        <w:rPr>
          <w:rFonts w:ascii="Times New Roman"/>
          <w:b w:val="false"/>
          <w:i w:val="false"/>
          <w:color w:val="000000"/>
          <w:sz w:val="28"/>
        </w:rPr>
        <w:t>
      15) уполномоченный государственный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25"/>
    <w:bookmarkStart w:name="z31" w:id="26"/>
    <w:p>
      <w:pPr>
        <w:spacing w:after="0"/>
        <w:ind w:left="0"/>
        <w:jc w:val="both"/>
      </w:pPr>
      <w:r>
        <w:rPr>
          <w:rFonts w:ascii="Times New Roman"/>
          <w:b w:val="false"/>
          <w:i w:val="false"/>
          <w:color w:val="000000"/>
          <w:sz w:val="28"/>
        </w:rPr>
        <w:t>
      16)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6"/>
    <w:bookmarkStart w:name="z32" w:id="27"/>
    <w:p>
      <w:pPr>
        <w:spacing w:after="0"/>
        <w:ind w:left="0"/>
        <w:jc w:val="both"/>
      </w:pPr>
      <w:r>
        <w:rPr>
          <w:rFonts w:ascii="Times New Roman"/>
          <w:b w:val="false"/>
          <w:i w:val="false"/>
          <w:color w:val="000000"/>
          <w:sz w:val="28"/>
        </w:rPr>
        <w:t>
      17) электронная заявка – сведения, необходимые для назначения пособия на рождение, пособия по уходу, пособия многодетной семье, пособия воспитывающему ребенка-инвалида и пособия многодетной матери в форме электронного документа, удостоверенного электронной цифровой подписью Государственной корпорации;</w:t>
      </w:r>
    </w:p>
    <w:bookmarkEnd w:id="27"/>
    <w:bookmarkStart w:name="z33" w:id="28"/>
    <w:p>
      <w:pPr>
        <w:spacing w:after="0"/>
        <w:ind w:left="0"/>
        <w:jc w:val="both"/>
      </w:pPr>
      <w:r>
        <w:rPr>
          <w:rFonts w:ascii="Times New Roman"/>
          <w:b w:val="false"/>
          <w:i w:val="false"/>
          <w:color w:val="000000"/>
          <w:sz w:val="28"/>
        </w:rPr>
        <w:t>
      18) электронное заявление – заявление, в форме электронного документа, удостоверенного электронной цифровой подписью;</w:t>
      </w:r>
    </w:p>
    <w:bookmarkEnd w:id="28"/>
    <w:bookmarkStart w:name="z34" w:id="29"/>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5" w:id="30"/>
    <w:p>
      <w:pPr>
        <w:spacing w:after="0"/>
        <w:ind w:left="0"/>
        <w:jc w:val="both"/>
      </w:pPr>
      <w:r>
        <w:rPr>
          <w:rFonts w:ascii="Times New Roman"/>
          <w:b w:val="false"/>
          <w:i w:val="false"/>
          <w:color w:val="000000"/>
          <w:sz w:val="28"/>
        </w:rPr>
        <w:t>
      20) электронный макет дела – электронный макет дела получателя пособия, формируемый Государственной корпорацией;</w:t>
      </w:r>
    </w:p>
    <w:bookmarkEnd w:id="30"/>
    <w:bookmarkStart w:name="z36" w:id="31"/>
    <w:p>
      <w:pPr>
        <w:spacing w:after="0"/>
        <w:ind w:left="0"/>
        <w:jc w:val="both"/>
      </w:pPr>
      <w:r>
        <w:rPr>
          <w:rFonts w:ascii="Times New Roman"/>
          <w:b w:val="false"/>
          <w:i w:val="false"/>
          <w:color w:val="000000"/>
          <w:sz w:val="28"/>
        </w:rPr>
        <w:t>
      21)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p>
    <w:bookmarkEnd w:id="31"/>
    <w:bookmarkStart w:name="z37" w:id="32"/>
    <w:p>
      <w:pPr>
        <w:spacing w:after="0"/>
        <w:ind w:left="0"/>
        <w:jc w:val="both"/>
      </w:pPr>
      <w:r>
        <w:rPr>
          <w:rFonts w:ascii="Times New Roman"/>
          <w:b w:val="false"/>
          <w:i w:val="false"/>
          <w:color w:val="000000"/>
          <w:sz w:val="28"/>
        </w:rPr>
        <w:t>
      22) электронный кошелек электронных денег – способ учета и хранения электронных денег, обеспечивающий распоряжение ими;</w:t>
      </w:r>
    </w:p>
    <w:bookmarkEnd w:id="32"/>
    <w:bookmarkStart w:name="z38" w:id="33"/>
    <w:p>
      <w:pPr>
        <w:spacing w:after="0"/>
        <w:ind w:left="0"/>
        <w:jc w:val="both"/>
      </w:pPr>
      <w:r>
        <w:rPr>
          <w:rFonts w:ascii="Times New Roman"/>
          <w:b w:val="false"/>
          <w:i w:val="false"/>
          <w:color w:val="000000"/>
          <w:sz w:val="28"/>
        </w:rPr>
        <w:t>
      23)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"20. После представления заявителем соответствующих документов для назначения пособий в его присутствии специалист отделения Государственной корпорации получает письменное согласие заявителя на сбор и обработку персональных данных,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и формирует:</w:t>
      </w:r>
    </w:p>
    <w:bookmarkEnd w:id="34"/>
    <w:bookmarkStart w:name="z42" w:id="35"/>
    <w:p>
      <w:pPr>
        <w:spacing w:after="0"/>
        <w:ind w:left="0"/>
        <w:jc w:val="both"/>
      </w:pPr>
      <w:r>
        <w:rPr>
          <w:rFonts w:ascii="Times New Roman"/>
          <w:b w:val="false"/>
          <w:i w:val="false"/>
          <w:color w:val="000000"/>
          <w:sz w:val="28"/>
        </w:rPr>
        <w:t xml:space="preserve">
      запрос в информационные системы государственных органов и (или) организаций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5"/>
    <w:bookmarkStart w:name="z43" w:id="36"/>
    <w:p>
      <w:pPr>
        <w:spacing w:after="0"/>
        <w:ind w:left="0"/>
        <w:jc w:val="both"/>
      </w:pPr>
      <w:r>
        <w:rPr>
          <w:rFonts w:ascii="Times New Roman"/>
          <w:b w:val="false"/>
          <w:i w:val="false"/>
          <w:color w:val="000000"/>
          <w:sz w:val="28"/>
        </w:rPr>
        <w:t>
      запрос в информационную систему уполномоченного государственного органа на наличие у заявителя факта назначения, выплаты или подачи заявления на назначение государственных пособий семьям, имеющим детей, на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36"/>
    <w:bookmarkStart w:name="z44" w:id="37"/>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осуществившее запрос отделение Государственной корпорации выдает заявителю расписку о приеме документов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7"/>
    <w:bookmarkStart w:name="z45" w:id="38"/>
    <w:p>
      <w:pPr>
        <w:spacing w:after="0"/>
        <w:ind w:left="0"/>
        <w:jc w:val="both"/>
      </w:pPr>
      <w:r>
        <w:rPr>
          <w:rFonts w:ascii="Times New Roman"/>
          <w:b w:val="false"/>
          <w:i w:val="false"/>
          <w:color w:val="000000"/>
          <w:sz w:val="28"/>
        </w:rPr>
        <w:t>
      Заявление и документы, представленные заявителем в подлинниках, сканируются и электронные копии документов удостоверяются посредством ЭЦП специалиста отделения Государственной корпорации, после чего возвращаются заявителю.</w:t>
      </w:r>
    </w:p>
    <w:bookmarkEnd w:id="38"/>
    <w:bookmarkStart w:name="z46" w:id="39"/>
    <w:p>
      <w:pPr>
        <w:spacing w:after="0"/>
        <w:ind w:left="0"/>
        <w:jc w:val="both"/>
      </w:pPr>
      <w:r>
        <w:rPr>
          <w:rFonts w:ascii="Times New Roman"/>
          <w:b w:val="false"/>
          <w:i w:val="false"/>
          <w:color w:val="000000"/>
          <w:sz w:val="28"/>
        </w:rPr>
        <w:t xml:space="preserve">
      В случае непредставления государственными органами и (или) организациями электронных документов, подтверждающих запрашиваемые сведения, заявителю вручается расписка об отказе в приеме заявления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xml:space="preserve">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xml:space="preserve">
      "24. При обращении заявителя за назначением пособий на рождение и (или) по уходу, воспитывающему ребенка-инвалида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осуществляется самим заявителем.</w:t>
      </w:r>
    </w:p>
    <w:bookmarkEnd w:id="41"/>
    <w:bookmarkStart w:name="z50" w:id="42"/>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электронное заявление о назначении пособия на рождение и (или) по уходу и (или) воспитывающему ребенка-инвалида и направляет его в автоматизированную информационную систему уполномоченного государственного органа.</w:t>
      </w:r>
    </w:p>
    <w:bookmarkEnd w:id="42"/>
    <w:bookmarkStart w:name="z51" w:id="43"/>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bookmarkEnd w:id="43"/>
    <w:bookmarkStart w:name="z52" w:id="44"/>
    <w:p>
      <w:pPr>
        <w:spacing w:after="0"/>
        <w:ind w:left="0"/>
        <w:jc w:val="both"/>
      </w:pPr>
      <w:r>
        <w:rPr>
          <w:rFonts w:ascii="Times New Roman"/>
          <w:b w:val="false"/>
          <w:i w:val="false"/>
          <w:color w:val="000000"/>
          <w:sz w:val="28"/>
        </w:rPr>
        <w:t>
      25. Поступившее через портал электронное заявление, представленное для назначения пособий, проходит проверку по следующим параметрам:</w:t>
      </w:r>
    </w:p>
    <w:bookmarkEnd w:id="44"/>
    <w:bookmarkStart w:name="z53" w:id="45"/>
    <w:p>
      <w:pPr>
        <w:spacing w:after="0"/>
        <w:ind w:left="0"/>
        <w:jc w:val="both"/>
      </w:pPr>
      <w:r>
        <w:rPr>
          <w:rFonts w:ascii="Times New Roman"/>
          <w:b w:val="false"/>
          <w:i w:val="false"/>
          <w:color w:val="000000"/>
          <w:sz w:val="28"/>
        </w:rPr>
        <w:t>
      1) полнота представленных сведений;</w:t>
      </w:r>
    </w:p>
    <w:bookmarkEnd w:id="45"/>
    <w:bookmarkStart w:name="z54" w:id="46"/>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пособий;</w:t>
      </w:r>
    </w:p>
    <w:bookmarkEnd w:id="46"/>
    <w:bookmarkStart w:name="z55" w:id="47"/>
    <w:p>
      <w:pPr>
        <w:spacing w:after="0"/>
        <w:ind w:left="0"/>
        <w:jc w:val="both"/>
      </w:pPr>
      <w:r>
        <w:rPr>
          <w:rFonts w:ascii="Times New Roman"/>
          <w:b w:val="false"/>
          <w:i w:val="false"/>
          <w:color w:val="000000"/>
          <w:sz w:val="28"/>
        </w:rPr>
        <w:t>
      3) возраст ребенка, в отношении которого назначается пособие на рождение и (или) по уходу, не превышающий одного года;</w:t>
      </w:r>
    </w:p>
    <w:bookmarkEnd w:id="47"/>
    <w:bookmarkStart w:name="z56" w:id="48"/>
    <w:p>
      <w:pPr>
        <w:spacing w:after="0"/>
        <w:ind w:left="0"/>
        <w:jc w:val="both"/>
      </w:pPr>
      <w:r>
        <w:rPr>
          <w:rFonts w:ascii="Times New Roman"/>
          <w:b w:val="false"/>
          <w:i w:val="false"/>
          <w:color w:val="000000"/>
          <w:sz w:val="28"/>
        </w:rPr>
        <w:t>
      4)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48"/>
    <w:bookmarkStart w:name="z57" w:id="49"/>
    <w:p>
      <w:pPr>
        <w:spacing w:after="0"/>
        <w:ind w:left="0"/>
        <w:jc w:val="both"/>
      </w:pPr>
      <w:r>
        <w:rPr>
          <w:rFonts w:ascii="Times New Roman"/>
          <w:b w:val="false"/>
          <w:i w:val="false"/>
          <w:color w:val="000000"/>
          <w:sz w:val="28"/>
        </w:rPr>
        <w:t>
      5) возраст ребенка, в отношении которого назначается пособие воспитывающему ребенка-инвалида, не превышающий восемнадцати лет (для назначения пособия воспитывающему ребенка-инвалида);</w:t>
      </w:r>
    </w:p>
    <w:bookmarkEnd w:id="49"/>
    <w:bookmarkStart w:name="z58" w:id="50"/>
    <w:p>
      <w:pPr>
        <w:spacing w:after="0"/>
        <w:ind w:left="0"/>
        <w:jc w:val="both"/>
      </w:pPr>
      <w:r>
        <w:rPr>
          <w:rFonts w:ascii="Times New Roman"/>
          <w:b w:val="false"/>
          <w:i w:val="false"/>
          <w:color w:val="000000"/>
          <w:sz w:val="28"/>
        </w:rPr>
        <w:t>
      6) наличие инвалидности у ребенка (для назначения пособия воспитывающему ребенка-инвалида);</w:t>
      </w:r>
    </w:p>
    <w:bookmarkEnd w:id="50"/>
    <w:bookmarkStart w:name="z59" w:id="51"/>
    <w:p>
      <w:pPr>
        <w:spacing w:after="0"/>
        <w:ind w:left="0"/>
        <w:jc w:val="both"/>
      </w:pPr>
      <w:r>
        <w:rPr>
          <w:rFonts w:ascii="Times New Roman"/>
          <w:b w:val="false"/>
          <w:i w:val="false"/>
          <w:color w:val="000000"/>
          <w:sz w:val="28"/>
        </w:rPr>
        <w:t>
      7) наличие регистрации постоянного места жительства заявителя и ребенка (детей) – инвалида (для назначения пособия воспитывающему ребенка (детей) – инвалида).</w:t>
      </w:r>
    </w:p>
    <w:bookmarkEnd w:id="51"/>
    <w:bookmarkStart w:name="z60" w:id="52"/>
    <w:p>
      <w:pPr>
        <w:spacing w:after="0"/>
        <w:ind w:left="0"/>
        <w:jc w:val="both"/>
      </w:pPr>
      <w:r>
        <w:rPr>
          <w:rFonts w:ascii="Times New Roman"/>
          <w:b w:val="false"/>
          <w:i w:val="false"/>
          <w:color w:val="000000"/>
          <w:sz w:val="28"/>
        </w:rPr>
        <w:t>
      В случае положительного результата проверки по вышеприведенным параметрам происходит перемещение заявления в журнал входящих сообщений, предназначенных для обработки.</w:t>
      </w:r>
    </w:p>
    <w:bookmarkEnd w:id="52"/>
    <w:bookmarkStart w:name="z61" w:id="53"/>
    <w:p>
      <w:pPr>
        <w:spacing w:after="0"/>
        <w:ind w:left="0"/>
        <w:jc w:val="both"/>
      </w:pPr>
      <w:r>
        <w:rPr>
          <w:rFonts w:ascii="Times New Roman"/>
          <w:b w:val="false"/>
          <w:i w:val="false"/>
          <w:color w:val="000000"/>
          <w:sz w:val="28"/>
        </w:rPr>
        <w:t>
      26. Подразделение МСЭ в течение одного рабочего дня со дня принятия заявления на назначение пособия воспитывающему ребенка-инвалида направляет в отделение Государственной корпорации электронную заявку, состоящую из заявления и пакета документов, предусмотренного пунктом 14 настоящих Правил, включая электронные копии документов, представленных заявителем в оригинале.</w:t>
      </w:r>
    </w:p>
    <w:bookmarkEnd w:id="53"/>
    <w:bookmarkStart w:name="z62" w:id="54"/>
    <w:p>
      <w:pPr>
        <w:spacing w:after="0"/>
        <w:ind w:left="0"/>
        <w:jc w:val="both"/>
      </w:pPr>
      <w:r>
        <w:rPr>
          <w:rFonts w:ascii="Times New Roman"/>
          <w:b w:val="false"/>
          <w:i w:val="false"/>
          <w:color w:val="000000"/>
          <w:sz w:val="28"/>
        </w:rPr>
        <w:t>
      Электронные копии документов удостоверяются ЭЦП специалиста подразделения МСЭ, принявшего заявление.";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4" w:id="55"/>
    <w:p>
      <w:pPr>
        <w:spacing w:after="0"/>
        <w:ind w:left="0"/>
        <w:jc w:val="both"/>
      </w:pPr>
      <w:r>
        <w:rPr>
          <w:rFonts w:ascii="Times New Roman"/>
          <w:b w:val="false"/>
          <w:i w:val="false"/>
          <w:color w:val="000000"/>
          <w:sz w:val="28"/>
        </w:rPr>
        <w:t xml:space="preserve">
      "29. В течение двух рабочих дней со дня регистрации заявления в отделении Государственной корпорации формируется электронный макет дела и электронный проект соответствующего решения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производится расчет размера пособий для назначения соответствующих пособий и удостоверяется посредством ЭЦП специалиста отделения Государственной корпорации.</w:t>
      </w:r>
    </w:p>
    <w:bookmarkEnd w:id="55"/>
    <w:bookmarkStart w:name="z65" w:id="56"/>
    <w:p>
      <w:pPr>
        <w:spacing w:after="0"/>
        <w:ind w:left="0"/>
        <w:jc w:val="both"/>
      </w:pPr>
      <w:r>
        <w:rPr>
          <w:rFonts w:ascii="Times New Roman"/>
          <w:b w:val="false"/>
          <w:i w:val="false"/>
          <w:color w:val="000000"/>
          <w:sz w:val="28"/>
        </w:rPr>
        <w:t>
      Электронный проект решения представляет собой документ в электронно-цифровой форме о назначении (изменении, отказе в назначении) пособия (далее – проект решения).</w:t>
      </w:r>
    </w:p>
    <w:bookmarkEnd w:id="56"/>
    <w:bookmarkStart w:name="z66" w:id="57"/>
    <w:p>
      <w:pPr>
        <w:spacing w:after="0"/>
        <w:ind w:left="0"/>
        <w:jc w:val="both"/>
      </w:pPr>
      <w:r>
        <w:rPr>
          <w:rFonts w:ascii="Times New Roman"/>
          <w:b w:val="false"/>
          <w:i w:val="false"/>
          <w:color w:val="000000"/>
          <w:sz w:val="28"/>
        </w:rPr>
        <w:t>
      Руководитель отделения Государственной корпорации проверяет правильность расчета размера пособий, оформления проекта решения, удостоверяющего посредством ЭЦП специалиста отделения Государственной корпорации, после чего электронный макет дела передается отделением Государственной корпорации в филиал Государственной корпорации.";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68" w:id="58"/>
    <w:p>
      <w:pPr>
        <w:spacing w:after="0"/>
        <w:ind w:left="0"/>
        <w:jc w:val="both"/>
      </w:pPr>
      <w:r>
        <w:rPr>
          <w:rFonts w:ascii="Times New Roman"/>
          <w:b w:val="false"/>
          <w:i w:val="false"/>
          <w:color w:val="000000"/>
          <w:sz w:val="28"/>
        </w:rPr>
        <w:t xml:space="preserve">
      "32. Уполномоченный орган по назначению пособия рассматривает поступивший электронный макет дела с проектом решения в течение трех рабочих дней со дня их поступления и принимает решение о назначении (отказе в назначении) пособий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w:t>
      </w:r>
    </w:p>
    <w:bookmarkEnd w:id="58"/>
    <w:bookmarkStart w:name="z69" w:id="59"/>
    <w:p>
      <w:pPr>
        <w:spacing w:after="0"/>
        <w:ind w:left="0"/>
        <w:jc w:val="both"/>
      </w:pPr>
      <w:r>
        <w:rPr>
          <w:rFonts w:ascii="Times New Roman"/>
          <w:b w:val="false"/>
          <w:i w:val="false"/>
          <w:color w:val="000000"/>
          <w:sz w:val="28"/>
        </w:rPr>
        <w:t xml:space="preserve">
      В автоматическом режиме в течение одного рабочего дня со дня принятия решения отправляется уведомление о назначении соответствующих пособий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в отделение Государственной корпорации или в личный кабинет заявителя посредством портала. Уведомление удостоверяется посредством ЭЦП руководителя уполномоченного органа по назначению пособия.";</w:t>
      </w:r>
    </w:p>
    <w:bookmarkEnd w:id="59"/>
    <w:bookmarkStart w:name="z70" w:id="60"/>
    <w:p>
      <w:pPr>
        <w:spacing w:after="0"/>
        <w:ind w:left="0"/>
        <w:jc w:val="both"/>
      </w:pPr>
      <w:r>
        <w:rPr>
          <w:rFonts w:ascii="Times New Roman"/>
          <w:b w:val="false"/>
          <w:i w:val="false"/>
          <w:color w:val="000000"/>
          <w:sz w:val="28"/>
        </w:rPr>
        <w:t>
      дополнить пунктом 32-1 следующего содержания:</w:t>
      </w:r>
    </w:p>
    <w:bookmarkEnd w:id="60"/>
    <w:bookmarkStart w:name="z71" w:id="61"/>
    <w:p>
      <w:pPr>
        <w:spacing w:after="0"/>
        <w:ind w:left="0"/>
        <w:jc w:val="both"/>
      </w:pPr>
      <w:r>
        <w:rPr>
          <w:rFonts w:ascii="Times New Roman"/>
          <w:b w:val="false"/>
          <w:i w:val="false"/>
          <w:color w:val="000000"/>
          <w:sz w:val="28"/>
        </w:rPr>
        <w:t>
      "32-1. При отрицательном вынесении решения услугодатель через отделения Государственной корпорации предварительно уведомляет услугополучателя об отрицательном решении, а также времени и месте (способе) проведения заслушивания для возможности выразить услугополучателю позицию по предварительному решению.</w:t>
      </w:r>
    </w:p>
    <w:bookmarkEnd w:id="61"/>
    <w:bookmarkStart w:name="z72" w:id="62"/>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62"/>
    <w:bookmarkStart w:name="z73" w:id="63"/>
    <w:p>
      <w:pPr>
        <w:spacing w:after="0"/>
        <w:ind w:left="0"/>
        <w:jc w:val="both"/>
      </w:pPr>
      <w:r>
        <w:rPr>
          <w:rFonts w:ascii="Times New Roman"/>
          <w:b w:val="false"/>
          <w:i w:val="false"/>
          <w:color w:val="000000"/>
          <w:sz w:val="28"/>
        </w:rPr>
        <w:t>
      По результатам заслушивания услугодатель принимает решение о назначении (отказе в назначении) пособия.";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75" w:id="64"/>
    <w:p>
      <w:pPr>
        <w:spacing w:after="0"/>
        <w:ind w:left="0"/>
        <w:jc w:val="both"/>
      </w:pPr>
      <w:r>
        <w:rPr>
          <w:rFonts w:ascii="Times New Roman"/>
          <w:b w:val="false"/>
          <w:i w:val="false"/>
          <w:color w:val="000000"/>
          <w:sz w:val="28"/>
        </w:rPr>
        <w:t xml:space="preserve">
      "33. В случае принятия решения об отказе в назначении соответствующего пособия уполномоченный орган по назначению пособия указывает в решении основания отказа, предусмотренные подпунктами 1) и 2) пункта 2 </w:t>
      </w:r>
      <w:r>
        <w:rPr>
          <w:rFonts w:ascii="Times New Roman"/>
          <w:b w:val="false"/>
          <w:i w:val="false"/>
          <w:color w:val="000000"/>
          <w:sz w:val="28"/>
        </w:rPr>
        <w:t>статьи 19-1</w:t>
      </w:r>
      <w:r>
        <w:rPr>
          <w:rFonts w:ascii="Times New Roman"/>
          <w:b w:val="false"/>
          <w:i w:val="false"/>
          <w:color w:val="000000"/>
          <w:sz w:val="28"/>
        </w:rPr>
        <w:t xml:space="preserve"> Закона Республики Казахстан "О государственных услугах".</w:t>
      </w:r>
    </w:p>
    <w:bookmarkEnd w:id="64"/>
    <w:bookmarkStart w:name="z76" w:id="65"/>
    <w:p>
      <w:pPr>
        <w:spacing w:after="0"/>
        <w:ind w:left="0"/>
        <w:jc w:val="both"/>
      </w:pPr>
      <w:r>
        <w:rPr>
          <w:rFonts w:ascii="Times New Roman"/>
          <w:b w:val="false"/>
          <w:i w:val="false"/>
          <w:color w:val="000000"/>
          <w:sz w:val="28"/>
        </w:rPr>
        <w:t xml:space="preserve">
      При этом электронный макет дела с соответствующим решением уполномоченного органа по назначению пособия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с указанием причины отказа в назначении пособия возвращается в отделение Государственной корпорации. Электронное уведомление уполномоченного органа по назначению пособия с указанием причины отказа в назначении соответствующего пособия направляется в отделение Государственной корпорации или в личный кабинет заявителя посредством портала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Уведомление удостоверяется посредством ЭЦП руководителя уполномоченного органа по назначению пособия.</w:t>
      </w:r>
    </w:p>
    <w:bookmarkEnd w:id="65"/>
    <w:bookmarkStart w:name="z77" w:id="66"/>
    <w:p>
      <w:pPr>
        <w:spacing w:after="0"/>
        <w:ind w:left="0"/>
        <w:jc w:val="both"/>
      </w:pPr>
      <w:r>
        <w:rPr>
          <w:rFonts w:ascii="Times New Roman"/>
          <w:b w:val="false"/>
          <w:i w:val="false"/>
          <w:color w:val="000000"/>
          <w:sz w:val="28"/>
        </w:rPr>
        <w:t xml:space="preserve">
      34. Специалист отделения Государственной корпорации формирует проект решения об отказе в назначении соответствующих пособий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в порядке, предусмотренном пунктами 29,30 настоящих Правил с указанием мотивированного отказа в соответствии с информацией государственного органа и (или) организации о предоставлении заявителем недостоверных документов.";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35-2</w:t>
      </w:r>
      <w:r>
        <w:rPr>
          <w:rFonts w:ascii="Times New Roman"/>
          <w:b w:val="false"/>
          <w:i w:val="false"/>
          <w:color w:val="000000"/>
          <w:sz w:val="28"/>
        </w:rPr>
        <w:t xml:space="preserve"> и </w:t>
      </w:r>
      <w:r>
        <w:rPr>
          <w:rFonts w:ascii="Times New Roman"/>
          <w:b w:val="false"/>
          <w:i w:val="false"/>
          <w:color w:val="000000"/>
          <w:sz w:val="28"/>
        </w:rPr>
        <w:t>35-3</w:t>
      </w:r>
      <w:r>
        <w:rPr>
          <w:rFonts w:ascii="Times New Roman"/>
          <w:b w:val="false"/>
          <w:i w:val="false"/>
          <w:color w:val="000000"/>
          <w:sz w:val="28"/>
        </w:rPr>
        <w:t xml:space="preserve"> изложить в следующей редакции:</w:t>
      </w:r>
    </w:p>
    <w:bookmarkStart w:name="z79" w:id="67"/>
    <w:p>
      <w:pPr>
        <w:spacing w:after="0"/>
        <w:ind w:left="0"/>
        <w:jc w:val="both"/>
      </w:pPr>
      <w:r>
        <w:rPr>
          <w:rFonts w:ascii="Times New Roman"/>
          <w:b w:val="false"/>
          <w:i w:val="false"/>
          <w:color w:val="000000"/>
          <w:sz w:val="28"/>
        </w:rPr>
        <w:t xml:space="preserve">
      "35-2. После получения согласия услугополучателя на оказание проактивной услуги, а также сведений, предусмотренных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к настоящим Правилам, услугополучателю посредством абонентского устройства сотовой связи направляется уведомление о подтверждении или предоставлении номера банковского счета.</w:t>
      </w:r>
    </w:p>
    <w:bookmarkEnd w:id="67"/>
    <w:bookmarkStart w:name="z80" w:id="68"/>
    <w:p>
      <w:pPr>
        <w:spacing w:after="0"/>
        <w:ind w:left="0"/>
        <w:jc w:val="both"/>
      </w:pPr>
      <w:r>
        <w:rPr>
          <w:rFonts w:ascii="Times New Roman"/>
          <w:b w:val="false"/>
          <w:i w:val="false"/>
          <w:color w:val="000000"/>
          <w:sz w:val="28"/>
        </w:rPr>
        <w:t>
      Днем обращения за назначением пособий через проактивную услугу считается день получения согласия на назначение пособия.</w:t>
      </w:r>
    </w:p>
    <w:bookmarkEnd w:id="68"/>
    <w:bookmarkStart w:name="z81" w:id="69"/>
    <w:p>
      <w:pPr>
        <w:spacing w:after="0"/>
        <w:ind w:left="0"/>
        <w:jc w:val="both"/>
      </w:pPr>
      <w:r>
        <w:rPr>
          <w:rFonts w:ascii="Times New Roman"/>
          <w:b w:val="false"/>
          <w:i w:val="false"/>
          <w:color w:val="000000"/>
          <w:sz w:val="28"/>
        </w:rPr>
        <w:t xml:space="preserve">
      35-3. При назначении пособий через проактивную услугу запрос в ИС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к настоящим Правилам, осуществляется посредством автоматизированной информационной системы Е-макет.";</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83" w:id="70"/>
    <w:p>
      <w:pPr>
        <w:spacing w:after="0"/>
        <w:ind w:left="0"/>
        <w:jc w:val="both"/>
      </w:pPr>
      <w:r>
        <w:rPr>
          <w:rFonts w:ascii="Times New Roman"/>
          <w:b w:val="false"/>
          <w:i w:val="false"/>
          <w:color w:val="000000"/>
          <w:sz w:val="28"/>
        </w:rPr>
        <w:t>
      "38. Пособия по уходу, воспитывающему ребенка-инвалида, многодетной семье и многодетной матери выплачиваются ежемесячно, за текущий месяц.</w:t>
      </w:r>
    </w:p>
    <w:bookmarkEnd w:id="70"/>
    <w:bookmarkStart w:name="z84" w:id="71"/>
    <w:p>
      <w:pPr>
        <w:spacing w:after="0"/>
        <w:ind w:left="0"/>
        <w:jc w:val="both"/>
      </w:pPr>
      <w:r>
        <w:rPr>
          <w:rFonts w:ascii="Times New Roman"/>
          <w:b w:val="false"/>
          <w:i w:val="false"/>
          <w:color w:val="000000"/>
          <w:sz w:val="28"/>
        </w:rPr>
        <w:t>
      Суммы пособий, не включенные в текущую потребность месяца выплаты в связи с назначением, возобновлением, изменением и пересмотром размера пособия и с переменой места жительства, после формирования текущей потребности, подлежат включению в потребность следующего за ним месяца и выплачиваются единовременно.</w:t>
      </w:r>
    </w:p>
    <w:bookmarkEnd w:id="71"/>
    <w:bookmarkStart w:name="z85" w:id="72"/>
    <w:p>
      <w:pPr>
        <w:spacing w:after="0"/>
        <w:ind w:left="0"/>
        <w:jc w:val="both"/>
      </w:pPr>
      <w:r>
        <w:rPr>
          <w:rFonts w:ascii="Times New Roman"/>
          <w:b w:val="false"/>
          <w:i w:val="false"/>
          <w:color w:val="000000"/>
          <w:sz w:val="28"/>
        </w:rPr>
        <w:t xml:space="preserve">
      39. В случае изменения размера месячного расчетного показателя, прожиточного минимума отделение Государственной корпорации готовит проект соответствующего решения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и направляет его на утверждение уполномоченному органу по назначению пособия.</w:t>
      </w:r>
    </w:p>
    <w:bookmarkEnd w:id="72"/>
    <w:bookmarkStart w:name="z86" w:id="73"/>
    <w:p>
      <w:pPr>
        <w:spacing w:after="0"/>
        <w:ind w:left="0"/>
        <w:jc w:val="both"/>
      </w:pPr>
      <w:r>
        <w:rPr>
          <w:rFonts w:ascii="Times New Roman"/>
          <w:b w:val="false"/>
          <w:i w:val="false"/>
          <w:color w:val="000000"/>
          <w:sz w:val="28"/>
        </w:rPr>
        <w:t xml:space="preserve">
      40. В случае наступления обстоятельств, являющихся основанием для продления срока действия решения, смены опекуна, получателя или влияющих на размер пособия, отделение Государственной корпорации готовит проект решения о продлении срока действия решения и (или) изменения размера пособия, смены опекуна, получателя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и направляет его с электронным макетом дела, дополненным вновь представленными документами (при их наличии) на утверждение уполномоченному органу по назначению пособия в порядке, предусмотренном пунктами 29 и 30 настоящих Правил.</w:t>
      </w:r>
    </w:p>
    <w:bookmarkEnd w:id="73"/>
    <w:bookmarkStart w:name="z87" w:id="74"/>
    <w:p>
      <w:pPr>
        <w:spacing w:after="0"/>
        <w:ind w:left="0"/>
        <w:jc w:val="both"/>
      </w:pPr>
      <w:r>
        <w:rPr>
          <w:rFonts w:ascii="Times New Roman"/>
          <w:b w:val="false"/>
          <w:i w:val="false"/>
          <w:color w:val="000000"/>
          <w:sz w:val="28"/>
        </w:rPr>
        <w:t xml:space="preserve">
      В случае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получателя пособия по уходу за ребенком до достижении им возраста одного года, выплата пособия производится на основании утвержденного решения уполномоченного органа по назначению пособия лицу, осуществляющему уход за ребенком по достижении им возраста одного года, за исключением лиц, являющихся участниками системы обязательного социального страхования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w:t>
      </w:r>
    </w:p>
    <w:bookmarkEnd w:id="74"/>
    <w:bookmarkStart w:name="z88" w:id="75"/>
    <w:p>
      <w:pPr>
        <w:spacing w:after="0"/>
        <w:ind w:left="0"/>
        <w:jc w:val="both"/>
      </w:pPr>
      <w:r>
        <w:rPr>
          <w:rFonts w:ascii="Times New Roman"/>
          <w:b w:val="false"/>
          <w:i w:val="false"/>
          <w:color w:val="000000"/>
          <w:sz w:val="28"/>
        </w:rPr>
        <w:t xml:space="preserve">
      41. Отделение Государственной корпорации приостанавливает выплату соответствующих пособий с первого числа месяца, следующего за месяцем поступления сведений от заявителя и (или) из информационных систем на основании решения о приостановлении выплаты уполномоченного органа по назначению пособия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75"/>
    <w:bookmarkStart w:name="z89" w:id="76"/>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76"/>
    <w:bookmarkStart w:name="z90" w:id="77"/>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информационных систем;</w:t>
      </w:r>
    </w:p>
    <w:bookmarkEnd w:id="77"/>
    <w:bookmarkStart w:name="z91" w:id="78"/>
    <w:p>
      <w:pPr>
        <w:spacing w:after="0"/>
        <w:ind w:left="0"/>
        <w:jc w:val="both"/>
      </w:pPr>
      <w:r>
        <w:rPr>
          <w:rFonts w:ascii="Times New Roman"/>
          <w:b w:val="false"/>
          <w:i w:val="false"/>
          <w:color w:val="000000"/>
          <w:sz w:val="28"/>
        </w:rPr>
        <w:t>
      3) о выявлении факта выезда получателей пособий и иждивенца(ев) на постоянное местожительства за пределы Республики Казахстан, в том числе из информационных систем;</w:t>
      </w:r>
    </w:p>
    <w:bookmarkEnd w:id="78"/>
    <w:bookmarkStart w:name="z92" w:id="79"/>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лица без гражданства, кандаса, в том числе из информационных систем;</w:t>
      </w:r>
    </w:p>
    <w:bookmarkEnd w:id="79"/>
    <w:bookmarkStart w:name="z93" w:id="80"/>
    <w:p>
      <w:pPr>
        <w:spacing w:after="0"/>
        <w:ind w:left="0"/>
        <w:jc w:val="both"/>
      </w:pPr>
      <w:r>
        <w:rPr>
          <w:rFonts w:ascii="Times New Roman"/>
          <w:b w:val="false"/>
          <w:i w:val="false"/>
          <w:color w:val="000000"/>
          <w:sz w:val="28"/>
        </w:rPr>
        <w:t>
      5) об отбывании получателем пособия уголовного наказания, назначенного судом в виде лишения свободы;</w:t>
      </w:r>
    </w:p>
    <w:bookmarkEnd w:id="80"/>
    <w:bookmarkStart w:name="z94" w:id="81"/>
    <w:p>
      <w:pPr>
        <w:spacing w:after="0"/>
        <w:ind w:left="0"/>
        <w:jc w:val="both"/>
      </w:pPr>
      <w:r>
        <w:rPr>
          <w:rFonts w:ascii="Times New Roman"/>
          <w:b w:val="false"/>
          <w:i w:val="false"/>
          <w:color w:val="000000"/>
          <w:sz w:val="28"/>
        </w:rPr>
        <w:t>
      6) о проживании ребенка-инвалида (детей-инвалидов) в государственных медико-социальных учреждениях (организациях), за исключением лиц, которым специальные социальные услуги предоставляются на платной основе, в том числе из информационных систем;</w:t>
      </w:r>
    </w:p>
    <w:bookmarkEnd w:id="81"/>
    <w:bookmarkStart w:name="z95" w:id="82"/>
    <w:p>
      <w:pPr>
        <w:spacing w:after="0"/>
        <w:ind w:left="0"/>
        <w:jc w:val="both"/>
      </w:pPr>
      <w:r>
        <w:rPr>
          <w:rFonts w:ascii="Times New Roman"/>
          <w:b w:val="false"/>
          <w:i w:val="false"/>
          <w:color w:val="000000"/>
          <w:sz w:val="28"/>
        </w:rPr>
        <w:t>
      7) о выявлении факта смерти получателей пособий и иждивенца(ев), в том числе из информационных систем;</w:t>
      </w:r>
    </w:p>
    <w:bookmarkEnd w:id="82"/>
    <w:bookmarkStart w:name="z96" w:id="83"/>
    <w:p>
      <w:pPr>
        <w:spacing w:after="0"/>
        <w:ind w:left="0"/>
        <w:jc w:val="both"/>
      </w:pPr>
      <w:r>
        <w:rPr>
          <w:rFonts w:ascii="Times New Roman"/>
          <w:b w:val="false"/>
          <w:i w:val="false"/>
          <w:color w:val="000000"/>
          <w:sz w:val="28"/>
        </w:rPr>
        <w:t>
      8) об отсутствии факта очного обучения в учебном заведении на соответствующем курсе.</w:t>
      </w:r>
    </w:p>
    <w:bookmarkEnd w:id="83"/>
    <w:bookmarkStart w:name="z97" w:id="84"/>
    <w:p>
      <w:pPr>
        <w:spacing w:after="0"/>
        <w:ind w:left="0"/>
        <w:jc w:val="both"/>
      </w:pPr>
      <w:r>
        <w:rPr>
          <w:rFonts w:ascii="Times New Roman"/>
          <w:b w:val="false"/>
          <w:i w:val="false"/>
          <w:color w:val="000000"/>
          <w:sz w:val="28"/>
        </w:rPr>
        <w:t xml:space="preserve">
      42. Отделение Государственной корпорации прекращает выплату пособия с первого числа месяца, следующего за месяцем поступления сведений, на основании решения о прекращении выплаты уполномоченного органа по назначению пособия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по основаниям:</w:t>
      </w:r>
    </w:p>
    <w:bookmarkEnd w:id="84"/>
    <w:bookmarkStart w:name="z98" w:id="85"/>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11 Закона;</w:t>
      </w:r>
    </w:p>
    <w:bookmarkEnd w:id="85"/>
    <w:bookmarkStart w:name="z99" w:id="86"/>
    <w:p>
      <w:pPr>
        <w:spacing w:after="0"/>
        <w:ind w:left="0"/>
        <w:jc w:val="both"/>
      </w:pPr>
      <w:r>
        <w:rPr>
          <w:rFonts w:ascii="Times New Roman"/>
          <w:b w:val="false"/>
          <w:i w:val="false"/>
          <w:color w:val="000000"/>
          <w:sz w:val="28"/>
        </w:rPr>
        <w:t>
      2) в случаях утраты оснований для назначения или смерти получателя пособия многодетной матери;</w:t>
      </w:r>
    </w:p>
    <w:bookmarkEnd w:id="86"/>
    <w:bookmarkStart w:name="z100" w:id="87"/>
    <w:p>
      <w:pPr>
        <w:spacing w:after="0"/>
        <w:ind w:left="0"/>
        <w:jc w:val="both"/>
      </w:pPr>
      <w:r>
        <w:rPr>
          <w:rFonts w:ascii="Times New Roman"/>
          <w:b w:val="false"/>
          <w:i w:val="false"/>
          <w:color w:val="000000"/>
          <w:sz w:val="28"/>
        </w:rPr>
        <w:t xml:space="preserve">
      3) в случаях лишения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87"/>
    <w:bookmarkStart w:name="z101" w:id="88"/>
    <w:p>
      <w:pPr>
        <w:spacing w:after="0"/>
        <w:ind w:left="0"/>
        <w:jc w:val="both"/>
      </w:pPr>
      <w:r>
        <w:rPr>
          <w:rFonts w:ascii="Times New Roman"/>
          <w:b w:val="false"/>
          <w:i w:val="false"/>
          <w:color w:val="000000"/>
          <w:sz w:val="28"/>
        </w:rPr>
        <w:t>
      4) в случаях выявления факта прекращения гражданства Республики Казахстан, в том числе из информационных систем.</w:t>
      </w:r>
    </w:p>
    <w:bookmarkEnd w:id="88"/>
    <w:bookmarkStart w:name="z102" w:id="89"/>
    <w:p>
      <w:pPr>
        <w:spacing w:after="0"/>
        <w:ind w:left="0"/>
        <w:jc w:val="both"/>
      </w:pPr>
      <w:r>
        <w:rPr>
          <w:rFonts w:ascii="Times New Roman"/>
          <w:b w:val="false"/>
          <w:i w:val="false"/>
          <w:color w:val="000000"/>
          <w:sz w:val="28"/>
        </w:rPr>
        <w:t xml:space="preserve">
      В случае возникновения права на пособия по уходу, многодетной семье, воспитывающему ребенка-инвалида, после прекращения их выплаты, заявитель вновь подает заявление в отделение Государственной корпорации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с приложением документа, подтверждающего право на пособие. Днем обращения считается день подачи заявления.";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04" w:id="90"/>
    <w:p>
      <w:pPr>
        <w:spacing w:after="0"/>
        <w:ind w:left="0"/>
        <w:jc w:val="both"/>
      </w:pPr>
      <w:r>
        <w:rPr>
          <w:rFonts w:ascii="Times New Roman"/>
          <w:b w:val="false"/>
          <w:i w:val="false"/>
          <w:color w:val="000000"/>
          <w:sz w:val="28"/>
        </w:rPr>
        <w:t xml:space="preserve">
      "44. При возобновлении приостановленных (прекращенных) выплат подготовка отделением Государственной корпорации электронного макета дела, дополненного вновь представленными заявителем документами необходимыми для возобновления выплаты с электронным проектом решения,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 но не более чем за три года перед обращением за их получением, по основаниям, указанным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 Закона, по основанию, указанному во втором абзаце </w:t>
      </w:r>
      <w:r>
        <w:rPr>
          <w:rFonts w:ascii="Times New Roman"/>
          <w:b w:val="false"/>
          <w:i w:val="false"/>
          <w:color w:val="000000"/>
          <w:sz w:val="28"/>
        </w:rPr>
        <w:t>подпункта 2)</w:t>
      </w:r>
      <w:r>
        <w:rPr>
          <w:rFonts w:ascii="Times New Roman"/>
          <w:b w:val="false"/>
          <w:i w:val="false"/>
          <w:color w:val="000000"/>
          <w:sz w:val="28"/>
        </w:rPr>
        <w:t xml:space="preserve"> пункта 1 статьи 4 Закона не позднее даты достижения ребенком возраста одного года,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06" w:id="91"/>
    <w:p>
      <w:pPr>
        <w:spacing w:after="0"/>
        <w:ind w:left="0"/>
        <w:jc w:val="both"/>
      </w:pPr>
      <w:r>
        <w:rPr>
          <w:rFonts w:ascii="Times New Roman"/>
          <w:b w:val="false"/>
          <w:i w:val="false"/>
          <w:color w:val="000000"/>
          <w:sz w:val="28"/>
        </w:rPr>
        <w:t>
      "54. Жалоба на решение, действий (бездействия) услугодателя по вопросам оказания государственных услуг может быть подана на имя руководителя услугодателя, уполномоченного органа, осуществляющего государственное управление и контрольные и надзорные функции в области социальной защиты населения,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1"/>
    <w:bookmarkStart w:name="z107" w:id="9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2"/>
    <w:bookmarkStart w:name="z108" w:id="9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3"/>
    <w:bookmarkStart w:name="z109" w:id="94"/>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94"/>
    <w:bookmarkStart w:name="z110" w:id="9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5"/>
    <w:bookmarkStart w:name="z111" w:id="9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96"/>
    <w:bookmarkStart w:name="z112" w:id="9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97"/>
    <w:bookmarkStart w:name="z113" w:id="98"/>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98"/>
    <w:bookmarkStart w:name="z114" w:id="9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исключить.</w:t>
      </w:r>
    </w:p>
    <w:bookmarkStart w:name="z117" w:id="100"/>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00"/>
    <w:bookmarkStart w:name="z118" w:id="10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1"/>
    <w:bookmarkStart w:name="z119" w:id="10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02"/>
    <w:bookmarkStart w:name="z120" w:id="10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03"/>
    <w:bookmarkStart w:name="z121" w:id="10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Сакеева Р.К.</w:t>
      </w:r>
    </w:p>
    <w:bookmarkEnd w:id="104"/>
    <w:bookmarkStart w:name="z122" w:id="10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24" w:id="106"/>
      <w:r>
        <w:rPr>
          <w:rFonts w:ascii="Times New Roman"/>
          <w:b w:val="false"/>
          <w:i w:val="false"/>
          <w:color w:val="000000"/>
          <w:sz w:val="28"/>
        </w:rPr>
        <w:t>
      СОГЛАСОВАНО</w:t>
      </w:r>
    </w:p>
    <w:bookmarkEnd w:id="106"/>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5" w:id="107"/>
      <w:r>
        <w:rPr>
          <w:rFonts w:ascii="Times New Roman"/>
          <w:b w:val="false"/>
          <w:i w:val="false"/>
          <w:color w:val="000000"/>
          <w:sz w:val="28"/>
        </w:rPr>
        <w:t>
      СОГЛАСОВАНО</w:t>
      </w:r>
    </w:p>
    <w:bookmarkEnd w:id="10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128" w:id="10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пособий на рождение ребенка и по уходу за ребенком"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Срок оказания государственной услуги:</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на портал, в Государственную корпорацию или через проактивную услугу – с момента регистрации пакета документов в Государственной корпорации – 7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Уведомление о назначении пособия.</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2"/>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 рождение и (или) пособия по уходу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назначения и выплаты государственных пособий семьям, имеющим детей, утвержденным приказом Министра здравоохранения и социального развития Республики Казахстан от 5 мая 2015 года № 319 (далее – Правила) и следующие документы: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заявителя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за назначением пособий на рождение и по уходу лиц, имеющих статус кандаса, предоставляется удостоверение кандаса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и необходимых документов третьими лицами – доверенность, удостоверенной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пособия – запрос в форме электронного документа, удостоверенного ЭЦП услугополучателя. 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оформлении свидетельство (свидетельства)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 пособий</w:t>
            </w:r>
            <w:r>
              <w:br/>
            </w:r>
            <w:r>
              <w:rPr>
                <w:rFonts w:ascii="Times New Roman"/>
                <w:b w:val="false"/>
                <w:i w:val="false"/>
                <w:color w:val="000000"/>
                <w:sz w:val="20"/>
              </w:rPr>
              <w:t>семьям, имеющим детей</w:t>
            </w:r>
          </w:p>
        </w:tc>
      </w:tr>
    </w:tbl>
    <w:bookmarkStart w:name="z174" w:id="116"/>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116"/>
    <w:bookmarkStart w:name="z175" w:id="117"/>
    <w:p>
      <w:pPr>
        <w:spacing w:after="0"/>
        <w:ind w:left="0"/>
        <w:jc w:val="both"/>
      </w:pPr>
      <w:r>
        <w:rPr>
          <w:rFonts w:ascii="Times New Roman"/>
          <w:b w:val="false"/>
          <w:i w:val="false"/>
          <w:color w:val="000000"/>
          <w:sz w:val="28"/>
        </w:rPr>
        <w:t>
      Для назначения пособия на рождение ребенка и (или) пособия по уходу за ребенком или пособия многодетной семье или пособия воспитывающему ребенка-инвалида, пособия многодетной матери формируются запросы по ИИН заявителя, членов семьи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117"/>
    <w:bookmarkStart w:name="z176" w:id="118"/>
    <w:p>
      <w:pPr>
        <w:spacing w:after="0"/>
        <w:ind w:left="0"/>
        <w:jc w:val="both"/>
      </w:pPr>
      <w:r>
        <w:rPr>
          <w:rFonts w:ascii="Times New Roman"/>
          <w:b w:val="false"/>
          <w:i w:val="false"/>
          <w:color w:val="000000"/>
          <w:sz w:val="28"/>
        </w:rPr>
        <w:t>
      1) удостоверяющих личность из ГБД ФЛ;</w:t>
      </w:r>
    </w:p>
    <w:bookmarkEnd w:id="118"/>
    <w:bookmarkStart w:name="z177" w:id="119"/>
    <w:p>
      <w:pPr>
        <w:spacing w:after="0"/>
        <w:ind w:left="0"/>
        <w:jc w:val="both"/>
      </w:pPr>
      <w:r>
        <w:rPr>
          <w:rFonts w:ascii="Times New Roman"/>
          <w:b w:val="false"/>
          <w:i w:val="false"/>
          <w:color w:val="000000"/>
          <w:sz w:val="28"/>
        </w:rPr>
        <w:t>
      2) о регистрации по постоянному месту жительства заявителя из ГБД ФЛ;</w:t>
      </w:r>
    </w:p>
    <w:bookmarkEnd w:id="119"/>
    <w:bookmarkStart w:name="z178" w:id="120"/>
    <w:p>
      <w:pPr>
        <w:spacing w:after="0"/>
        <w:ind w:left="0"/>
        <w:jc w:val="both"/>
      </w:pPr>
      <w:r>
        <w:rPr>
          <w:rFonts w:ascii="Times New Roman"/>
          <w:b w:val="false"/>
          <w:i w:val="false"/>
          <w:color w:val="000000"/>
          <w:sz w:val="28"/>
        </w:rPr>
        <w:t>
      3) о регистрации по совместному месту жительства заявителя и сводных (и взятых под опеку) детей из ГБД ФЛ;</w:t>
      </w:r>
    </w:p>
    <w:bookmarkEnd w:id="120"/>
    <w:bookmarkStart w:name="z179" w:id="121"/>
    <w:p>
      <w:pPr>
        <w:spacing w:after="0"/>
        <w:ind w:left="0"/>
        <w:jc w:val="both"/>
      </w:pPr>
      <w:r>
        <w:rPr>
          <w:rFonts w:ascii="Times New Roman"/>
          <w:b w:val="false"/>
          <w:i w:val="false"/>
          <w:color w:val="000000"/>
          <w:sz w:val="28"/>
        </w:rPr>
        <w:t>
      4) о регистрации по постоянному и совместному месту жительства заявителя и ребенка-инвалида из ГБД ФЛ (для назначения пособия воспитывающему ребенка-инвалида);</w:t>
      </w:r>
    </w:p>
    <w:bookmarkEnd w:id="121"/>
    <w:bookmarkStart w:name="z180" w:id="122"/>
    <w:p>
      <w:pPr>
        <w:spacing w:after="0"/>
        <w:ind w:left="0"/>
        <w:jc w:val="both"/>
      </w:pPr>
      <w:r>
        <w:rPr>
          <w:rFonts w:ascii="Times New Roman"/>
          <w:b w:val="false"/>
          <w:i w:val="false"/>
          <w:color w:val="000000"/>
          <w:sz w:val="28"/>
        </w:rPr>
        <w:t>
      5) о регистрации рождения (смерти) по ИИН детей заявителя, при условии рождения всех детей в Республике Казахстан из ИС ЗАГС;</w:t>
      </w:r>
    </w:p>
    <w:bookmarkEnd w:id="122"/>
    <w:bookmarkStart w:name="z181" w:id="123"/>
    <w:p>
      <w:pPr>
        <w:spacing w:after="0"/>
        <w:ind w:left="0"/>
        <w:jc w:val="both"/>
      </w:pPr>
      <w:r>
        <w:rPr>
          <w:rFonts w:ascii="Times New Roman"/>
          <w:b w:val="false"/>
          <w:i w:val="false"/>
          <w:color w:val="000000"/>
          <w:sz w:val="28"/>
        </w:rPr>
        <w:t>
      6) о регистрации заключения, расторжения брака (супружества) заявителя из ИС ЗАГС;</w:t>
      </w:r>
    </w:p>
    <w:bookmarkEnd w:id="123"/>
    <w:bookmarkStart w:name="z182" w:id="124"/>
    <w:p>
      <w:pPr>
        <w:spacing w:after="0"/>
        <w:ind w:left="0"/>
        <w:jc w:val="both"/>
      </w:pPr>
      <w:r>
        <w:rPr>
          <w:rFonts w:ascii="Times New Roman"/>
          <w:b w:val="false"/>
          <w:i w:val="false"/>
          <w:color w:val="000000"/>
          <w:sz w:val="28"/>
        </w:rPr>
        <w:t>
      7) об установлении опеки (попечительства) над ребенком из ИС Министерства образования и науки Республики Казахстан;</w:t>
      </w:r>
    </w:p>
    <w:bookmarkEnd w:id="124"/>
    <w:bookmarkStart w:name="z183" w:id="125"/>
    <w:p>
      <w:pPr>
        <w:spacing w:after="0"/>
        <w:ind w:left="0"/>
        <w:jc w:val="both"/>
      </w:pPr>
      <w:r>
        <w:rPr>
          <w:rFonts w:ascii="Times New Roman"/>
          <w:b w:val="false"/>
          <w:i w:val="false"/>
          <w:color w:val="000000"/>
          <w:sz w:val="28"/>
        </w:rPr>
        <w:t>
      8) сведение об усыновлении (удочерении) из актовой записи о рождении в ИС ЗАГС;</w:t>
      </w:r>
    </w:p>
    <w:bookmarkEnd w:id="125"/>
    <w:bookmarkStart w:name="z184" w:id="126"/>
    <w:p>
      <w:pPr>
        <w:spacing w:after="0"/>
        <w:ind w:left="0"/>
        <w:jc w:val="both"/>
      </w:pPr>
      <w:r>
        <w:rPr>
          <w:rFonts w:ascii="Times New Roman"/>
          <w:b w:val="false"/>
          <w:i w:val="false"/>
          <w:color w:val="000000"/>
          <w:sz w:val="28"/>
        </w:rPr>
        <w:t>
      9) о коде отделения Государственной корпорации из ИС уполномоченного государственного органа;</w:t>
      </w:r>
    </w:p>
    <w:bookmarkEnd w:id="126"/>
    <w:bookmarkStart w:name="z185" w:id="127"/>
    <w:p>
      <w:pPr>
        <w:spacing w:after="0"/>
        <w:ind w:left="0"/>
        <w:jc w:val="both"/>
      </w:pPr>
      <w:r>
        <w:rPr>
          <w:rFonts w:ascii="Times New Roman"/>
          <w:b w:val="false"/>
          <w:i w:val="false"/>
          <w:color w:val="000000"/>
          <w:sz w:val="28"/>
        </w:rPr>
        <w:t>
      10) об установлении инвалидности на ребенка-инвалида из Централизованной базы данных инвалидов (для назначения пособия воспитывающему ребенка-инвалида);</w:t>
      </w:r>
    </w:p>
    <w:bookmarkEnd w:id="127"/>
    <w:bookmarkStart w:name="z186" w:id="128"/>
    <w:p>
      <w:pPr>
        <w:spacing w:after="0"/>
        <w:ind w:left="0"/>
        <w:jc w:val="both"/>
      </w:pPr>
      <w:r>
        <w:rPr>
          <w:rFonts w:ascii="Times New Roman"/>
          <w:b w:val="false"/>
          <w:i w:val="false"/>
          <w:color w:val="000000"/>
          <w:sz w:val="28"/>
        </w:rPr>
        <w:t>
      11) о награждении или получении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из ИС "Госнаграды" Администрации Президента Республики Казахстан;</w:t>
      </w:r>
    </w:p>
    <w:bookmarkEnd w:id="128"/>
    <w:bookmarkStart w:name="z187" w:id="129"/>
    <w:p>
      <w:pPr>
        <w:spacing w:after="0"/>
        <w:ind w:left="0"/>
        <w:jc w:val="both"/>
      </w:pPr>
      <w:r>
        <w:rPr>
          <w:rFonts w:ascii="Times New Roman"/>
          <w:b w:val="false"/>
          <w:i w:val="false"/>
          <w:color w:val="000000"/>
          <w:sz w:val="28"/>
        </w:rPr>
        <w:t>
      12) о факте прохождения очной формы обучения из ИС Министерства образования и науки Республики Казахстан.</w:t>
      </w:r>
    </w:p>
    <w:bookmarkEnd w:id="129"/>
    <w:bookmarkStart w:name="z188" w:id="130"/>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и шлюз "электронного правительства", а также ЭЦП осуществившего запрос отделения Государственной корпорации или заявителя.</w:t>
      </w:r>
    </w:p>
    <w:bookmarkEnd w:id="130"/>
    <w:bookmarkStart w:name="z189" w:id="131"/>
    <w:p>
      <w:pPr>
        <w:spacing w:after="0"/>
        <w:ind w:left="0"/>
        <w:jc w:val="both"/>
      </w:pPr>
      <w:r>
        <w:rPr>
          <w:rFonts w:ascii="Times New Roman"/>
          <w:b w:val="false"/>
          <w:i w:val="false"/>
          <w:color w:val="000000"/>
          <w:sz w:val="28"/>
        </w:rPr>
        <w:t>
      Примечание: расшифровка аббревиатур:</w:t>
      </w:r>
    </w:p>
    <w:bookmarkEnd w:id="131"/>
    <w:bookmarkStart w:name="z190" w:id="132"/>
    <w:p>
      <w:pPr>
        <w:spacing w:after="0"/>
        <w:ind w:left="0"/>
        <w:jc w:val="both"/>
      </w:pPr>
      <w:r>
        <w:rPr>
          <w:rFonts w:ascii="Times New Roman"/>
          <w:b w:val="false"/>
          <w:i w:val="false"/>
          <w:color w:val="000000"/>
          <w:sz w:val="28"/>
        </w:rPr>
        <w:t>
      ГБД ФЛ – Государственная база данных "Физические лица";</w:t>
      </w:r>
    </w:p>
    <w:bookmarkEnd w:id="132"/>
    <w:bookmarkStart w:name="z191" w:id="133"/>
    <w:p>
      <w:pPr>
        <w:spacing w:after="0"/>
        <w:ind w:left="0"/>
        <w:jc w:val="both"/>
      </w:pPr>
      <w:r>
        <w:rPr>
          <w:rFonts w:ascii="Times New Roman"/>
          <w:b w:val="false"/>
          <w:i w:val="false"/>
          <w:color w:val="000000"/>
          <w:sz w:val="28"/>
        </w:rPr>
        <w:t>
      ИС – информационная система;</w:t>
      </w:r>
    </w:p>
    <w:bookmarkEnd w:id="133"/>
    <w:bookmarkStart w:name="z192" w:id="134"/>
    <w:p>
      <w:pPr>
        <w:spacing w:after="0"/>
        <w:ind w:left="0"/>
        <w:jc w:val="both"/>
      </w:pPr>
      <w:r>
        <w:rPr>
          <w:rFonts w:ascii="Times New Roman"/>
          <w:b w:val="false"/>
          <w:i w:val="false"/>
          <w:color w:val="000000"/>
          <w:sz w:val="28"/>
        </w:rPr>
        <w:t>
      ИС БВУ – информационная система Банков второго уровня;</w:t>
      </w:r>
    </w:p>
    <w:bookmarkEnd w:id="134"/>
    <w:bookmarkStart w:name="z193" w:id="135"/>
    <w:p>
      <w:pPr>
        <w:spacing w:after="0"/>
        <w:ind w:left="0"/>
        <w:jc w:val="both"/>
      </w:pPr>
      <w:r>
        <w:rPr>
          <w:rFonts w:ascii="Times New Roman"/>
          <w:b w:val="false"/>
          <w:i w:val="false"/>
          <w:color w:val="000000"/>
          <w:sz w:val="28"/>
        </w:rPr>
        <w:t>
      ИИН – индивидуальный идентификационный номер;</w:t>
      </w:r>
    </w:p>
    <w:bookmarkEnd w:id="135"/>
    <w:bookmarkStart w:name="z194" w:id="136"/>
    <w:p>
      <w:pPr>
        <w:spacing w:after="0"/>
        <w:ind w:left="0"/>
        <w:jc w:val="both"/>
      </w:pPr>
      <w:r>
        <w:rPr>
          <w:rFonts w:ascii="Times New Roman"/>
          <w:b w:val="false"/>
          <w:i w:val="false"/>
          <w:color w:val="000000"/>
          <w:sz w:val="28"/>
        </w:rPr>
        <w:t>
      ИС ЗАГС – информационная система "Регистрационный пункт ЗАГС";</w:t>
      </w:r>
    </w:p>
    <w:bookmarkEnd w:id="136"/>
    <w:bookmarkStart w:name="z195" w:id="137"/>
    <w:p>
      <w:pPr>
        <w:spacing w:after="0"/>
        <w:ind w:left="0"/>
        <w:jc w:val="both"/>
      </w:pPr>
      <w:r>
        <w:rPr>
          <w:rFonts w:ascii="Times New Roman"/>
          <w:b w:val="false"/>
          <w:i w:val="false"/>
          <w:color w:val="000000"/>
          <w:sz w:val="28"/>
        </w:rPr>
        <w:t>
      ЭЦП – электронная цифровая подпись.</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38"/>
    <w:p>
      <w:pPr>
        <w:spacing w:after="0"/>
        <w:ind w:left="0"/>
        <w:jc w:val="left"/>
      </w:pPr>
      <w:r>
        <w:rPr>
          <w:rFonts w:ascii="Times New Roman"/>
          <w:b/>
          <w:i w:val="false"/>
          <w:color w:val="000000"/>
        </w:rPr>
        <w:t xml:space="preserve"> Заявление для назначения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Республика Казахстан Департамент Комитета труда, социальной защиты и миграции по __________ области (городу)</w:t>
      </w:r>
    </w:p>
    <w:bookmarkEnd w:id="138"/>
    <w:p>
      <w:pPr>
        <w:spacing w:after="0"/>
        <w:ind w:left="0"/>
        <w:jc w:val="both"/>
      </w:pPr>
      <w:bookmarkStart w:name="z200" w:id="139"/>
      <w:r>
        <w:rPr>
          <w:rFonts w:ascii="Times New Roman"/>
          <w:b w:val="false"/>
          <w:i w:val="false"/>
          <w:color w:val="000000"/>
          <w:sz w:val="28"/>
        </w:rPr>
        <w:t>
      Код отделения: _______________________________________________</w:t>
      </w:r>
    </w:p>
    <w:bookmarkEnd w:id="139"/>
    <w:p>
      <w:pPr>
        <w:spacing w:after="0"/>
        <w:ind w:left="0"/>
        <w:jc w:val="both"/>
      </w:pPr>
      <w:r>
        <w:rPr>
          <w:rFonts w:ascii="Times New Roman"/>
          <w:b w:val="false"/>
          <w:i w:val="false"/>
          <w:color w:val="000000"/>
          <w:sz w:val="28"/>
        </w:rPr>
        <w:t>Индивидуальный идентификационный номер: _____________________</w:t>
      </w:r>
    </w:p>
    <w:p>
      <w:pPr>
        <w:spacing w:after="0"/>
        <w:ind w:left="0"/>
        <w:jc w:val="both"/>
      </w:pPr>
      <w:r>
        <w:rPr>
          <w:rFonts w:ascii="Times New Roman"/>
          <w:b w:val="false"/>
          <w:i w:val="false"/>
          <w:color w:val="000000"/>
          <w:sz w:val="28"/>
        </w:rPr>
        <w:t>Фамилия, имя, отчество (при его наличии) заявителя:_______________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рождения: "____" ____________ _____год</w:t>
      </w:r>
    </w:p>
    <w:p>
      <w:pPr>
        <w:spacing w:after="0"/>
        <w:ind w:left="0"/>
        <w:jc w:val="both"/>
      </w:pPr>
      <w:r>
        <w:rPr>
          <w:rFonts w:ascii="Times New Roman"/>
          <w:b w:val="false"/>
          <w:i w:val="false"/>
          <w:color w:val="000000"/>
          <w:sz w:val="28"/>
        </w:rPr>
        <w:t>Вид документа, удостоверяющего личность: _______________________</w:t>
      </w:r>
    </w:p>
    <w:p>
      <w:pPr>
        <w:spacing w:after="0"/>
        <w:ind w:left="0"/>
        <w:jc w:val="both"/>
      </w:pPr>
      <w:r>
        <w:rPr>
          <w:rFonts w:ascii="Times New Roman"/>
          <w:b w:val="false"/>
          <w:i w:val="false"/>
          <w:color w:val="000000"/>
          <w:sz w:val="28"/>
        </w:rPr>
        <w:t>Серия документа: ____________ номер документа:__________________</w:t>
      </w:r>
    </w:p>
    <w:p>
      <w:pPr>
        <w:spacing w:after="0"/>
        <w:ind w:left="0"/>
        <w:jc w:val="both"/>
      </w:pPr>
      <w:r>
        <w:rPr>
          <w:rFonts w:ascii="Times New Roman"/>
          <w:b w:val="false"/>
          <w:i w:val="false"/>
          <w:color w:val="000000"/>
          <w:sz w:val="28"/>
        </w:rPr>
        <w:t>Кем выдан: ___________________________________________________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места местожительства: ___________________________________</w:t>
      </w:r>
    </w:p>
    <w:p>
      <w:pPr>
        <w:spacing w:after="0"/>
        <w:ind w:left="0"/>
        <w:jc w:val="both"/>
      </w:pPr>
      <w:r>
        <w:rPr>
          <w:rFonts w:ascii="Times New Roman"/>
          <w:b w:val="false"/>
          <w:i w:val="false"/>
          <w:color w:val="000000"/>
          <w:sz w:val="28"/>
        </w:rPr>
        <w:t>Область ______________________________________________________</w:t>
      </w:r>
    </w:p>
    <w:p>
      <w:pPr>
        <w:spacing w:after="0"/>
        <w:ind w:left="0"/>
        <w:jc w:val="both"/>
      </w:pPr>
      <w:r>
        <w:rPr>
          <w:rFonts w:ascii="Times New Roman"/>
          <w:b w:val="false"/>
          <w:i w:val="false"/>
          <w:color w:val="000000"/>
          <w:sz w:val="28"/>
        </w:rPr>
        <w:t>город (район)____________________ село: _________________________</w:t>
      </w:r>
    </w:p>
    <w:p>
      <w:pPr>
        <w:spacing w:after="0"/>
        <w:ind w:left="0"/>
        <w:jc w:val="both"/>
      </w:pPr>
      <w:r>
        <w:rPr>
          <w:rFonts w:ascii="Times New Roman"/>
          <w:b w:val="false"/>
          <w:i w:val="false"/>
          <w:color w:val="000000"/>
          <w:sz w:val="28"/>
        </w:rPr>
        <w:t>улица (микрорайон)________________________ дом ______квартира___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0"/>
          <w:p>
            <w:pPr>
              <w:spacing w:after="20"/>
              <w:ind w:left="20"/>
              <w:jc w:val="both"/>
            </w:pPr>
          </w:p>
          <w:bookmarkEnd w:id="14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w:t>
            </w:r>
          </w:p>
          <w:p>
            <w:pPr>
              <w:spacing w:after="20"/>
              <w:ind w:left="20"/>
              <w:jc w:val="both"/>
            </w:pPr>
            <w:r>
              <w:rPr>
                <w:rFonts w:ascii="Times New Roman"/>
                <w:b w:val="false"/>
                <w:i w:val="false"/>
                <w:color w:val="000000"/>
                <w:sz w:val="20"/>
              </w:rPr>
              <w:t>Банковский счет № ______________________</w:t>
            </w:r>
          </w:p>
          <w:p>
            <w:pPr>
              <w:spacing w:after="20"/>
              <w:ind w:left="20"/>
              <w:jc w:val="both"/>
            </w:pPr>
            <w:r>
              <w:rPr>
                <w:rFonts w:ascii="Times New Roman"/>
                <w:b w:val="false"/>
                <w:i w:val="false"/>
                <w:color w:val="000000"/>
                <w:sz w:val="20"/>
              </w:rPr>
              <w:t>Тип счета: текущий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1"/>
          <w:p>
            <w:pPr>
              <w:spacing w:after="20"/>
              <w:ind w:left="20"/>
              <w:jc w:val="both"/>
            </w:pPr>
          </w:p>
          <w:bookmarkEnd w:id="14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w:t>
            </w:r>
          </w:p>
        </w:tc>
      </w:tr>
    </w:tbl>
    <w:bookmarkStart w:name="z203" w:id="142"/>
    <w:p>
      <w:pPr>
        <w:spacing w:after="0"/>
        <w:ind w:left="0"/>
        <w:jc w:val="both"/>
      </w:pPr>
      <w:r>
        <w:rPr>
          <w:rFonts w:ascii="Times New Roman"/>
          <w:b w:val="false"/>
          <w:i w:val="false"/>
          <w:color w:val="000000"/>
          <w:sz w:val="28"/>
        </w:rPr>
        <w:t>
      Сведения о детях заявителя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43"/>
    <w:p>
      <w:pPr>
        <w:spacing w:after="0"/>
        <w:ind w:left="0"/>
        <w:jc w:val="both"/>
      </w:pPr>
      <w:r>
        <w:rPr>
          <w:rFonts w:ascii="Times New Roman"/>
          <w:b w:val="false"/>
          <w:i w:val="false"/>
          <w:color w:val="000000"/>
          <w:sz w:val="28"/>
        </w:rPr>
        <w:t>
      Прошу назначить мне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за счет средств республиканского бюджета</w:t>
      </w:r>
    </w:p>
    <w:bookmarkEnd w:id="143"/>
    <w:bookmarkStart w:name="z205" w:id="144"/>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мне пособия.</w:t>
      </w:r>
    </w:p>
    <w:bookmarkEnd w:id="144"/>
    <w:bookmarkStart w:name="z206" w:id="145"/>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смс-оповещения.</w:t>
      </w:r>
    </w:p>
    <w:bookmarkEnd w:id="145"/>
    <w:bookmarkStart w:name="z207" w:id="146"/>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приостановление выплаты пособия, изменение размера пособия, его прекращение, в том числе изменение регистрации места жительства моего и указанных в заявлении детей (включая выезд за пределы Республики Казахстан), а также изменениях анкетных данных, банковских реквизитов в отделение Государственной корпорации.</w:t>
      </w:r>
    </w:p>
    <w:bookmarkEnd w:id="146"/>
    <w:bookmarkStart w:name="z208" w:id="147"/>
    <w:p>
      <w:pPr>
        <w:spacing w:after="0"/>
        <w:ind w:left="0"/>
        <w:jc w:val="both"/>
      </w:pPr>
      <w:r>
        <w:rPr>
          <w:rFonts w:ascii="Times New Roman"/>
          <w:b w:val="false"/>
          <w:i w:val="false"/>
          <w:color w:val="000000"/>
          <w:sz w:val="28"/>
        </w:rPr>
        <w:t>
      Предупрежден(а) о необходимости предоставления подтверждающих документов при возникновении права на изменение размера пособия или его возобновление.</w:t>
      </w:r>
    </w:p>
    <w:bookmarkEnd w:id="147"/>
    <w:bookmarkStart w:name="z209" w:id="148"/>
    <w:p>
      <w:pPr>
        <w:spacing w:after="0"/>
        <w:ind w:left="0"/>
        <w:jc w:val="both"/>
      </w:pPr>
      <w:r>
        <w:rPr>
          <w:rFonts w:ascii="Times New Roman"/>
          <w:b w:val="false"/>
          <w:i w:val="false"/>
          <w:color w:val="000000"/>
          <w:sz w:val="28"/>
        </w:rPr>
        <w:t>
      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148"/>
    <w:bookmarkStart w:name="z210" w:id="149"/>
    <w:p>
      <w:pPr>
        <w:spacing w:after="0"/>
        <w:ind w:left="0"/>
        <w:jc w:val="both"/>
      </w:pPr>
      <w:r>
        <w:rPr>
          <w:rFonts w:ascii="Times New Roman"/>
          <w:b w:val="false"/>
          <w:i w:val="false"/>
          <w:color w:val="000000"/>
          <w:sz w:val="28"/>
        </w:rPr>
        <w:t>
      Настоящим подтверждаю подлинность представленных в отделение Государственной корпорации документов.</w:t>
      </w:r>
    </w:p>
    <w:bookmarkEnd w:id="149"/>
    <w:bookmarkStart w:name="z211" w:id="150"/>
    <w:p>
      <w:pPr>
        <w:spacing w:after="0"/>
        <w:ind w:left="0"/>
        <w:jc w:val="both"/>
      </w:pPr>
      <w:r>
        <w:rPr>
          <w:rFonts w:ascii="Times New Roman"/>
          <w:b w:val="false"/>
          <w:i w:val="false"/>
          <w:color w:val="000000"/>
          <w:sz w:val="28"/>
        </w:rPr>
        <w:t>
      Перечень документов, приложенных к заявлению:</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51"/>
      <w:r>
        <w:rPr>
          <w:rFonts w:ascii="Times New Roman"/>
          <w:b w:val="false"/>
          <w:i w:val="false"/>
          <w:color w:val="000000"/>
          <w:sz w:val="28"/>
        </w:rPr>
        <w:t>
      Контактные данные заявителя:</w:t>
      </w:r>
    </w:p>
    <w:bookmarkEnd w:id="151"/>
    <w:p>
      <w:pPr>
        <w:spacing w:after="0"/>
        <w:ind w:left="0"/>
        <w:jc w:val="both"/>
      </w:pPr>
      <w:r>
        <w:rPr>
          <w:rFonts w:ascii="Times New Roman"/>
          <w:b w:val="false"/>
          <w:i w:val="false"/>
          <w:color w:val="000000"/>
          <w:sz w:val="28"/>
        </w:rPr>
        <w:t>телефон домашний_________ мобильный __________ Е-mаil __________</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Дата принятия документов "___" ______________ 20 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215" w:id="15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пособия многодетной семье"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3"/>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153"/>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4"/>
          <w:p>
            <w:pPr>
              <w:spacing w:after="20"/>
              <w:ind w:left="20"/>
              <w:jc w:val="both"/>
            </w:pPr>
            <w:r>
              <w:rPr>
                <w:rFonts w:ascii="Times New Roman"/>
                <w:b w:val="false"/>
                <w:i w:val="false"/>
                <w:color w:val="000000"/>
                <w:sz w:val="20"/>
              </w:rPr>
              <w:t>
Срок оказание государственной услуги:</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или через проактивную услугу – с момента регистрации пакета документов в Государственной корпорации – 7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5"/>
          <w:p>
            <w:pPr>
              <w:spacing w:after="20"/>
              <w:ind w:left="20"/>
              <w:jc w:val="both"/>
            </w:pPr>
            <w:r>
              <w:rPr>
                <w:rFonts w:ascii="Times New Roman"/>
                <w:b w:val="false"/>
                <w:i w:val="false"/>
                <w:color w:val="000000"/>
                <w:sz w:val="20"/>
              </w:rPr>
              <w:t>
Уведомление о назначении пособия.</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6"/>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7"/>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назначения и выплаты государственных пособий семьям, имеющим детей, утвержденным приказом Министра здравоохранения и социального развития Республики Казахстан от 5 мая 2015 года № 319 (далее – Правила) и следующие документы: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за назначением пособия многодетной семье лиц, имеющих статус кандаса, предоставляется удостоверение кандаса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учебного заведения по форме согласно приложению 6 к Приказу № 223,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9"/>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256" w:id="16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пособия матери или отцу, усыновителю (удочерителю), опекуну (попечителю), воспитывающему ребенка-инвалида"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1"/>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2"/>
          <w:p>
            <w:pPr>
              <w:spacing w:after="20"/>
              <w:ind w:left="20"/>
              <w:jc w:val="both"/>
            </w:pPr>
            <w:r>
              <w:rPr>
                <w:rFonts w:ascii="Times New Roman"/>
                <w:b w:val="false"/>
                <w:i w:val="false"/>
                <w:color w:val="000000"/>
                <w:sz w:val="20"/>
              </w:rPr>
              <w:t>
Срок оказания государственной услуги:</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услугодателю, на портал или через проактивную услугу – 7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3"/>
          <w:p>
            <w:pPr>
              <w:spacing w:after="20"/>
              <w:ind w:left="20"/>
              <w:jc w:val="both"/>
            </w:pPr>
            <w:r>
              <w:rPr>
                <w:rFonts w:ascii="Times New Roman"/>
                <w:b w:val="false"/>
                <w:i w:val="false"/>
                <w:color w:val="000000"/>
                <w:sz w:val="20"/>
              </w:rPr>
              <w:t>
Уведомление о назначении пособия.</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4"/>
          <w:p>
            <w:pPr>
              <w:spacing w:after="20"/>
              <w:ind w:left="20"/>
              <w:jc w:val="both"/>
            </w:pPr>
            <w:r>
              <w:rPr>
                <w:rFonts w:ascii="Times New Roman"/>
                <w:b w:val="false"/>
                <w:i w:val="false"/>
                <w:color w:val="000000"/>
                <w:sz w:val="20"/>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5"/>
          <w:p>
            <w:pPr>
              <w:spacing w:after="20"/>
              <w:ind w:left="20"/>
              <w:jc w:val="both"/>
            </w:pPr>
            <w:r>
              <w:rPr>
                <w:rFonts w:ascii="Times New Roman"/>
                <w:b w:val="false"/>
                <w:i w:val="false"/>
                <w:color w:val="000000"/>
                <w:sz w:val="20"/>
              </w:rPr>
              <w:t xml:space="preserve">
При обращении в Государственную корпорацию для оказания государственной услуги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воспитывающему ребенка-инвалида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назначения и выплаты государственных пособий семьям, имеющим детей, утвержденным приказом Министра здравоохранения и социального развития Республики Казахстан от 5 мая 2015 года № 319 (далее – Правила) и следующие документы: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заявителя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за назначением пособия воспитывающему ребенка-инвалида лиц, имеющих статус кандаса, предоставляется удостоверение кандаса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(свидетельства) о рождении ребенка (детей) (выписка из актовой записи о рождении,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сведение об усыновлении (удочерении) из актовой записи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об инвалидности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пособия воспитывающему ребенка-инвалида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через веб-портал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7"/>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ребенка-инвалида" оказывается по принципу "одного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пособия воспитывающему ребенка-инвалида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303" w:id="16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9"/>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169"/>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0"/>
          <w:p>
            <w:pPr>
              <w:spacing w:after="20"/>
              <w:ind w:left="20"/>
              <w:jc w:val="both"/>
            </w:pPr>
            <w:r>
              <w:rPr>
                <w:rFonts w:ascii="Times New Roman"/>
                <w:b w:val="false"/>
                <w:i w:val="false"/>
                <w:color w:val="000000"/>
                <w:sz w:val="20"/>
              </w:rPr>
              <w:t>
Сроки оказания государственной услуги:</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или через проактивную услугу – 7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1"/>
          <w:p>
            <w:pPr>
              <w:spacing w:after="20"/>
              <w:ind w:left="20"/>
              <w:jc w:val="both"/>
            </w:pPr>
            <w:r>
              <w:rPr>
                <w:rFonts w:ascii="Times New Roman"/>
                <w:b w:val="false"/>
                <w:i w:val="false"/>
                <w:color w:val="000000"/>
                <w:sz w:val="20"/>
              </w:rPr>
              <w:t>
Уведомление о назначении пособия.</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Через проактивную услугу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2"/>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3"/>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матери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назначения и выплаты государственных пособий семьям, имеющим детей, утвержденным приказом Министра здравоохранения и социального развития Республики Казахстан от 5 мая 2015 года № 319 (далее – Правила) и следующие документы: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5"/>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пособие многодетной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176"/>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176"/>
    <w:p>
      <w:pPr>
        <w:spacing w:after="0"/>
        <w:ind w:left="0"/>
        <w:jc w:val="both"/>
      </w:pPr>
      <w:bookmarkStart w:name="z339" w:id="177"/>
      <w:r>
        <w:rPr>
          <w:rFonts w:ascii="Times New Roman"/>
          <w:b w:val="false"/>
          <w:i w:val="false"/>
          <w:color w:val="000000"/>
          <w:sz w:val="28"/>
        </w:rPr>
        <w:t>
      от "___" _________ 20 ____ года</w:t>
      </w:r>
    </w:p>
    <w:bookmarkEnd w:id="177"/>
    <w:p>
      <w:pPr>
        <w:spacing w:after="0"/>
        <w:ind w:left="0"/>
        <w:jc w:val="both"/>
      </w:pPr>
      <w:r>
        <w:rPr>
          <w:rFonts w:ascii="Times New Roman"/>
          <w:b w:val="false"/>
          <w:i w:val="false"/>
          <w:color w:val="000000"/>
          <w:sz w:val="28"/>
        </w:rPr>
        <w:t>Гражданин (ка)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____ года</w:t>
      </w:r>
    </w:p>
    <w:p>
      <w:pPr>
        <w:spacing w:after="0"/>
        <w:ind w:left="0"/>
        <w:jc w:val="both"/>
      </w:pPr>
      <w:r>
        <w:rPr>
          <w:rFonts w:ascii="Times New Roman"/>
          <w:b w:val="false"/>
          <w:i w:val="false"/>
          <w:color w:val="000000"/>
          <w:sz w:val="28"/>
        </w:rPr>
        <w:t>Дата обращения "___" 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 факт</w:t>
      </w:r>
    </w:p>
    <w:p>
      <w:pPr>
        <w:spacing w:after="0"/>
        <w:ind w:left="0"/>
        <w:jc w:val="both"/>
      </w:pPr>
      <w:r>
        <w:rPr>
          <w:rFonts w:ascii="Times New Roman"/>
          <w:b w:val="false"/>
          <w:i w:val="false"/>
          <w:color w:val="000000"/>
          <w:sz w:val="28"/>
        </w:rPr>
        <w:t>назначения, выплаты или подачи заявления на назначение пособий подтвержден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178"/>
    <w:p>
      <w:pPr>
        <w:spacing w:after="0"/>
        <w:ind w:left="0"/>
        <w:jc w:val="left"/>
      </w:pPr>
      <w:r>
        <w:rPr>
          <w:rFonts w:ascii="Times New Roman"/>
          <w:b/>
          <w:i w:val="false"/>
          <w:color w:val="000000"/>
        </w:rPr>
        <w:t xml:space="preserve"> Уведомление № ______</w:t>
      </w:r>
      <w:r>
        <w:br/>
      </w:r>
      <w:r>
        <w:rPr>
          <w:rFonts w:ascii="Times New Roman"/>
          <w:b/>
          <w:i w:val="false"/>
          <w:color w:val="000000"/>
        </w:rPr>
        <w:t>о приеме электронного заявления на назначение</w:t>
      </w:r>
      <w:r>
        <w:br/>
      </w:r>
      <w:r>
        <w:rPr>
          <w:rFonts w:ascii="Times New Roman"/>
          <w:b/>
          <w:i w:val="false"/>
          <w:color w:val="000000"/>
        </w:rPr>
        <w:t>____________________________________________________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 _______________ 20 ____ года</w:t>
      </w:r>
    </w:p>
    <w:bookmarkEnd w:id="178"/>
    <w:p>
      <w:pPr>
        <w:spacing w:after="0"/>
        <w:ind w:left="0"/>
        <w:jc w:val="both"/>
      </w:pPr>
      <w:bookmarkStart w:name="z344" w:id="179"/>
      <w:r>
        <w:rPr>
          <w:rFonts w:ascii="Times New Roman"/>
          <w:b w:val="false"/>
          <w:i w:val="false"/>
          <w:color w:val="000000"/>
          <w:sz w:val="28"/>
        </w:rPr>
        <w:t>
      Гражданину(ке) _________________________________________________________</w:t>
      </w:r>
    </w:p>
    <w:bookmarkEnd w:id="179"/>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__________________ Дата обращения _________________________</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Заявление на назначение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принято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180"/>
    <w:p>
      <w:pPr>
        <w:spacing w:after="0"/>
        <w:ind w:left="0"/>
        <w:jc w:val="left"/>
      </w:pPr>
      <w:r>
        <w:rPr>
          <w:rFonts w:ascii="Times New Roman"/>
          <w:b/>
          <w:i w:val="false"/>
          <w:color w:val="000000"/>
        </w:rPr>
        <w:t xml:space="preserve"> Уведомление о назначении</w:t>
      </w:r>
      <w:r>
        <w:br/>
      </w:r>
      <w:r>
        <w:rPr>
          <w:rFonts w:ascii="Times New Roman"/>
          <w:b/>
          <w:i w:val="false"/>
          <w:color w:val="000000"/>
        </w:rPr>
        <w:t>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______________ 20___ года</w:t>
      </w:r>
    </w:p>
    <w:bookmarkEnd w:id="180"/>
    <w:p>
      <w:pPr>
        <w:spacing w:after="0"/>
        <w:ind w:left="0"/>
        <w:jc w:val="both"/>
      </w:pPr>
      <w:bookmarkStart w:name="z350" w:id="181"/>
      <w:r>
        <w:rPr>
          <w:rFonts w:ascii="Times New Roman"/>
          <w:b w:val="false"/>
          <w:i w:val="false"/>
          <w:color w:val="000000"/>
          <w:sz w:val="28"/>
        </w:rPr>
        <w:t>
      Гражданин (ка)__________________________________________________________</w:t>
      </w:r>
    </w:p>
    <w:bookmarkEnd w:id="18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_____________ _____года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Решение о назначении № ___________ от "_____" ____________ 20 __года</w:t>
      </w:r>
    </w:p>
    <w:p>
      <w:pPr>
        <w:spacing w:after="0"/>
        <w:ind w:left="0"/>
        <w:jc w:val="both"/>
      </w:pPr>
      <w:r>
        <w:rPr>
          <w:rFonts w:ascii="Times New Roman"/>
          <w:b w:val="false"/>
          <w:i w:val="false"/>
          <w:color w:val="000000"/>
          <w:sz w:val="28"/>
        </w:rPr>
        <w:t>Назначенная сумма:</w:t>
      </w:r>
    </w:p>
    <w:p>
      <w:pPr>
        <w:spacing w:after="0"/>
        <w:ind w:left="0"/>
        <w:jc w:val="both"/>
      </w:pPr>
      <w:r>
        <w:rPr>
          <w:rFonts w:ascii="Times New Roman"/>
          <w:b w:val="false"/>
          <w:i w:val="false"/>
          <w:color w:val="000000"/>
          <w:sz w:val="28"/>
        </w:rPr>
        <w:t>____________________________________ _________(__________________________)</w:t>
      </w:r>
    </w:p>
    <w:p>
      <w:pPr>
        <w:spacing w:after="0"/>
        <w:ind w:left="0"/>
        <w:jc w:val="both"/>
      </w:pPr>
      <w:r>
        <w:rPr>
          <w:rFonts w:ascii="Times New Roman"/>
          <w:b w:val="false"/>
          <w:i w:val="false"/>
          <w:color w:val="000000"/>
          <w:sz w:val="28"/>
        </w:rPr>
        <w:t>(вид пособия) с _______ 20__года по ________20__года (сумма прописью)</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182"/>
    <w:p>
      <w:pPr>
        <w:spacing w:after="0"/>
        <w:ind w:left="0"/>
        <w:jc w:val="left"/>
      </w:pPr>
      <w:r>
        <w:rPr>
          <w:rFonts w:ascii="Times New Roman"/>
          <w:b/>
          <w:i w:val="false"/>
          <w:color w:val="000000"/>
        </w:rPr>
        <w:t xml:space="preserve"> Уведомление № ________</w:t>
      </w:r>
      <w:r>
        <w:br/>
      </w:r>
      <w:r>
        <w:rPr>
          <w:rFonts w:ascii="Times New Roman"/>
          <w:b/>
          <w:i w:val="false"/>
          <w:color w:val="000000"/>
        </w:rPr>
        <w:t>об отказе в назначении</w:t>
      </w:r>
      <w:r>
        <w:br/>
      </w:r>
      <w:r>
        <w:rPr>
          <w:rFonts w:ascii="Times New Roman"/>
          <w:b/>
          <w:i w:val="false"/>
          <w:color w:val="000000"/>
        </w:rPr>
        <w:t>_________________________________________________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___________ 20 ____ года</w:t>
      </w:r>
    </w:p>
    <w:bookmarkEnd w:id="182"/>
    <w:p>
      <w:pPr>
        <w:spacing w:after="0"/>
        <w:ind w:left="0"/>
        <w:jc w:val="both"/>
      </w:pPr>
      <w:bookmarkStart w:name="z355" w:id="183"/>
      <w:r>
        <w:rPr>
          <w:rFonts w:ascii="Times New Roman"/>
          <w:b w:val="false"/>
          <w:i w:val="false"/>
          <w:color w:val="000000"/>
          <w:sz w:val="28"/>
        </w:rPr>
        <w:t>
      Гражданин (ка) ___________________________________________________________</w:t>
      </w:r>
    </w:p>
    <w:bookmarkEnd w:id="18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 20 ___ 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Отказано в назначении _____________________________________________________:</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2022 года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9" w:id="184"/>
      <w:r>
        <w:rPr>
          <w:rFonts w:ascii="Times New Roman"/>
          <w:b w:val="false"/>
          <w:i w:val="false"/>
          <w:color w:val="000000"/>
          <w:sz w:val="28"/>
        </w:rPr>
        <w:t>
      Код района _________</w:t>
      </w:r>
    </w:p>
    <w:bookmarkEnd w:id="184"/>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 отделение Государственной корпорации</w:t>
      </w:r>
    </w:p>
    <w:p>
      <w:pPr>
        <w:spacing w:after="0"/>
        <w:ind w:left="0"/>
        <w:jc w:val="both"/>
      </w:pPr>
      <w:r>
        <w:rPr>
          <w:rFonts w:ascii="Times New Roman"/>
          <w:b w:val="false"/>
          <w:i w:val="false"/>
          <w:color w:val="000000"/>
          <w:sz w:val="28"/>
        </w:rPr>
        <w:t>по ________________________ области</w:t>
      </w:r>
    </w:p>
    <w:bookmarkStart w:name="z360" w:id="185"/>
    <w:p>
      <w:pPr>
        <w:spacing w:after="0"/>
        <w:ind w:left="0"/>
        <w:jc w:val="left"/>
      </w:pPr>
      <w:r>
        <w:rPr>
          <w:rFonts w:ascii="Times New Roman"/>
          <w:b/>
          <w:i w:val="false"/>
          <w:color w:val="000000"/>
        </w:rPr>
        <w:t xml:space="preserve"> Заявление</w:t>
      </w:r>
    </w:p>
    <w:bookmarkEnd w:id="185"/>
    <w:p>
      <w:pPr>
        <w:spacing w:after="0"/>
        <w:ind w:left="0"/>
        <w:jc w:val="both"/>
      </w:pPr>
      <w:bookmarkStart w:name="z361" w:id="186"/>
      <w:r>
        <w:rPr>
          <w:rFonts w:ascii="Times New Roman"/>
          <w:b w:val="false"/>
          <w:i w:val="false"/>
          <w:color w:val="000000"/>
          <w:sz w:val="28"/>
        </w:rPr>
        <w:t>
      от гражданина (ки) ______________________________________________________</w:t>
      </w:r>
    </w:p>
    <w:bookmarkEnd w:id="186"/>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________________________________</w:t>
      </w:r>
    </w:p>
    <w:p>
      <w:pPr>
        <w:spacing w:after="0"/>
        <w:ind w:left="0"/>
        <w:jc w:val="both"/>
      </w:pPr>
      <w:r>
        <w:rPr>
          <w:rFonts w:ascii="Times New Roman"/>
          <w:b w:val="false"/>
          <w:i w:val="false"/>
          <w:color w:val="000000"/>
          <w:sz w:val="28"/>
        </w:rPr>
        <w:t>Серия документа: _______ номер документа: _____кем выдан: _________________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_____________________________</w:t>
      </w:r>
    </w:p>
    <w:p>
      <w:pPr>
        <w:spacing w:after="0"/>
        <w:ind w:left="0"/>
        <w:jc w:val="both"/>
      </w:pPr>
      <w:r>
        <w:rPr>
          <w:rFonts w:ascii="Times New Roman"/>
          <w:b w:val="false"/>
          <w:i w:val="false"/>
          <w:color w:val="000000"/>
          <w:sz w:val="28"/>
        </w:rPr>
        <w:t>улица (микрорайон)______________________ дом __________ квартира _________</w:t>
      </w:r>
    </w:p>
    <w:p>
      <w:pPr>
        <w:spacing w:after="0"/>
        <w:ind w:left="0"/>
        <w:jc w:val="both"/>
      </w:pPr>
      <w:r>
        <w:rPr>
          <w:rFonts w:ascii="Times New Roman"/>
          <w:b w:val="false"/>
          <w:i w:val="false"/>
          <w:color w:val="000000"/>
          <w:sz w:val="28"/>
        </w:rPr>
        <w:t>Прошу запросить дело получателя (пособия по уходу, пособия многодетной семьи,</w:t>
      </w:r>
    </w:p>
    <w:p>
      <w:pPr>
        <w:spacing w:after="0"/>
        <w:ind w:left="0"/>
        <w:jc w:val="both"/>
      </w:pPr>
      <w:r>
        <w:rPr>
          <w:rFonts w:ascii="Times New Roman"/>
          <w:b w:val="false"/>
          <w:i w:val="false"/>
          <w:color w:val="000000"/>
          <w:sz w:val="28"/>
        </w:rPr>
        <w:t>пособие воспитывающему ребенка-инвалида, пособие многодетной матери)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Адрес прежнего местожительства: 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187"/>
      <w:r>
        <w:rPr>
          <w:rFonts w:ascii="Times New Roman"/>
          <w:b w:val="false"/>
          <w:i w:val="false"/>
          <w:color w:val="000000"/>
          <w:sz w:val="28"/>
        </w:rPr>
        <w:t>
      Контактные данные заявителя:</w:t>
      </w:r>
    </w:p>
    <w:bookmarkEnd w:id="187"/>
    <w:p>
      <w:pPr>
        <w:spacing w:after="0"/>
        <w:ind w:left="0"/>
        <w:jc w:val="both"/>
      </w:pPr>
      <w:r>
        <w:rPr>
          <w:rFonts w:ascii="Times New Roman"/>
          <w:b w:val="false"/>
          <w:i w:val="false"/>
          <w:color w:val="000000"/>
          <w:sz w:val="28"/>
        </w:rPr>
        <w:t>телефон домашний _________ мобильный _____________ Е-mаil __________________</w:t>
      </w:r>
    </w:p>
    <w:p>
      <w:pPr>
        <w:spacing w:after="0"/>
        <w:ind w:left="0"/>
        <w:jc w:val="both"/>
      </w:pPr>
      <w:r>
        <w:rPr>
          <w:rFonts w:ascii="Times New Roman"/>
          <w:b w:val="false"/>
          <w:i w:val="false"/>
          <w:color w:val="000000"/>
          <w:sz w:val="28"/>
        </w:rPr>
        <w:t>Дата подачи "__________" _________________ 20 ___года</w:t>
      </w:r>
    </w:p>
    <w:p>
      <w:pPr>
        <w:spacing w:after="0"/>
        <w:ind w:left="0"/>
        <w:jc w:val="both"/>
      </w:pPr>
      <w:r>
        <w:rPr>
          <w:rFonts w:ascii="Times New Roman"/>
          <w:b w:val="false"/>
          <w:i w:val="false"/>
          <w:color w:val="000000"/>
          <w:sz w:val="28"/>
        </w:rPr>
        <w:t>Подпись заявителя 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w:t>
      </w:r>
    </w:p>
    <w:p>
      <w:pPr>
        <w:spacing w:after="0"/>
        <w:ind w:left="0"/>
        <w:jc w:val="both"/>
      </w:pPr>
      <w:r>
        <w:rPr>
          <w:rFonts w:ascii="Times New Roman"/>
          <w:b w:val="false"/>
          <w:i w:val="false"/>
          <w:color w:val="000000"/>
          <w:sz w:val="28"/>
        </w:rPr>
        <w:t>принято "_______" 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