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5d633" w14:textId="405d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4 августа 2017 года № 78 "Об утверждении Правил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p>
      <w:pPr>
        <w:spacing w:after="0"/>
        <w:ind w:left="0"/>
        <w:jc w:val="both"/>
      </w:pPr>
      <w:r>
        <w:rPr>
          <w:rFonts w:ascii="Times New Roman"/>
          <w:b w:val="false"/>
          <w:i w:val="false"/>
          <w:color w:val="000000"/>
          <w:sz w:val="28"/>
        </w:rPr>
        <w:t>Приказ Генерального Прокурора Республики Казахстан от 7 апреля 2022 года № 69. Зарегистрирован в Министерстве юстиции Республики Казахстан 15 апреля 2022 года № 27592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4 августа 2017 года № 78 "Об утверждении Правил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(зарегистрирован в Реестре государственной регистрации нормативных правовых актов за № 15639) следующия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4"/>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Генеральной прокуратуры Республики Казахстан;</w:t>
      </w:r>
    </w:p>
    <w:bookmarkEnd w:id="6"/>
    <w:bookmarkStart w:name="z12" w:id="7"/>
    <w:p>
      <w:pPr>
        <w:spacing w:after="0"/>
        <w:ind w:left="0"/>
        <w:jc w:val="both"/>
      </w:pPr>
      <w:r>
        <w:rPr>
          <w:rFonts w:ascii="Times New Roman"/>
          <w:b w:val="false"/>
          <w:i w:val="false"/>
          <w:color w:val="000000"/>
          <w:sz w:val="28"/>
        </w:rPr>
        <w:t xml:space="preserve">
      3) направление копии настоящего приказа заинтересованным субъектам правовой статистики и специальных учетов для использования в работе, а также территориальным органам Комитета для исполнения. </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8"/>
    <w:bookmarkStart w:name="z14" w:id="9"/>
    <w:p>
      <w:pPr>
        <w:spacing w:after="0"/>
        <w:ind w:left="0"/>
        <w:jc w:val="both"/>
      </w:pPr>
      <w:r>
        <w:rPr>
          <w:rFonts w:ascii="Times New Roman"/>
          <w:b w:val="false"/>
          <w:i w:val="false"/>
          <w:color w:val="000000"/>
          <w:sz w:val="28"/>
        </w:rPr>
        <w:t xml:space="preserve">
      4. Настоящий приказ вводится в действие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противодействию коррупции</w:t>
      </w:r>
    </w:p>
    <w:p>
      <w:pPr>
        <w:spacing w:after="0"/>
        <w:ind w:left="0"/>
        <w:jc w:val="both"/>
      </w:pPr>
      <w:r>
        <w:rPr>
          <w:rFonts w:ascii="Times New Roman"/>
          <w:b w:val="false"/>
          <w:i w:val="false"/>
          <w:color w:val="000000"/>
          <w:sz w:val="28"/>
        </w:rPr>
        <w:t>(Антикоррупционная служба)</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Генеральный Прокурор</w:t>
            </w:r>
            <w:r>
              <w:br/>
            </w:r>
            <w:r>
              <w:rPr>
                <w:rFonts w:ascii="Times New Roman"/>
                <w:b w:val="false"/>
                <w:i w:val="false"/>
                <w:color w:val="000000"/>
                <w:sz w:val="20"/>
              </w:rPr>
              <w:t>Республики Казахстан</w:t>
            </w:r>
            <w:r>
              <w:br/>
            </w:r>
            <w:r>
              <w:rPr>
                <w:rFonts w:ascii="Times New Roman"/>
                <w:b w:val="false"/>
                <w:i w:val="false"/>
                <w:color w:val="000000"/>
                <w:sz w:val="20"/>
              </w:rPr>
              <w:t>от 7 апреля 2022 года № 69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4 августа 2017 года № 78</w:t>
            </w:r>
          </w:p>
        </w:tc>
      </w:tr>
    </w:tbl>
    <w:bookmarkStart w:name="z22" w:id="14"/>
    <w:p>
      <w:pPr>
        <w:spacing w:after="0"/>
        <w:ind w:left="0"/>
        <w:jc w:val="left"/>
      </w:pPr>
      <w:r>
        <w:rPr>
          <w:rFonts w:ascii="Times New Roman"/>
          <w:b/>
          <w:i w:val="false"/>
          <w:color w:val="000000"/>
        </w:rPr>
        <w:t xml:space="preserve"> Правила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w:t>
      </w:r>
    </w:p>
    <w:bookmarkEnd w:id="14"/>
    <w:bookmarkStart w:name="z23" w:id="15"/>
    <w:p>
      <w:pPr>
        <w:spacing w:after="0"/>
        <w:ind w:left="0"/>
        <w:jc w:val="left"/>
      </w:pPr>
      <w:r>
        <w:rPr>
          <w:rFonts w:ascii="Times New Roman"/>
          <w:b/>
          <w:i w:val="false"/>
          <w:color w:val="000000"/>
        </w:rPr>
        <w:t xml:space="preserve"> Глава 1. Общие положения</w:t>
      </w:r>
    </w:p>
    <w:bookmarkEnd w:id="15"/>
    <w:bookmarkStart w:name="z24" w:id="16"/>
    <w:p>
      <w:pPr>
        <w:spacing w:after="0"/>
        <w:ind w:left="0"/>
        <w:jc w:val="both"/>
      </w:pPr>
      <w:r>
        <w:rPr>
          <w:rFonts w:ascii="Times New Roman"/>
          <w:b w:val="false"/>
          <w:i w:val="false"/>
          <w:color w:val="000000"/>
          <w:sz w:val="28"/>
        </w:rPr>
        <w:t>
      1. Настоящие Правила ведения и использования специальных учетов лиц, скрывшихся от дознания, следствия, суда, а также лиц, уклоняющихся от отбывания наказания или осуществления пробационного контроля, без вести пропавших, утративших связь с родственниками, не способных сообщить о себе установочные данные, трупов, личность которых не установлена и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Правила) определяют порядок:</w:t>
      </w:r>
    </w:p>
    <w:bookmarkEnd w:id="16"/>
    <w:bookmarkStart w:name="z25" w:id="17"/>
    <w:p>
      <w:pPr>
        <w:spacing w:after="0"/>
        <w:ind w:left="0"/>
        <w:jc w:val="both"/>
      </w:pPr>
      <w:r>
        <w:rPr>
          <w:rFonts w:ascii="Times New Roman"/>
          <w:b w:val="false"/>
          <w:i w:val="false"/>
          <w:color w:val="000000"/>
          <w:sz w:val="28"/>
        </w:rPr>
        <w:t>
      1) ведения розыскных дел, дел по установлению личности в Едином реестре досудебных расследований (далее – ЕРДР):</w:t>
      </w:r>
    </w:p>
    <w:bookmarkEnd w:id="17"/>
    <w:bookmarkStart w:name="z26" w:id="18"/>
    <w:p>
      <w:pPr>
        <w:spacing w:after="0"/>
        <w:ind w:left="0"/>
        <w:jc w:val="both"/>
      </w:pPr>
      <w:r>
        <w:rPr>
          <w:rFonts w:ascii="Times New Roman"/>
          <w:b w:val="false"/>
          <w:i w:val="false"/>
          <w:color w:val="000000"/>
          <w:sz w:val="28"/>
        </w:rPr>
        <w:t>
      лиц, скрывшихся от дознания, следствия, суда, а также лиц, уклоняющихся от отбывания наказания или осуществления пробационного контроля (далее -скрывшиеся лица);</w:t>
      </w:r>
    </w:p>
    <w:bookmarkEnd w:id="18"/>
    <w:bookmarkStart w:name="z27" w:id="19"/>
    <w:p>
      <w:pPr>
        <w:spacing w:after="0"/>
        <w:ind w:left="0"/>
        <w:jc w:val="both"/>
      </w:pPr>
      <w:r>
        <w:rPr>
          <w:rFonts w:ascii="Times New Roman"/>
          <w:b w:val="false"/>
          <w:i w:val="false"/>
          <w:color w:val="000000"/>
          <w:sz w:val="28"/>
        </w:rPr>
        <w:t>
      без вести пропавших лиц;</w:t>
      </w:r>
    </w:p>
    <w:bookmarkEnd w:id="19"/>
    <w:bookmarkStart w:name="z28" w:id="20"/>
    <w:p>
      <w:pPr>
        <w:spacing w:after="0"/>
        <w:ind w:left="0"/>
        <w:jc w:val="both"/>
      </w:pPr>
      <w:r>
        <w:rPr>
          <w:rFonts w:ascii="Times New Roman"/>
          <w:b w:val="false"/>
          <w:i w:val="false"/>
          <w:color w:val="000000"/>
          <w:sz w:val="28"/>
        </w:rPr>
        <w:t>
      лиц, утративших связь с родственниками;</w:t>
      </w:r>
    </w:p>
    <w:bookmarkEnd w:id="20"/>
    <w:bookmarkStart w:name="z29" w:id="21"/>
    <w:p>
      <w:pPr>
        <w:spacing w:after="0"/>
        <w:ind w:left="0"/>
        <w:jc w:val="both"/>
      </w:pPr>
      <w:r>
        <w:rPr>
          <w:rFonts w:ascii="Times New Roman"/>
          <w:b w:val="false"/>
          <w:i w:val="false"/>
          <w:color w:val="000000"/>
          <w:sz w:val="28"/>
        </w:rPr>
        <w:t>
      лиц, не способных сообщить о себе установочные данные;</w:t>
      </w:r>
    </w:p>
    <w:bookmarkEnd w:id="21"/>
    <w:bookmarkStart w:name="z30" w:id="22"/>
    <w:p>
      <w:pPr>
        <w:spacing w:after="0"/>
        <w:ind w:left="0"/>
        <w:jc w:val="both"/>
      </w:pPr>
      <w:r>
        <w:rPr>
          <w:rFonts w:ascii="Times New Roman"/>
          <w:b w:val="false"/>
          <w:i w:val="false"/>
          <w:color w:val="000000"/>
          <w:sz w:val="28"/>
        </w:rPr>
        <w:t>
      трупов, личность которых не установлена;</w:t>
      </w:r>
    </w:p>
    <w:bookmarkEnd w:id="22"/>
    <w:bookmarkStart w:name="z31" w:id="23"/>
    <w:p>
      <w:pPr>
        <w:spacing w:after="0"/>
        <w:ind w:left="0"/>
        <w:jc w:val="both"/>
      </w:pPr>
      <w:r>
        <w:rPr>
          <w:rFonts w:ascii="Times New Roman"/>
          <w:b w:val="false"/>
          <w:i w:val="false"/>
          <w:color w:val="000000"/>
          <w:sz w:val="28"/>
        </w:rPr>
        <w:t>
      разыскиваемых лиц, являющихся должниками по исполнительному производству, ответчиками по искам, предъявленным в интересах государства, а также о взыскании алиментов, возмещении вреда, причиненного увечьем или иным повреждением здоровью, смертью кормильца (далее – разыскиваемые должники/ответчики);</w:t>
      </w:r>
    </w:p>
    <w:bookmarkEnd w:id="23"/>
    <w:bookmarkStart w:name="z32" w:id="24"/>
    <w:p>
      <w:pPr>
        <w:spacing w:after="0"/>
        <w:ind w:left="0"/>
        <w:jc w:val="both"/>
      </w:pPr>
      <w:r>
        <w:rPr>
          <w:rFonts w:ascii="Times New Roman"/>
          <w:b w:val="false"/>
          <w:i w:val="false"/>
          <w:color w:val="000000"/>
          <w:sz w:val="28"/>
        </w:rPr>
        <w:t>
      2) использования специальных учетов скрывшихся лиц, без вести пропавших лиц, лиц,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w:t>
      </w:r>
    </w:p>
    <w:bookmarkEnd w:id="24"/>
    <w:bookmarkStart w:name="z33" w:id="25"/>
    <w:p>
      <w:pPr>
        <w:spacing w:after="0"/>
        <w:ind w:left="0"/>
        <w:jc w:val="both"/>
      </w:pPr>
      <w:r>
        <w:rPr>
          <w:rFonts w:ascii="Times New Roman"/>
          <w:b w:val="false"/>
          <w:i w:val="false"/>
          <w:color w:val="000000"/>
          <w:sz w:val="28"/>
        </w:rPr>
        <w:t>
      2. К субъектам ведения и использования специальных учетов, указанных в пункте 1 настоящих Правил, (далее – субъект) относятся государственные органы, осуществляющие следствие и дознание, оперативно-розыскную деятельность, исполнение наказания, а также органы прокуратуры и миграционной службы Республики Казахстан.</w:t>
      </w:r>
    </w:p>
    <w:bookmarkEnd w:id="25"/>
    <w:bookmarkStart w:name="z34" w:id="26"/>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26"/>
    <w:bookmarkStart w:name="z35" w:id="27"/>
    <w:p>
      <w:pPr>
        <w:spacing w:after="0"/>
        <w:ind w:left="0"/>
        <w:jc w:val="both"/>
      </w:pPr>
      <w:r>
        <w:rPr>
          <w:rFonts w:ascii="Times New Roman"/>
          <w:b w:val="false"/>
          <w:i w:val="false"/>
          <w:color w:val="000000"/>
          <w:sz w:val="28"/>
        </w:rPr>
        <w:t>
      1) PDF-документ е-РД – электронный вариант бумажного документа или материала, идентичный оригиналу, подлежащий вложению в е-РД, переведенный путем сканирования в цифровой формат PDF и удостоверенный посредством ЭЦП;</w:t>
      </w:r>
    </w:p>
    <w:bookmarkEnd w:id="27"/>
    <w:bookmarkStart w:name="z36" w:id="28"/>
    <w:p>
      <w:pPr>
        <w:spacing w:after="0"/>
        <w:ind w:left="0"/>
        <w:jc w:val="both"/>
      </w:pPr>
      <w:r>
        <w:rPr>
          <w:rFonts w:ascii="Times New Roman"/>
          <w:b w:val="false"/>
          <w:i w:val="false"/>
          <w:color w:val="000000"/>
          <w:sz w:val="28"/>
        </w:rPr>
        <w:t>
      2) Комитет – Комитет по правовой статистике и специальным учетам Генеральной прокуратуры Республики Казахстан;</w:t>
      </w:r>
    </w:p>
    <w:bookmarkEnd w:id="28"/>
    <w:bookmarkStart w:name="z37" w:id="29"/>
    <w:p>
      <w:pPr>
        <w:spacing w:after="0"/>
        <w:ind w:left="0"/>
        <w:jc w:val="both"/>
      </w:pPr>
      <w:r>
        <w:rPr>
          <w:rFonts w:ascii="Times New Roman"/>
          <w:b w:val="false"/>
          <w:i w:val="false"/>
          <w:color w:val="000000"/>
          <w:sz w:val="28"/>
        </w:rPr>
        <w:t>
      3) инициатор розыска – государственный орган, принявший решение об объявлении лица в розыск;</w:t>
      </w:r>
    </w:p>
    <w:bookmarkEnd w:id="29"/>
    <w:bookmarkStart w:name="z38" w:id="30"/>
    <w:p>
      <w:pPr>
        <w:spacing w:after="0"/>
        <w:ind w:left="0"/>
        <w:jc w:val="both"/>
      </w:pPr>
      <w:r>
        <w:rPr>
          <w:rFonts w:ascii="Times New Roman"/>
          <w:b w:val="false"/>
          <w:i w:val="false"/>
          <w:color w:val="000000"/>
          <w:sz w:val="28"/>
        </w:rPr>
        <w:t xml:space="preserve">
      4) модуль "Журнал розыска" - функционал ЕРДР, в рамках которого формируются розыскное дело, дело по установлению личности в электронных форматах; </w:t>
      </w:r>
    </w:p>
    <w:bookmarkEnd w:id="30"/>
    <w:bookmarkStart w:name="z39" w:id="31"/>
    <w:p>
      <w:pPr>
        <w:spacing w:after="0"/>
        <w:ind w:left="0"/>
        <w:jc w:val="both"/>
      </w:pPr>
      <w:r>
        <w:rPr>
          <w:rFonts w:ascii="Times New Roman"/>
          <w:b w:val="false"/>
          <w:i w:val="false"/>
          <w:color w:val="000000"/>
          <w:sz w:val="28"/>
        </w:rPr>
        <w:t>
      5) пользователь модуля "Журнал розыска" (далее - пользователь) - должностное лицо, которое в пределах своей компетенции использует е-РД для выполнения конкретных функций;</w:t>
      </w:r>
    </w:p>
    <w:bookmarkEnd w:id="31"/>
    <w:bookmarkStart w:name="z40" w:id="32"/>
    <w:p>
      <w:pPr>
        <w:spacing w:after="0"/>
        <w:ind w:left="0"/>
        <w:jc w:val="both"/>
      </w:pPr>
      <w:r>
        <w:rPr>
          <w:rFonts w:ascii="Times New Roman"/>
          <w:b w:val="false"/>
          <w:i w:val="false"/>
          <w:color w:val="000000"/>
          <w:sz w:val="28"/>
        </w:rPr>
        <w:t xml:space="preserve">
      6) электронный информационный учетный документ (далее - ЭИУД) – носитель правовой статистической информации, на основании которого формируются данные государственной правовой статистики и специальных учетов; </w:t>
      </w:r>
    </w:p>
    <w:bookmarkEnd w:id="32"/>
    <w:bookmarkStart w:name="z41" w:id="33"/>
    <w:p>
      <w:pPr>
        <w:spacing w:after="0"/>
        <w:ind w:left="0"/>
        <w:jc w:val="both"/>
      </w:pPr>
      <w:r>
        <w:rPr>
          <w:rFonts w:ascii="Times New Roman"/>
          <w:b w:val="false"/>
          <w:i w:val="false"/>
          <w:color w:val="000000"/>
          <w:sz w:val="28"/>
        </w:rPr>
        <w:t>
      7) розыскное дело в электронном формате (далее – е-РД) - обособленное производство, формирующегося органом, осуществляющим оперативно-розыскную деятельность по объявлению, прекращению и перепоручению розыскных дел в отношении скрывшихся лиц, без вести пропавших лиц, разыскиваемых должников/ответчиков, а также дел по установлению личности лиц, утративших связь с родственниками, лиц, не способных сообщить о себе установочные данные, трупов, личность которых не установлена, в электронных форматах;</w:t>
      </w:r>
    </w:p>
    <w:bookmarkEnd w:id="33"/>
    <w:bookmarkStart w:name="z42" w:id="34"/>
    <w:p>
      <w:pPr>
        <w:spacing w:after="0"/>
        <w:ind w:left="0"/>
        <w:jc w:val="both"/>
      </w:pPr>
      <w:r>
        <w:rPr>
          <w:rFonts w:ascii="Times New Roman"/>
          <w:b w:val="false"/>
          <w:i w:val="false"/>
          <w:color w:val="000000"/>
          <w:sz w:val="28"/>
        </w:rPr>
        <w:t xml:space="preserve">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34"/>
    <w:bookmarkStart w:name="z43" w:id="35"/>
    <w:p>
      <w:pPr>
        <w:spacing w:after="0"/>
        <w:ind w:left="0"/>
        <w:jc w:val="both"/>
      </w:pPr>
      <w:r>
        <w:rPr>
          <w:rFonts w:ascii="Times New Roman"/>
          <w:b w:val="false"/>
          <w:i w:val="false"/>
          <w:color w:val="000000"/>
          <w:sz w:val="28"/>
        </w:rPr>
        <w:t>
      4. Ведение модуля "Журнал розыска" заключается в заведении, прекращении и перепоручении е-РД, в том числе объявлении межгосударственного и международного розыска в электронном формате, а также в вводе необходимых реквизитов ЭИУД, подписываемых ЭЦП.</w:t>
      </w:r>
    </w:p>
    <w:bookmarkEnd w:id="35"/>
    <w:bookmarkStart w:name="z44" w:id="36"/>
    <w:p>
      <w:pPr>
        <w:spacing w:after="0"/>
        <w:ind w:left="0"/>
        <w:jc w:val="left"/>
      </w:pPr>
      <w:r>
        <w:rPr>
          <w:rFonts w:ascii="Times New Roman"/>
          <w:b/>
          <w:i w:val="false"/>
          <w:color w:val="000000"/>
        </w:rPr>
        <w:t xml:space="preserve"> Глава 2. Формы ЭИУД и основания их ввода в модуль "Журнал розыска"</w:t>
      </w:r>
    </w:p>
    <w:bookmarkEnd w:id="36"/>
    <w:bookmarkStart w:name="z45" w:id="37"/>
    <w:p>
      <w:pPr>
        <w:spacing w:after="0"/>
        <w:ind w:left="0"/>
        <w:jc w:val="both"/>
      </w:pPr>
      <w:r>
        <w:rPr>
          <w:rFonts w:ascii="Times New Roman"/>
          <w:b w:val="false"/>
          <w:i w:val="false"/>
          <w:color w:val="000000"/>
          <w:sz w:val="28"/>
        </w:rPr>
        <w:t>
      5. Формы ЭИУД в модуле "Журнал розыска":</w:t>
      </w:r>
    </w:p>
    <w:bookmarkEnd w:id="37"/>
    <w:bookmarkStart w:name="z46" w:id="38"/>
    <w:p>
      <w:pPr>
        <w:spacing w:after="0"/>
        <w:ind w:left="0"/>
        <w:jc w:val="both"/>
      </w:pPr>
      <w:r>
        <w:rPr>
          <w:rFonts w:ascii="Times New Roman"/>
          <w:b w:val="false"/>
          <w:i w:val="false"/>
          <w:color w:val="000000"/>
          <w:sz w:val="28"/>
        </w:rPr>
        <w:t>
      постановление об объявлении межгосударственного розыска по форме согласно приложению 1 к настоящим Правилам (далее – приложение 1);</w:t>
      </w:r>
    </w:p>
    <w:bookmarkEnd w:id="38"/>
    <w:bookmarkStart w:name="z47" w:id="39"/>
    <w:p>
      <w:pPr>
        <w:spacing w:after="0"/>
        <w:ind w:left="0"/>
        <w:jc w:val="both"/>
      </w:pPr>
      <w:r>
        <w:rPr>
          <w:rFonts w:ascii="Times New Roman"/>
          <w:b w:val="false"/>
          <w:i w:val="false"/>
          <w:color w:val="000000"/>
          <w:sz w:val="28"/>
        </w:rPr>
        <w:t>
      постановление о прекращении республиканского/межгосударственного розыска по форме согласно приложению 2 к настоящим Правилам (далее – приложение 2);</w:t>
      </w:r>
    </w:p>
    <w:bookmarkEnd w:id="39"/>
    <w:bookmarkStart w:name="z48" w:id="40"/>
    <w:p>
      <w:pPr>
        <w:spacing w:after="0"/>
        <w:ind w:left="0"/>
        <w:jc w:val="both"/>
      </w:pPr>
      <w:r>
        <w:rPr>
          <w:rFonts w:ascii="Times New Roman"/>
          <w:b w:val="false"/>
          <w:i w:val="false"/>
          <w:color w:val="000000"/>
          <w:sz w:val="28"/>
        </w:rPr>
        <w:t xml:space="preserve">
      постановление об объявлении межгосударственного розыска по форме согласно приложению 3 к настоящим Правилам (далее – приложение 3); </w:t>
      </w:r>
    </w:p>
    <w:bookmarkEnd w:id="40"/>
    <w:bookmarkStart w:name="z49" w:id="41"/>
    <w:p>
      <w:pPr>
        <w:spacing w:after="0"/>
        <w:ind w:left="0"/>
        <w:jc w:val="both"/>
      </w:pPr>
      <w:r>
        <w:rPr>
          <w:rFonts w:ascii="Times New Roman"/>
          <w:b w:val="false"/>
          <w:i w:val="false"/>
          <w:color w:val="000000"/>
          <w:sz w:val="28"/>
        </w:rPr>
        <w:t>
      постановление о прекращении республиканского/межгосударственного розыска по форме согласно приложению 4 к настоящим Правилам (далее – приложение 4);</w:t>
      </w:r>
    </w:p>
    <w:bookmarkEnd w:id="41"/>
    <w:bookmarkStart w:name="z50" w:id="42"/>
    <w:p>
      <w:pPr>
        <w:spacing w:after="0"/>
        <w:ind w:left="0"/>
        <w:jc w:val="both"/>
      </w:pPr>
      <w:r>
        <w:rPr>
          <w:rFonts w:ascii="Times New Roman"/>
          <w:b w:val="false"/>
          <w:i w:val="false"/>
          <w:color w:val="000000"/>
          <w:sz w:val="28"/>
        </w:rPr>
        <w:t>
      опознавательная карта по форме согласно приложению 5 к настоящим Правилам (далее – приложение 5);</w:t>
      </w:r>
    </w:p>
    <w:bookmarkEnd w:id="42"/>
    <w:bookmarkStart w:name="z51" w:id="43"/>
    <w:p>
      <w:pPr>
        <w:spacing w:after="0"/>
        <w:ind w:left="0"/>
        <w:jc w:val="both"/>
      </w:pPr>
      <w:r>
        <w:rPr>
          <w:rFonts w:ascii="Times New Roman"/>
          <w:b w:val="false"/>
          <w:i w:val="false"/>
          <w:color w:val="000000"/>
          <w:sz w:val="28"/>
        </w:rPr>
        <w:t>
      сообщение о снятии с централизованного учета неопознанных трупов, лиц, не способных сообщить о себе установочные данные по форме согласно приложению 6 к настоящим Правилам (далее – приложение 6).</w:t>
      </w:r>
    </w:p>
    <w:bookmarkEnd w:id="43"/>
    <w:bookmarkStart w:name="z52" w:id="44"/>
    <w:p>
      <w:pPr>
        <w:spacing w:after="0"/>
        <w:ind w:left="0"/>
        <w:jc w:val="both"/>
      </w:pPr>
      <w:r>
        <w:rPr>
          <w:rFonts w:ascii="Times New Roman"/>
          <w:b w:val="false"/>
          <w:i w:val="false"/>
          <w:color w:val="000000"/>
          <w:sz w:val="28"/>
        </w:rPr>
        <w:t>
      6. ЭИУД вводятся в модуль "Журнал розыска" по следующим видам специальных учетов:</w:t>
      </w:r>
    </w:p>
    <w:bookmarkEnd w:id="44"/>
    <w:bookmarkStart w:name="z53" w:id="45"/>
    <w:p>
      <w:pPr>
        <w:spacing w:after="0"/>
        <w:ind w:left="0"/>
        <w:jc w:val="both"/>
      </w:pPr>
      <w:r>
        <w:rPr>
          <w:rFonts w:ascii="Times New Roman"/>
          <w:b w:val="false"/>
          <w:i w:val="false"/>
          <w:color w:val="000000"/>
          <w:sz w:val="28"/>
        </w:rPr>
        <w:t>
      1) приложение 1 к настоящим Правилам на скрывшихся лиц, на без вести пропавших лиц, лиц, утративших связь с родственниками;</w:t>
      </w:r>
    </w:p>
    <w:bookmarkEnd w:id="45"/>
    <w:bookmarkStart w:name="z54" w:id="46"/>
    <w:p>
      <w:pPr>
        <w:spacing w:after="0"/>
        <w:ind w:left="0"/>
        <w:jc w:val="both"/>
      </w:pPr>
      <w:r>
        <w:rPr>
          <w:rFonts w:ascii="Times New Roman"/>
          <w:b w:val="false"/>
          <w:i w:val="false"/>
          <w:color w:val="000000"/>
          <w:sz w:val="28"/>
        </w:rPr>
        <w:t>
      2) приложение 2 к настоящим Правилам на скрывшихся лиц, на без вести пропавших лиц, лиц, утративших связь с родственниками;</w:t>
      </w:r>
    </w:p>
    <w:bookmarkEnd w:id="46"/>
    <w:bookmarkStart w:name="z55" w:id="47"/>
    <w:p>
      <w:pPr>
        <w:spacing w:after="0"/>
        <w:ind w:left="0"/>
        <w:jc w:val="both"/>
      </w:pPr>
      <w:r>
        <w:rPr>
          <w:rFonts w:ascii="Times New Roman"/>
          <w:b w:val="false"/>
          <w:i w:val="false"/>
          <w:color w:val="000000"/>
          <w:sz w:val="28"/>
        </w:rPr>
        <w:t>
      3) приложения 3, 4 к настоящим Правилам на разыскиваемых должников/ответчиков;</w:t>
      </w:r>
    </w:p>
    <w:bookmarkEnd w:id="47"/>
    <w:bookmarkStart w:name="z56" w:id="48"/>
    <w:p>
      <w:pPr>
        <w:spacing w:after="0"/>
        <w:ind w:left="0"/>
        <w:jc w:val="both"/>
      </w:pPr>
      <w:r>
        <w:rPr>
          <w:rFonts w:ascii="Times New Roman"/>
          <w:b w:val="false"/>
          <w:i w:val="false"/>
          <w:color w:val="000000"/>
          <w:sz w:val="28"/>
        </w:rPr>
        <w:t>
      4) приложения 5 к настоящим Правилам на без вести пропавших лиц, лиц, утративших связь с родственниками, на трупы, личность которых не установлена, лиц, не способных сообщить о себе установочные данные;</w:t>
      </w:r>
    </w:p>
    <w:bookmarkEnd w:id="48"/>
    <w:bookmarkStart w:name="z57" w:id="49"/>
    <w:p>
      <w:pPr>
        <w:spacing w:after="0"/>
        <w:ind w:left="0"/>
        <w:jc w:val="both"/>
      </w:pPr>
      <w:r>
        <w:rPr>
          <w:rFonts w:ascii="Times New Roman"/>
          <w:b w:val="false"/>
          <w:i w:val="false"/>
          <w:color w:val="000000"/>
          <w:sz w:val="28"/>
        </w:rPr>
        <w:t>
      5) приложение 6 к настоящим Правилам на трупы, личность которых не установлена, лиц, не способных сообщить о себе установочные данные.</w:t>
      </w:r>
    </w:p>
    <w:bookmarkEnd w:id="49"/>
    <w:bookmarkStart w:name="z58" w:id="50"/>
    <w:p>
      <w:pPr>
        <w:spacing w:after="0"/>
        <w:ind w:left="0"/>
        <w:jc w:val="both"/>
      </w:pPr>
      <w:r>
        <w:rPr>
          <w:rFonts w:ascii="Times New Roman"/>
          <w:b w:val="false"/>
          <w:i w:val="false"/>
          <w:color w:val="000000"/>
          <w:sz w:val="28"/>
        </w:rPr>
        <w:t>
      7. ЭИУД подписываются первым руководителем центрального, областного (и приравненных к ним), городского (районных и приравненных к ним) субъекта либо его курирующим данный вопрос заместителем, начальником управления и отдела, осуществляющего оперативно-розыскную и розыскную деятельность, лицом, ведущим е-РД, начальником территориального органа Комитета, а также прокурором, осуществляющим надзор за законностью оперативно-розыскной деятельности (приложения 2, 4, 6).</w:t>
      </w:r>
    </w:p>
    <w:bookmarkEnd w:id="50"/>
    <w:bookmarkStart w:name="z59" w:id="51"/>
    <w:p>
      <w:pPr>
        <w:spacing w:after="0"/>
        <w:ind w:left="0"/>
        <w:jc w:val="left"/>
      </w:pPr>
      <w:r>
        <w:rPr>
          <w:rFonts w:ascii="Times New Roman"/>
          <w:b/>
          <w:i w:val="false"/>
          <w:color w:val="000000"/>
        </w:rPr>
        <w:t xml:space="preserve"> Глава 3. Особенности ведения е-РД в модуле "Журнал розыска" на скрывшихся лиц, без вести пропавших лиц, разыскиваемых должников/ответчиков, трупов, личность которых не установлена, лиц, не способных сообщить о себе установочные данные, утративших связь с родственниками</w:t>
      </w:r>
    </w:p>
    <w:bookmarkEnd w:id="51"/>
    <w:bookmarkStart w:name="z60" w:id="52"/>
    <w:p>
      <w:pPr>
        <w:spacing w:after="0"/>
        <w:ind w:left="0"/>
        <w:jc w:val="both"/>
      </w:pPr>
      <w:r>
        <w:rPr>
          <w:rFonts w:ascii="Times New Roman"/>
          <w:b w:val="false"/>
          <w:i w:val="false"/>
          <w:color w:val="000000"/>
          <w:sz w:val="28"/>
        </w:rPr>
        <w:t>
      8. Заведение, прекращение и перепоручение е-РД в модуле "Журнал розыска" ЕРДР осуществляется путем:</w:t>
      </w:r>
    </w:p>
    <w:bookmarkEnd w:id="52"/>
    <w:bookmarkStart w:name="z61" w:id="53"/>
    <w:p>
      <w:pPr>
        <w:spacing w:after="0"/>
        <w:ind w:left="0"/>
        <w:jc w:val="both"/>
      </w:pPr>
      <w:r>
        <w:rPr>
          <w:rFonts w:ascii="Times New Roman"/>
          <w:b w:val="false"/>
          <w:i w:val="false"/>
          <w:color w:val="000000"/>
          <w:sz w:val="28"/>
        </w:rPr>
        <w:t xml:space="preserve">
      заполнения необходимых реквизитов ЭИУД; </w:t>
      </w:r>
    </w:p>
    <w:bookmarkEnd w:id="53"/>
    <w:bookmarkStart w:name="z62" w:id="54"/>
    <w:p>
      <w:pPr>
        <w:spacing w:after="0"/>
        <w:ind w:left="0"/>
        <w:jc w:val="both"/>
      </w:pPr>
      <w:r>
        <w:rPr>
          <w:rFonts w:ascii="Times New Roman"/>
          <w:b w:val="false"/>
          <w:i w:val="false"/>
          <w:color w:val="000000"/>
          <w:sz w:val="28"/>
        </w:rPr>
        <w:t xml:space="preserve">
      подписания ЭИУД посредством ЭЦП; </w:t>
      </w:r>
    </w:p>
    <w:bookmarkEnd w:id="54"/>
    <w:bookmarkStart w:name="z63" w:id="55"/>
    <w:p>
      <w:pPr>
        <w:spacing w:after="0"/>
        <w:ind w:left="0"/>
        <w:jc w:val="both"/>
      </w:pPr>
      <w:r>
        <w:rPr>
          <w:rFonts w:ascii="Times New Roman"/>
          <w:b w:val="false"/>
          <w:i w:val="false"/>
          <w:color w:val="000000"/>
          <w:sz w:val="28"/>
        </w:rPr>
        <w:t>
      создания PDF-документа е-РД или электронных документов, удостоверенных посредством ЭЦП.</w:t>
      </w:r>
    </w:p>
    <w:bookmarkEnd w:id="55"/>
    <w:bookmarkStart w:name="z64" w:id="56"/>
    <w:p>
      <w:pPr>
        <w:spacing w:after="0"/>
        <w:ind w:left="0"/>
        <w:jc w:val="both"/>
      </w:pPr>
      <w:r>
        <w:rPr>
          <w:rFonts w:ascii="Times New Roman"/>
          <w:b w:val="false"/>
          <w:i w:val="false"/>
          <w:color w:val="000000"/>
          <w:sz w:val="28"/>
        </w:rPr>
        <w:t>
      9. Основаниями для заведения е-РД являются:</w:t>
      </w:r>
    </w:p>
    <w:bookmarkEnd w:id="56"/>
    <w:bookmarkStart w:name="z65" w:id="57"/>
    <w:p>
      <w:pPr>
        <w:spacing w:after="0"/>
        <w:ind w:left="0"/>
        <w:jc w:val="both"/>
      </w:pPr>
      <w:r>
        <w:rPr>
          <w:rFonts w:ascii="Times New Roman"/>
          <w:b w:val="false"/>
          <w:i w:val="false"/>
          <w:color w:val="000000"/>
          <w:sz w:val="28"/>
        </w:rPr>
        <w:t>
      1) постановление прокурора, суда, следователя/дознавателя в ЕРДР об объявлении розыска скрывшиеся лица;</w:t>
      </w:r>
    </w:p>
    <w:bookmarkEnd w:id="57"/>
    <w:bookmarkStart w:name="z66" w:id="58"/>
    <w:p>
      <w:pPr>
        <w:spacing w:after="0"/>
        <w:ind w:left="0"/>
        <w:jc w:val="both"/>
      </w:pPr>
      <w:r>
        <w:rPr>
          <w:rFonts w:ascii="Times New Roman"/>
          <w:b w:val="false"/>
          <w:i w:val="false"/>
          <w:color w:val="000000"/>
          <w:sz w:val="28"/>
        </w:rPr>
        <w:t>
      2) поручение следователя/дознавателя в ЕРДР о заведении розыскного дела на без вести пропавших лиц;</w:t>
      </w:r>
    </w:p>
    <w:bookmarkEnd w:id="58"/>
    <w:bookmarkStart w:name="z67" w:id="59"/>
    <w:p>
      <w:pPr>
        <w:spacing w:after="0"/>
        <w:ind w:left="0"/>
        <w:jc w:val="both"/>
      </w:pPr>
      <w:r>
        <w:rPr>
          <w:rFonts w:ascii="Times New Roman"/>
          <w:b w:val="false"/>
          <w:i w:val="false"/>
          <w:color w:val="000000"/>
          <w:sz w:val="28"/>
        </w:rPr>
        <w:t xml:space="preserve">
      3) решение по форме К-1 "Учет в КУИ" о заведении розыскного дела на лиц, утративших связь с родственниками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приема и регистрации заявления, сообщения или рапорта об уголовных правонарушениях, а также ведения Единого реестра досудебных расследований, утвержденных приказом Генерального Прокурора Республики Казахстан от 19 сентября 2014 года № 89 (зарегистрирован в Реестре государственной регистрации нормативных правовых актов за № 9744) (далее - Правила ЕРДР);</w:t>
      </w:r>
    </w:p>
    <w:bookmarkEnd w:id="59"/>
    <w:bookmarkStart w:name="z68" w:id="60"/>
    <w:p>
      <w:pPr>
        <w:spacing w:after="0"/>
        <w:ind w:left="0"/>
        <w:jc w:val="both"/>
      </w:pPr>
      <w:r>
        <w:rPr>
          <w:rFonts w:ascii="Times New Roman"/>
          <w:b w:val="false"/>
          <w:i w:val="false"/>
          <w:color w:val="000000"/>
          <w:sz w:val="28"/>
        </w:rPr>
        <w:t>
      4) санкционированное прокурором постановление судебных исполнителей о розыске должников/ответчиков;</w:t>
      </w:r>
    </w:p>
    <w:bookmarkEnd w:id="60"/>
    <w:bookmarkStart w:name="z69" w:id="61"/>
    <w:p>
      <w:pPr>
        <w:spacing w:after="0"/>
        <w:ind w:left="0"/>
        <w:jc w:val="both"/>
      </w:pPr>
      <w:r>
        <w:rPr>
          <w:rFonts w:ascii="Times New Roman"/>
          <w:b w:val="false"/>
          <w:i w:val="false"/>
          <w:color w:val="000000"/>
          <w:sz w:val="28"/>
        </w:rPr>
        <w:t>
      5) поручение следователя/дознавателя в ЕРДР о заведении розыскного дела на труп, личность которых не установлена;</w:t>
      </w:r>
    </w:p>
    <w:bookmarkEnd w:id="61"/>
    <w:bookmarkStart w:name="z70" w:id="62"/>
    <w:p>
      <w:pPr>
        <w:spacing w:after="0"/>
        <w:ind w:left="0"/>
        <w:jc w:val="both"/>
      </w:pPr>
      <w:r>
        <w:rPr>
          <w:rFonts w:ascii="Times New Roman"/>
          <w:b w:val="false"/>
          <w:i w:val="false"/>
          <w:color w:val="000000"/>
          <w:sz w:val="28"/>
        </w:rPr>
        <w:t xml:space="preserve">
      6) заполнение реквизита 6.1 "Необходимость розыскных мероприятий" формы К-2 "Решение по КУИ" на лиц, не способных сообщить о себе установочные данные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ЕРДР.</w:t>
      </w:r>
    </w:p>
    <w:bookmarkEnd w:id="62"/>
    <w:bookmarkStart w:name="z71" w:id="63"/>
    <w:p>
      <w:pPr>
        <w:spacing w:after="0"/>
        <w:ind w:left="0"/>
        <w:jc w:val="both"/>
      </w:pPr>
      <w:r>
        <w:rPr>
          <w:rFonts w:ascii="Times New Roman"/>
          <w:b w:val="false"/>
          <w:i w:val="false"/>
          <w:color w:val="000000"/>
          <w:sz w:val="28"/>
        </w:rPr>
        <w:t xml:space="preserve">
      Сведения о заведении е-РД об объявлении республиканского/ межгосударственного, международного розыска, перепоручении, принятии, прекращении розыскных дел вводятся в ЕРДР в течение двадцати четырех часов с момента принятия решения, если иные сроки не предусмотрены ведомственными нормативными актами органов, осуществляющих оперативно-розыскную деятельность. </w:t>
      </w:r>
    </w:p>
    <w:bookmarkEnd w:id="63"/>
    <w:bookmarkStart w:name="z72" w:id="64"/>
    <w:p>
      <w:pPr>
        <w:spacing w:after="0"/>
        <w:ind w:left="0"/>
        <w:jc w:val="both"/>
      </w:pPr>
      <w:r>
        <w:rPr>
          <w:rFonts w:ascii="Times New Roman"/>
          <w:b w:val="false"/>
          <w:i w:val="false"/>
          <w:color w:val="000000"/>
          <w:sz w:val="28"/>
        </w:rPr>
        <w:t>
      Розыск лица осуществляется по одному розыскному делу. В случае объявления лица в розыск двумя и более органами, по разным уголовным делам, материалы подлежат объединению с розыскным делом уже состоящим на учете.</w:t>
      </w:r>
    </w:p>
    <w:bookmarkEnd w:id="64"/>
    <w:bookmarkStart w:name="z73" w:id="65"/>
    <w:p>
      <w:pPr>
        <w:spacing w:after="0"/>
        <w:ind w:left="0"/>
        <w:jc w:val="both"/>
      </w:pPr>
      <w:r>
        <w:rPr>
          <w:rFonts w:ascii="Times New Roman"/>
          <w:b w:val="false"/>
          <w:i w:val="false"/>
          <w:color w:val="000000"/>
          <w:sz w:val="28"/>
        </w:rPr>
        <w:t>
      10. Основания для заведения е-РД, перечисленных в пункте 8 настоящих Правил, поступают посредством ЕРДР, в дежурные части или канцелярии органов, осуществляющих оперативно-розыскную деятельность для передачи на рассмотрение и принятия решения начальникам органа, осуществляющего оперативно-розыскную деятельность (либо его заместителем) в течение двадцати четырех часов с момента поступления.</w:t>
      </w:r>
    </w:p>
    <w:bookmarkEnd w:id="65"/>
    <w:bookmarkStart w:name="z74" w:id="66"/>
    <w:p>
      <w:pPr>
        <w:spacing w:after="0"/>
        <w:ind w:left="0"/>
        <w:jc w:val="both"/>
      </w:pPr>
      <w:r>
        <w:rPr>
          <w:rFonts w:ascii="Times New Roman"/>
          <w:b w:val="false"/>
          <w:i w:val="false"/>
          <w:color w:val="000000"/>
          <w:sz w:val="28"/>
        </w:rPr>
        <w:t xml:space="preserve">
      Орган, осуществляющий розыск, незамедлительно с момента получения основания для заведения е-РД принимает одно из решений: </w:t>
      </w:r>
    </w:p>
    <w:bookmarkEnd w:id="66"/>
    <w:bookmarkStart w:name="z75" w:id="67"/>
    <w:p>
      <w:pPr>
        <w:spacing w:after="0"/>
        <w:ind w:left="0"/>
        <w:jc w:val="both"/>
      </w:pPr>
      <w:r>
        <w:rPr>
          <w:rFonts w:ascii="Times New Roman"/>
          <w:b w:val="false"/>
          <w:i w:val="false"/>
          <w:color w:val="000000"/>
          <w:sz w:val="28"/>
        </w:rPr>
        <w:t>
      1) зарегистрировать е-РД (далее – завести е-РД);</w:t>
      </w:r>
    </w:p>
    <w:bookmarkEnd w:id="67"/>
    <w:bookmarkStart w:name="z76" w:id="68"/>
    <w:p>
      <w:pPr>
        <w:spacing w:after="0"/>
        <w:ind w:left="0"/>
        <w:jc w:val="both"/>
      </w:pPr>
      <w:r>
        <w:rPr>
          <w:rFonts w:ascii="Times New Roman"/>
          <w:b w:val="false"/>
          <w:i w:val="false"/>
          <w:color w:val="000000"/>
          <w:sz w:val="28"/>
        </w:rPr>
        <w:t>
      2) отказать в регистрации е-РД.</w:t>
      </w:r>
    </w:p>
    <w:bookmarkEnd w:id="68"/>
    <w:bookmarkStart w:name="z77" w:id="69"/>
    <w:p>
      <w:pPr>
        <w:spacing w:after="0"/>
        <w:ind w:left="0"/>
        <w:jc w:val="both"/>
      </w:pPr>
      <w:r>
        <w:rPr>
          <w:rFonts w:ascii="Times New Roman"/>
          <w:b w:val="false"/>
          <w:i w:val="false"/>
          <w:color w:val="000000"/>
          <w:sz w:val="28"/>
        </w:rPr>
        <w:t>
      В случае принятия решения о заведение е-РД вводит сведения в модуль "Журнал розыска", при сохранении которых, автоматически присваивается номер розыскному делу.</w:t>
      </w:r>
    </w:p>
    <w:bookmarkEnd w:id="69"/>
    <w:bookmarkStart w:name="z78" w:id="70"/>
    <w:p>
      <w:pPr>
        <w:spacing w:after="0"/>
        <w:ind w:left="0"/>
        <w:jc w:val="both"/>
      </w:pPr>
      <w:r>
        <w:rPr>
          <w:rFonts w:ascii="Times New Roman"/>
          <w:b w:val="false"/>
          <w:i w:val="false"/>
          <w:color w:val="000000"/>
          <w:sz w:val="28"/>
        </w:rPr>
        <w:t>
      11. При создании в модуле "Журнал розыска" PDF-документа е-РД или электронного документа, заверенного ЭЦП сотрудника, ведущий розыск, обеспечивается им его идентичность с оригиналом, качество и возможность полного прочтения.</w:t>
      </w:r>
    </w:p>
    <w:bookmarkEnd w:id="70"/>
    <w:bookmarkStart w:name="z79" w:id="71"/>
    <w:p>
      <w:pPr>
        <w:spacing w:after="0"/>
        <w:ind w:left="0"/>
        <w:jc w:val="both"/>
      </w:pPr>
      <w:r>
        <w:rPr>
          <w:rFonts w:ascii="Times New Roman"/>
          <w:b w:val="false"/>
          <w:i w:val="false"/>
          <w:color w:val="000000"/>
          <w:sz w:val="28"/>
        </w:rPr>
        <w:t>
      Орган, ведущий розыск, обеспечивает сохранность оригиналов бумажных документов и материалов, которые переведены в PDF-документ е-РД.</w:t>
      </w:r>
    </w:p>
    <w:bookmarkEnd w:id="71"/>
    <w:bookmarkStart w:name="z80" w:id="72"/>
    <w:p>
      <w:pPr>
        <w:spacing w:after="0"/>
        <w:ind w:left="0"/>
        <w:jc w:val="both"/>
      </w:pPr>
      <w:r>
        <w:rPr>
          <w:rFonts w:ascii="Times New Roman"/>
          <w:b w:val="false"/>
          <w:i w:val="false"/>
          <w:color w:val="000000"/>
          <w:sz w:val="28"/>
        </w:rPr>
        <w:t>
      Срок хранения оригиналов бумажных документов, определяется исходя из сроков хранения розыскных дел.</w:t>
      </w:r>
    </w:p>
    <w:bookmarkEnd w:id="72"/>
    <w:bookmarkStart w:name="z81" w:id="73"/>
    <w:p>
      <w:pPr>
        <w:spacing w:after="0"/>
        <w:ind w:left="0"/>
        <w:jc w:val="both"/>
      </w:pPr>
      <w:r>
        <w:rPr>
          <w:rFonts w:ascii="Times New Roman"/>
          <w:b w:val="false"/>
          <w:i w:val="false"/>
          <w:color w:val="000000"/>
          <w:sz w:val="28"/>
        </w:rPr>
        <w:t>
      12. Сведения реквизитов опознавательной карты модуля "Журнал розыска" заполняются в соответствии с приложением 5 к настоящим Правилам с вложением фотографий (подлинников) в форматах tiff, jpеg, bmp.</w:t>
      </w:r>
    </w:p>
    <w:bookmarkEnd w:id="73"/>
    <w:bookmarkStart w:name="z82" w:id="74"/>
    <w:p>
      <w:pPr>
        <w:spacing w:after="0"/>
        <w:ind w:left="0"/>
        <w:jc w:val="both"/>
      </w:pPr>
      <w:r>
        <w:rPr>
          <w:rFonts w:ascii="Times New Roman"/>
          <w:b w:val="false"/>
          <w:i w:val="false"/>
          <w:color w:val="000000"/>
          <w:sz w:val="28"/>
        </w:rPr>
        <w:t>
      Сведения об опознавательных признаках, отражение которых невозможно без акта судебно-медицинской экспертизы, вносятся в реквизиты опознавательных карт на основании акта судебно-медицинской экспертизы, которые вкладываются в форматах tiff, jpеg, bmp с разрешением не менее 500 dpi.</w:t>
      </w:r>
    </w:p>
    <w:bookmarkEnd w:id="74"/>
    <w:bookmarkStart w:name="z83" w:id="75"/>
    <w:p>
      <w:pPr>
        <w:spacing w:after="0"/>
        <w:ind w:left="0"/>
        <w:jc w:val="both"/>
      </w:pPr>
      <w:r>
        <w:rPr>
          <w:rFonts w:ascii="Times New Roman"/>
          <w:b w:val="false"/>
          <w:i w:val="false"/>
          <w:color w:val="000000"/>
          <w:sz w:val="28"/>
        </w:rPr>
        <w:t>
      Дактилоскопические карты на лиц, не способных сообщить о себе установочные данные, трупов, личность которых не установлена, вкладываются в форматах tiff, jpеg, bmp с разрешением не менее 500 dpi.</w:t>
      </w:r>
    </w:p>
    <w:bookmarkEnd w:id="75"/>
    <w:bookmarkStart w:name="z84" w:id="76"/>
    <w:p>
      <w:pPr>
        <w:spacing w:after="0"/>
        <w:ind w:left="0"/>
        <w:jc w:val="both"/>
      </w:pPr>
      <w:r>
        <w:rPr>
          <w:rFonts w:ascii="Times New Roman"/>
          <w:b w:val="false"/>
          <w:i w:val="false"/>
          <w:color w:val="000000"/>
          <w:sz w:val="28"/>
        </w:rPr>
        <w:t>
      13. При прекращении е-РД заполняется предусмотренный в модуле "Журнал розыска" шаблон постановлений о прекращении республиканского/межгосударственного розыска согласно приложениям 2 и 4 к настоящим Правилам, сообщения о снятии с централизованного учета неопознанных трупов, лиц не способных сообщить о себе установочные данные согласно приложению 6 к настоящим Правилам.</w:t>
      </w:r>
    </w:p>
    <w:bookmarkEnd w:id="76"/>
    <w:bookmarkStart w:name="z85" w:id="77"/>
    <w:p>
      <w:pPr>
        <w:spacing w:after="0"/>
        <w:ind w:left="0"/>
        <w:jc w:val="both"/>
      </w:pPr>
      <w:r>
        <w:rPr>
          <w:rFonts w:ascii="Times New Roman"/>
          <w:b w:val="false"/>
          <w:i w:val="false"/>
          <w:color w:val="000000"/>
          <w:sz w:val="28"/>
        </w:rPr>
        <w:t xml:space="preserve">
      14. е-РД прекращаются: </w:t>
      </w:r>
    </w:p>
    <w:bookmarkEnd w:id="77"/>
    <w:bookmarkStart w:name="z86" w:id="78"/>
    <w:p>
      <w:pPr>
        <w:spacing w:after="0"/>
        <w:ind w:left="0"/>
        <w:jc w:val="both"/>
      </w:pPr>
      <w:r>
        <w:rPr>
          <w:rFonts w:ascii="Times New Roman"/>
          <w:b w:val="false"/>
          <w:i w:val="false"/>
          <w:color w:val="000000"/>
          <w:sz w:val="28"/>
        </w:rPr>
        <w:t>
      1) на скрывшихся лиц на основании:</w:t>
      </w:r>
    </w:p>
    <w:bookmarkEnd w:id="78"/>
    <w:bookmarkStart w:name="z87" w:id="79"/>
    <w:p>
      <w:pPr>
        <w:spacing w:after="0"/>
        <w:ind w:left="0"/>
        <w:jc w:val="both"/>
      </w:pPr>
      <w:r>
        <w:rPr>
          <w:rFonts w:ascii="Times New Roman"/>
          <w:b w:val="false"/>
          <w:i w:val="false"/>
          <w:color w:val="000000"/>
          <w:sz w:val="28"/>
        </w:rPr>
        <w:t>
      протокола задержания разыскиваемого лица или сообщения территориального следственного изолятора и специального медицинского учреждения о водворении разыскиваемого лица;</w:t>
      </w:r>
    </w:p>
    <w:bookmarkEnd w:id="79"/>
    <w:bookmarkStart w:name="z88" w:id="80"/>
    <w:p>
      <w:pPr>
        <w:spacing w:after="0"/>
        <w:ind w:left="0"/>
        <w:jc w:val="both"/>
      </w:pPr>
      <w:r>
        <w:rPr>
          <w:rFonts w:ascii="Times New Roman"/>
          <w:b w:val="false"/>
          <w:i w:val="false"/>
          <w:color w:val="000000"/>
          <w:sz w:val="28"/>
        </w:rPr>
        <w:t>
      постановления о прекращении досудебного расследования, либо уголовного дела;</w:t>
      </w:r>
    </w:p>
    <w:bookmarkEnd w:id="80"/>
    <w:bookmarkStart w:name="z89" w:id="81"/>
    <w:p>
      <w:pPr>
        <w:spacing w:after="0"/>
        <w:ind w:left="0"/>
        <w:jc w:val="both"/>
      </w:pPr>
      <w:r>
        <w:rPr>
          <w:rFonts w:ascii="Times New Roman"/>
          <w:b w:val="false"/>
          <w:i w:val="false"/>
          <w:color w:val="000000"/>
          <w:sz w:val="28"/>
        </w:rPr>
        <w:t>
      постановления о прекращении уголовного преследования в отношении разыскиваемого лица;</w:t>
      </w:r>
    </w:p>
    <w:bookmarkEnd w:id="81"/>
    <w:bookmarkStart w:name="z90" w:id="82"/>
    <w:p>
      <w:pPr>
        <w:spacing w:after="0"/>
        <w:ind w:left="0"/>
        <w:jc w:val="both"/>
      </w:pPr>
      <w:r>
        <w:rPr>
          <w:rFonts w:ascii="Times New Roman"/>
          <w:b w:val="false"/>
          <w:i w:val="false"/>
          <w:color w:val="000000"/>
          <w:sz w:val="28"/>
        </w:rPr>
        <w:t>
      постановления прокурора об отмене постановления о заведении розыскного дела;</w:t>
      </w:r>
    </w:p>
    <w:bookmarkEnd w:id="82"/>
    <w:bookmarkStart w:name="z91" w:id="83"/>
    <w:p>
      <w:pPr>
        <w:spacing w:after="0"/>
        <w:ind w:left="0"/>
        <w:jc w:val="both"/>
      </w:pPr>
      <w:r>
        <w:rPr>
          <w:rFonts w:ascii="Times New Roman"/>
          <w:b w:val="false"/>
          <w:i w:val="false"/>
          <w:color w:val="000000"/>
          <w:sz w:val="28"/>
        </w:rPr>
        <w:t>
      сопроводительного письма о направлении уголовного дела Генеральной прокуратурой Республики Казахстан в иностранное государство, или в одно из государств-участников Содружества Независимых Государств (далее – СНГ), с указанием даты и исходящего номера;</w:t>
      </w:r>
    </w:p>
    <w:bookmarkEnd w:id="83"/>
    <w:bookmarkStart w:name="z92" w:id="84"/>
    <w:p>
      <w:pPr>
        <w:spacing w:after="0"/>
        <w:ind w:left="0"/>
        <w:jc w:val="both"/>
      </w:pPr>
      <w:r>
        <w:rPr>
          <w:rFonts w:ascii="Times New Roman"/>
          <w:b w:val="false"/>
          <w:i w:val="false"/>
          <w:color w:val="000000"/>
          <w:sz w:val="28"/>
        </w:rPr>
        <w:t>
      документа об установлении лица, в отношении которого применена мера пресечения, не связанная с лишением свободы;</w:t>
      </w:r>
    </w:p>
    <w:bookmarkEnd w:id="84"/>
    <w:bookmarkStart w:name="z93" w:id="85"/>
    <w:p>
      <w:pPr>
        <w:spacing w:after="0"/>
        <w:ind w:left="0"/>
        <w:jc w:val="both"/>
      </w:pPr>
      <w:r>
        <w:rPr>
          <w:rFonts w:ascii="Times New Roman"/>
          <w:b w:val="false"/>
          <w:i w:val="false"/>
          <w:color w:val="000000"/>
          <w:sz w:val="28"/>
        </w:rPr>
        <w:t>
      сопроводительного письма о направлении вступившего в законную силу приговора суда в иностранное государство, для последующего его признания и исполнения, с указанием даты и исходящего номера;</w:t>
      </w:r>
    </w:p>
    <w:bookmarkEnd w:id="85"/>
    <w:bookmarkStart w:name="z94" w:id="86"/>
    <w:p>
      <w:pPr>
        <w:spacing w:after="0"/>
        <w:ind w:left="0"/>
        <w:jc w:val="both"/>
      </w:pPr>
      <w:r>
        <w:rPr>
          <w:rFonts w:ascii="Times New Roman"/>
          <w:b w:val="false"/>
          <w:i w:val="false"/>
          <w:color w:val="000000"/>
          <w:sz w:val="28"/>
        </w:rPr>
        <w:t>
      2) на разыскиваемых должников/ответчиков на основании:</w:t>
      </w:r>
    </w:p>
    <w:bookmarkEnd w:id="86"/>
    <w:bookmarkStart w:name="z95" w:id="87"/>
    <w:p>
      <w:pPr>
        <w:spacing w:after="0"/>
        <w:ind w:left="0"/>
        <w:jc w:val="both"/>
      </w:pPr>
      <w:r>
        <w:rPr>
          <w:rFonts w:ascii="Times New Roman"/>
          <w:b w:val="false"/>
          <w:i w:val="false"/>
          <w:color w:val="000000"/>
          <w:sz w:val="28"/>
        </w:rPr>
        <w:t>
      материала, подтверждающего сведения об установлении разыскиваемого и письменное объяснение, о причинах его уклонения, с извещением органа исполнительного производства об установлении лица и обеспечении явки должника к судебному исполнителю по месту его установления;</w:t>
      </w:r>
    </w:p>
    <w:bookmarkEnd w:id="87"/>
    <w:bookmarkStart w:name="z96" w:id="88"/>
    <w:p>
      <w:pPr>
        <w:spacing w:after="0"/>
        <w:ind w:left="0"/>
        <w:jc w:val="both"/>
      </w:pPr>
      <w:r>
        <w:rPr>
          <w:rFonts w:ascii="Times New Roman"/>
          <w:b w:val="false"/>
          <w:i w:val="false"/>
          <w:color w:val="000000"/>
          <w:sz w:val="28"/>
        </w:rPr>
        <w:t>
      постановления судебного исполнителя о прекращении исполнительного производства;</w:t>
      </w:r>
    </w:p>
    <w:bookmarkEnd w:id="88"/>
    <w:bookmarkStart w:name="z97" w:id="89"/>
    <w:p>
      <w:pPr>
        <w:spacing w:after="0"/>
        <w:ind w:left="0"/>
        <w:jc w:val="both"/>
      </w:pPr>
      <w:r>
        <w:rPr>
          <w:rFonts w:ascii="Times New Roman"/>
          <w:b w:val="false"/>
          <w:i w:val="false"/>
          <w:color w:val="000000"/>
          <w:sz w:val="28"/>
        </w:rPr>
        <w:t>
      судебного акта о прекращении розыска должника/ответчика;</w:t>
      </w:r>
    </w:p>
    <w:bookmarkEnd w:id="89"/>
    <w:bookmarkStart w:name="z98" w:id="90"/>
    <w:p>
      <w:pPr>
        <w:spacing w:after="0"/>
        <w:ind w:left="0"/>
        <w:jc w:val="both"/>
      </w:pPr>
      <w:r>
        <w:rPr>
          <w:rFonts w:ascii="Times New Roman"/>
          <w:b w:val="false"/>
          <w:i w:val="false"/>
          <w:color w:val="000000"/>
          <w:sz w:val="28"/>
        </w:rPr>
        <w:t xml:space="preserve">
      свидетельства о смерти; </w:t>
      </w:r>
    </w:p>
    <w:bookmarkEnd w:id="90"/>
    <w:bookmarkStart w:name="z99" w:id="91"/>
    <w:p>
      <w:pPr>
        <w:spacing w:after="0"/>
        <w:ind w:left="0"/>
        <w:jc w:val="both"/>
      </w:pPr>
      <w:r>
        <w:rPr>
          <w:rFonts w:ascii="Times New Roman"/>
          <w:b w:val="false"/>
          <w:i w:val="false"/>
          <w:color w:val="000000"/>
          <w:sz w:val="28"/>
        </w:rPr>
        <w:t>
      постановления об объединении розыскных дел;</w:t>
      </w:r>
    </w:p>
    <w:bookmarkEnd w:id="91"/>
    <w:bookmarkStart w:name="z100" w:id="92"/>
    <w:p>
      <w:pPr>
        <w:spacing w:after="0"/>
        <w:ind w:left="0"/>
        <w:jc w:val="both"/>
      </w:pPr>
      <w:r>
        <w:rPr>
          <w:rFonts w:ascii="Times New Roman"/>
          <w:b w:val="false"/>
          <w:i w:val="false"/>
          <w:color w:val="000000"/>
          <w:sz w:val="28"/>
        </w:rPr>
        <w:t>
      3) на без вести пропавших лиц на основании:</w:t>
      </w:r>
    </w:p>
    <w:bookmarkEnd w:id="92"/>
    <w:bookmarkStart w:name="z101" w:id="93"/>
    <w:p>
      <w:pPr>
        <w:spacing w:after="0"/>
        <w:ind w:left="0"/>
        <w:jc w:val="both"/>
      </w:pPr>
      <w:r>
        <w:rPr>
          <w:rFonts w:ascii="Times New Roman"/>
          <w:b w:val="false"/>
          <w:i w:val="false"/>
          <w:color w:val="000000"/>
          <w:sz w:val="28"/>
        </w:rPr>
        <w:t>
      постановления о прекращении розыска об установлении местонахождения;</w:t>
      </w:r>
    </w:p>
    <w:bookmarkEnd w:id="93"/>
    <w:bookmarkStart w:name="z102" w:id="94"/>
    <w:p>
      <w:pPr>
        <w:spacing w:after="0"/>
        <w:ind w:left="0"/>
        <w:jc w:val="both"/>
      </w:pPr>
      <w:r>
        <w:rPr>
          <w:rFonts w:ascii="Times New Roman"/>
          <w:b w:val="false"/>
          <w:i w:val="false"/>
          <w:color w:val="000000"/>
          <w:sz w:val="28"/>
        </w:rPr>
        <w:t>
      судебного решения о признании судом лица умершим;</w:t>
      </w:r>
    </w:p>
    <w:bookmarkEnd w:id="94"/>
    <w:bookmarkStart w:name="z103" w:id="95"/>
    <w:p>
      <w:pPr>
        <w:spacing w:after="0"/>
        <w:ind w:left="0"/>
        <w:jc w:val="both"/>
      </w:pPr>
      <w:r>
        <w:rPr>
          <w:rFonts w:ascii="Times New Roman"/>
          <w:b w:val="false"/>
          <w:i w:val="false"/>
          <w:color w:val="000000"/>
          <w:sz w:val="28"/>
        </w:rPr>
        <w:t xml:space="preserve">
      постановления о прекращении розыска об установлении факта смерти лица, обнаружении трупа, протокол опознания трупа; </w:t>
      </w:r>
    </w:p>
    <w:bookmarkEnd w:id="95"/>
    <w:bookmarkStart w:name="z104" w:id="96"/>
    <w:p>
      <w:pPr>
        <w:spacing w:after="0"/>
        <w:ind w:left="0"/>
        <w:jc w:val="both"/>
      </w:pPr>
      <w:r>
        <w:rPr>
          <w:rFonts w:ascii="Times New Roman"/>
          <w:b w:val="false"/>
          <w:i w:val="false"/>
          <w:color w:val="000000"/>
          <w:sz w:val="28"/>
        </w:rPr>
        <w:t>
      постановления о прекращении розыска по истечению срока давности (десять лет, со дня исчезновения), за исключением уголовно-розыскного дела (далее – УРД);</w:t>
      </w:r>
    </w:p>
    <w:bookmarkEnd w:id="96"/>
    <w:bookmarkStart w:name="z105" w:id="97"/>
    <w:p>
      <w:pPr>
        <w:spacing w:after="0"/>
        <w:ind w:left="0"/>
        <w:jc w:val="both"/>
      </w:pPr>
      <w:r>
        <w:rPr>
          <w:rFonts w:ascii="Times New Roman"/>
          <w:b w:val="false"/>
          <w:i w:val="false"/>
          <w:color w:val="000000"/>
          <w:sz w:val="28"/>
        </w:rPr>
        <w:t xml:space="preserve">
      свидетельства о смерти; </w:t>
      </w:r>
    </w:p>
    <w:bookmarkEnd w:id="97"/>
    <w:bookmarkStart w:name="z106" w:id="98"/>
    <w:p>
      <w:pPr>
        <w:spacing w:after="0"/>
        <w:ind w:left="0"/>
        <w:jc w:val="both"/>
      </w:pPr>
      <w:r>
        <w:rPr>
          <w:rFonts w:ascii="Times New Roman"/>
          <w:b w:val="false"/>
          <w:i w:val="false"/>
          <w:color w:val="000000"/>
          <w:sz w:val="28"/>
        </w:rPr>
        <w:t>
      постановления об объединении розыскных дел.</w:t>
      </w:r>
    </w:p>
    <w:bookmarkEnd w:id="98"/>
    <w:bookmarkStart w:name="z107" w:id="99"/>
    <w:p>
      <w:pPr>
        <w:spacing w:after="0"/>
        <w:ind w:left="0"/>
        <w:jc w:val="both"/>
      </w:pPr>
      <w:r>
        <w:rPr>
          <w:rFonts w:ascii="Times New Roman"/>
          <w:b w:val="false"/>
          <w:i w:val="false"/>
          <w:color w:val="000000"/>
          <w:sz w:val="28"/>
        </w:rPr>
        <w:t>
      По розыскным делам, заведенным по истечении десяти лет со дня исчезновения лица, пропавшего без вести, срок давности составляет три года со дня поступления заявления об исчезновении лица;</w:t>
      </w:r>
    </w:p>
    <w:bookmarkEnd w:id="99"/>
    <w:bookmarkStart w:name="z108" w:id="100"/>
    <w:p>
      <w:pPr>
        <w:spacing w:after="0"/>
        <w:ind w:left="0"/>
        <w:jc w:val="both"/>
      </w:pPr>
      <w:r>
        <w:rPr>
          <w:rFonts w:ascii="Times New Roman"/>
          <w:b w:val="false"/>
          <w:i w:val="false"/>
          <w:color w:val="000000"/>
          <w:sz w:val="28"/>
        </w:rPr>
        <w:t>
      4) в отношении трупа, личность которого не установлена на основании:</w:t>
      </w:r>
    </w:p>
    <w:bookmarkEnd w:id="100"/>
    <w:bookmarkStart w:name="z109" w:id="101"/>
    <w:p>
      <w:pPr>
        <w:spacing w:after="0"/>
        <w:ind w:left="0"/>
        <w:jc w:val="both"/>
      </w:pPr>
      <w:r>
        <w:rPr>
          <w:rFonts w:ascii="Times New Roman"/>
          <w:b w:val="false"/>
          <w:i w:val="false"/>
          <w:color w:val="000000"/>
          <w:sz w:val="28"/>
        </w:rPr>
        <w:t>
      протокола опознания;</w:t>
      </w:r>
    </w:p>
    <w:bookmarkEnd w:id="101"/>
    <w:bookmarkStart w:name="z110" w:id="102"/>
    <w:p>
      <w:pPr>
        <w:spacing w:after="0"/>
        <w:ind w:left="0"/>
        <w:jc w:val="both"/>
      </w:pPr>
      <w:r>
        <w:rPr>
          <w:rFonts w:ascii="Times New Roman"/>
          <w:b w:val="false"/>
          <w:i w:val="false"/>
          <w:color w:val="000000"/>
          <w:sz w:val="28"/>
        </w:rPr>
        <w:t>
      постановления о прекращении розыска по истечению срока давности (срок давности для дел, заведенных до 29 сентября 2017 года включительно, составляет десять лет, для дел, заведенных после 29 сентября 2017 года, составляет три года), за исключением УРД;</w:t>
      </w:r>
    </w:p>
    <w:bookmarkEnd w:id="102"/>
    <w:bookmarkStart w:name="z111" w:id="103"/>
    <w:p>
      <w:pPr>
        <w:spacing w:after="0"/>
        <w:ind w:left="0"/>
        <w:jc w:val="both"/>
      </w:pPr>
      <w:r>
        <w:rPr>
          <w:rFonts w:ascii="Times New Roman"/>
          <w:b w:val="false"/>
          <w:i w:val="false"/>
          <w:color w:val="000000"/>
          <w:sz w:val="28"/>
        </w:rPr>
        <w:t>
      заключения судебно-медицинской экспертизы, подтверждающей нежизнеспособность новорожденного ребенка при рождении;</w:t>
      </w:r>
    </w:p>
    <w:bookmarkEnd w:id="103"/>
    <w:bookmarkStart w:name="z112" w:id="104"/>
    <w:p>
      <w:pPr>
        <w:spacing w:after="0"/>
        <w:ind w:left="0"/>
        <w:jc w:val="both"/>
      </w:pPr>
      <w:r>
        <w:rPr>
          <w:rFonts w:ascii="Times New Roman"/>
          <w:b w:val="false"/>
          <w:i w:val="false"/>
          <w:color w:val="000000"/>
          <w:sz w:val="28"/>
        </w:rPr>
        <w:t>
      5) в отношении лиц, утративших связь с родственниками на основании:</w:t>
      </w:r>
    </w:p>
    <w:bookmarkEnd w:id="104"/>
    <w:bookmarkStart w:name="z113" w:id="105"/>
    <w:p>
      <w:pPr>
        <w:spacing w:after="0"/>
        <w:ind w:left="0"/>
        <w:jc w:val="both"/>
      </w:pPr>
      <w:r>
        <w:rPr>
          <w:rFonts w:ascii="Times New Roman"/>
          <w:b w:val="false"/>
          <w:i w:val="false"/>
          <w:color w:val="000000"/>
          <w:sz w:val="28"/>
        </w:rPr>
        <w:t>
      постановления о прекращении розыска об установлении местонахождения;</w:t>
      </w:r>
    </w:p>
    <w:bookmarkEnd w:id="105"/>
    <w:bookmarkStart w:name="z114" w:id="106"/>
    <w:p>
      <w:pPr>
        <w:spacing w:after="0"/>
        <w:ind w:left="0"/>
        <w:jc w:val="both"/>
      </w:pPr>
      <w:r>
        <w:rPr>
          <w:rFonts w:ascii="Times New Roman"/>
          <w:b w:val="false"/>
          <w:i w:val="false"/>
          <w:color w:val="000000"/>
          <w:sz w:val="28"/>
        </w:rPr>
        <w:t xml:space="preserve">
      постановления о прекращении розыска об установлении факта смерти лица, обнаружении трупа, протокол опознания трупа; </w:t>
      </w:r>
    </w:p>
    <w:bookmarkEnd w:id="106"/>
    <w:bookmarkStart w:name="z115" w:id="107"/>
    <w:p>
      <w:pPr>
        <w:spacing w:after="0"/>
        <w:ind w:left="0"/>
        <w:jc w:val="both"/>
      </w:pPr>
      <w:r>
        <w:rPr>
          <w:rFonts w:ascii="Times New Roman"/>
          <w:b w:val="false"/>
          <w:i w:val="false"/>
          <w:color w:val="000000"/>
          <w:sz w:val="28"/>
        </w:rPr>
        <w:t>
      постановления суда о признании лица умершим;</w:t>
      </w:r>
    </w:p>
    <w:bookmarkEnd w:id="107"/>
    <w:bookmarkStart w:name="z116" w:id="108"/>
    <w:p>
      <w:pPr>
        <w:spacing w:after="0"/>
        <w:ind w:left="0"/>
        <w:jc w:val="both"/>
      </w:pPr>
      <w:r>
        <w:rPr>
          <w:rFonts w:ascii="Times New Roman"/>
          <w:b w:val="false"/>
          <w:i w:val="false"/>
          <w:color w:val="000000"/>
          <w:sz w:val="28"/>
        </w:rPr>
        <w:t>
      постановления о прекращении розыска по истечению срока давности (три года со дня заведения дела);</w:t>
      </w:r>
    </w:p>
    <w:bookmarkEnd w:id="108"/>
    <w:bookmarkStart w:name="z117" w:id="109"/>
    <w:p>
      <w:pPr>
        <w:spacing w:after="0"/>
        <w:ind w:left="0"/>
        <w:jc w:val="both"/>
      </w:pPr>
      <w:r>
        <w:rPr>
          <w:rFonts w:ascii="Times New Roman"/>
          <w:b w:val="false"/>
          <w:i w:val="false"/>
          <w:color w:val="000000"/>
          <w:sz w:val="28"/>
        </w:rPr>
        <w:t xml:space="preserve">
      свидетельства о смерти; </w:t>
      </w:r>
    </w:p>
    <w:bookmarkEnd w:id="109"/>
    <w:bookmarkStart w:name="z118" w:id="110"/>
    <w:p>
      <w:pPr>
        <w:spacing w:after="0"/>
        <w:ind w:left="0"/>
        <w:jc w:val="both"/>
      </w:pPr>
      <w:r>
        <w:rPr>
          <w:rFonts w:ascii="Times New Roman"/>
          <w:b w:val="false"/>
          <w:i w:val="false"/>
          <w:color w:val="000000"/>
          <w:sz w:val="28"/>
        </w:rPr>
        <w:t>
      постановления об объединении розыскных дел;</w:t>
      </w:r>
    </w:p>
    <w:bookmarkEnd w:id="110"/>
    <w:bookmarkStart w:name="z119" w:id="111"/>
    <w:p>
      <w:pPr>
        <w:spacing w:after="0"/>
        <w:ind w:left="0"/>
        <w:jc w:val="both"/>
      </w:pPr>
      <w:r>
        <w:rPr>
          <w:rFonts w:ascii="Times New Roman"/>
          <w:b w:val="false"/>
          <w:i w:val="false"/>
          <w:color w:val="000000"/>
          <w:sz w:val="28"/>
        </w:rPr>
        <w:t>
      заявления об отказе заявителя от заявления;</w:t>
      </w:r>
    </w:p>
    <w:bookmarkEnd w:id="111"/>
    <w:bookmarkStart w:name="z120" w:id="112"/>
    <w:p>
      <w:pPr>
        <w:spacing w:after="0"/>
        <w:ind w:left="0"/>
        <w:jc w:val="both"/>
      </w:pPr>
      <w:r>
        <w:rPr>
          <w:rFonts w:ascii="Times New Roman"/>
          <w:b w:val="false"/>
          <w:i w:val="false"/>
          <w:color w:val="000000"/>
          <w:sz w:val="28"/>
        </w:rPr>
        <w:t>
      6) в отношении лиц, не способных сообщить о себе установочные данные (неизвестный ребенок) на основании:</w:t>
      </w:r>
    </w:p>
    <w:bookmarkEnd w:id="112"/>
    <w:bookmarkStart w:name="z121" w:id="113"/>
    <w:p>
      <w:pPr>
        <w:spacing w:after="0"/>
        <w:ind w:left="0"/>
        <w:jc w:val="both"/>
      </w:pPr>
      <w:r>
        <w:rPr>
          <w:rFonts w:ascii="Times New Roman"/>
          <w:b w:val="false"/>
          <w:i w:val="false"/>
          <w:color w:val="000000"/>
          <w:sz w:val="28"/>
        </w:rPr>
        <w:t xml:space="preserve">
      постановления о прекращении розыска в связи с установлением личности, протокол опознания; </w:t>
      </w:r>
    </w:p>
    <w:bookmarkEnd w:id="113"/>
    <w:bookmarkStart w:name="z122" w:id="114"/>
    <w:p>
      <w:pPr>
        <w:spacing w:after="0"/>
        <w:ind w:left="0"/>
        <w:jc w:val="both"/>
      </w:pPr>
      <w:r>
        <w:rPr>
          <w:rFonts w:ascii="Times New Roman"/>
          <w:b w:val="false"/>
          <w:i w:val="false"/>
          <w:color w:val="000000"/>
          <w:sz w:val="28"/>
        </w:rPr>
        <w:t>
      решения суда об усыновлении (удочерении);</w:t>
      </w:r>
    </w:p>
    <w:bookmarkEnd w:id="114"/>
    <w:bookmarkStart w:name="z123" w:id="115"/>
    <w:p>
      <w:pPr>
        <w:spacing w:after="0"/>
        <w:ind w:left="0"/>
        <w:jc w:val="both"/>
      </w:pPr>
      <w:r>
        <w:rPr>
          <w:rFonts w:ascii="Times New Roman"/>
          <w:b w:val="false"/>
          <w:i w:val="false"/>
          <w:color w:val="000000"/>
          <w:sz w:val="28"/>
        </w:rPr>
        <w:t>
      постановления о прекращении розыска по истечению срока давности (пять лет, с момента заведения дела);</w:t>
      </w:r>
    </w:p>
    <w:bookmarkEnd w:id="115"/>
    <w:bookmarkStart w:name="z124" w:id="116"/>
    <w:p>
      <w:pPr>
        <w:spacing w:after="0"/>
        <w:ind w:left="0"/>
        <w:jc w:val="both"/>
      </w:pPr>
      <w:r>
        <w:rPr>
          <w:rFonts w:ascii="Times New Roman"/>
          <w:b w:val="false"/>
          <w:i w:val="false"/>
          <w:color w:val="000000"/>
          <w:sz w:val="28"/>
        </w:rPr>
        <w:t>
      7) в отношении лиц, не способных сообщить о себе установочные данные (лиц, которые не могут сообщить о себе анкетные данные в силу психической или иной болезни) на основании:</w:t>
      </w:r>
    </w:p>
    <w:bookmarkEnd w:id="116"/>
    <w:bookmarkStart w:name="z125" w:id="117"/>
    <w:p>
      <w:pPr>
        <w:spacing w:after="0"/>
        <w:ind w:left="0"/>
        <w:jc w:val="both"/>
      </w:pPr>
      <w:r>
        <w:rPr>
          <w:rFonts w:ascii="Times New Roman"/>
          <w:b w:val="false"/>
          <w:i w:val="false"/>
          <w:color w:val="000000"/>
          <w:sz w:val="28"/>
        </w:rPr>
        <w:t>
      постановления о прекращении розыска в связи с установлением личности;</w:t>
      </w:r>
    </w:p>
    <w:bookmarkEnd w:id="117"/>
    <w:bookmarkStart w:name="z126" w:id="118"/>
    <w:p>
      <w:pPr>
        <w:spacing w:after="0"/>
        <w:ind w:left="0"/>
        <w:jc w:val="both"/>
      </w:pPr>
      <w:r>
        <w:rPr>
          <w:rFonts w:ascii="Times New Roman"/>
          <w:b w:val="false"/>
          <w:i w:val="false"/>
          <w:color w:val="000000"/>
          <w:sz w:val="28"/>
        </w:rPr>
        <w:t>
      постановления о прекращении розыска по истечению срока давности (десять лет, со дня заведения дела).</w:t>
      </w:r>
    </w:p>
    <w:bookmarkEnd w:id="118"/>
    <w:bookmarkStart w:name="z127" w:id="119"/>
    <w:p>
      <w:pPr>
        <w:spacing w:after="0"/>
        <w:ind w:left="0"/>
        <w:jc w:val="both"/>
      </w:pPr>
      <w:r>
        <w:rPr>
          <w:rFonts w:ascii="Times New Roman"/>
          <w:b w:val="false"/>
          <w:i w:val="false"/>
          <w:color w:val="000000"/>
          <w:sz w:val="28"/>
        </w:rPr>
        <w:t>
      15. В случае заведения УРД без заведения е-РД, ввод сведений в модуль "Журнал розыска" об объявление и о прекращение межгосударственного розыска (в том числе, если е-РД переведено в УРД без объявления межгосударственного розыска) осуществляется сотрудником, в производстве которого находится УРД.</w:t>
      </w:r>
    </w:p>
    <w:bookmarkEnd w:id="119"/>
    <w:bookmarkStart w:name="z128" w:id="120"/>
    <w:p>
      <w:pPr>
        <w:spacing w:after="0"/>
        <w:ind w:left="0"/>
        <w:jc w:val="both"/>
      </w:pPr>
      <w:r>
        <w:rPr>
          <w:rFonts w:ascii="Times New Roman"/>
          <w:b w:val="false"/>
          <w:i w:val="false"/>
          <w:color w:val="000000"/>
          <w:sz w:val="28"/>
        </w:rPr>
        <w:t>
      При переводе е-РД в УРД, орган, осуществляющий оперативно-розыскную деятельность, в течение двадцати четырех часов с момента заведения УРД вводит соответствующие сведения, дату и квалификацию в модуль "Журнал розыска".</w:t>
      </w:r>
    </w:p>
    <w:bookmarkEnd w:id="120"/>
    <w:bookmarkStart w:name="z129" w:id="121"/>
    <w:p>
      <w:pPr>
        <w:spacing w:after="0"/>
        <w:ind w:left="0"/>
        <w:jc w:val="both"/>
      </w:pPr>
      <w:r>
        <w:rPr>
          <w:rFonts w:ascii="Times New Roman"/>
          <w:b w:val="false"/>
          <w:i w:val="false"/>
          <w:color w:val="000000"/>
          <w:sz w:val="28"/>
        </w:rPr>
        <w:t>
      В случае, если УРД в связи с прекращением досудебного расследования, переводится в е-РД, орган, осуществляющий оперативно-розыскную деятельность, производит корректировку о переводе с УРД в е-РД.</w:t>
      </w:r>
    </w:p>
    <w:bookmarkEnd w:id="121"/>
    <w:bookmarkStart w:name="z130" w:id="122"/>
    <w:p>
      <w:pPr>
        <w:spacing w:after="0"/>
        <w:ind w:left="0"/>
        <w:jc w:val="both"/>
      </w:pPr>
      <w:r>
        <w:rPr>
          <w:rFonts w:ascii="Times New Roman"/>
          <w:b w:val="false"/>
          <w:i w:val="false"/>
          <w:color w:val="000000"/>
          <w:sz w:val="28"/>
        </w:rPr>
        <w:t>
      16. В случае установления местонахождения, либо обнаружения трупа без вести пропавшего, опознания трупа, личность которых не установлена орган, в производстве которого находится УРД, заполняет приложение 2 либо приложение 6 к настоящим Правилам.</w:t>
      </w:r>
    </w:p>
    <w:bookmarkEnd w:id="122"/>
    <w:bookmarkStart w:name="z131" w:id="123"/>
    <w:p>
      <w:pPr>
        <w:spacing w:after="0"/>
        <w:ind w:left="0"/>
        <w:jc w:val="both"/>
      </w:pPr>
      <w:r>
        <w:rPr>
          <w:rFonts w:ascii="Times New Roman"/>
          <w:b w:val="false"/>
          <w:i w:val="false"/>
          <w:color w:val="000000"/>
          <w:sz w:val="28"/>
        </w:rPr>
        <w:t xml:space="preserve">
      Для снятия с централизованного учета неопознанного трупа, лица, не способного сообщить о себе установочные данные, заполняется приложение 6 к настоящим Правилам, которое направляется в Межгосударственный информационный банк государств СНГ, действующий на базе Федерального казенного учреждения "Главный информационно-аналитический центр Министерства внутренних дел Российской Федерации" (далее – МИБ ГИАЦ). </w:t>
      </w:r>
    </w:p>
    <w:bookmarkEnd w:id="123"/>
    <w:bookmarkStart w:name="z132" w:id="124"/>
    <w:p>
      <w:pPr>
        <w:spacing w:after="0"/>
        <w:ind w:left="0"/>
        <w:jc w:val="left"/>
      </w:pPr>
      <w:r>
        <w:rPr>
          <w:rFonts w:ascii="Times New Roman"/>
          <w:b/>
          <w:i w:val="false"/>
          <w:color w:val="000000"/>
        </w:rPr>
        <w:t xml:space="preserve"> Глава 4. Особенности ведения е-РД в модуле "Журнал розыска" при объявлении межгосударственного и международного розыска</w:t>
      </w:r>
    </w:p>
    <w:bookmarkEnd w:id="124"/>
    <w:bookmarkStart w:name="z133" w:id="125"/>
    <w:p>
      <w:pPr>
        <w:spacing w:after="0"/>
        <w:ind w:left="0"/>
        <w:jc w:val="both"/>
      </w:pPr>
      <w:r>
        <w:rPr>
          <w:rFonts w:ascii="Times New Roman"/>
          <w:b w:val="false"/>
          <w:i w:val="false"/>
          <w:color w:val="000000"/>
          <w:sz w:val="28"/>
        </w:rPr>
        <w:t>
      17. В модуле "Журнал розыска" сотрудник, в производстве которого находится розыскное либо уголовно-розыскное дело, при объявлении межгосударственного розыска заполняет приложения 1 либо приложение 3 к настоящим Правилам, по истечению нижеуказанных сроков:</w:t>
      </w:r>
    </w:p>
    <w:bookmarkEnd w:id="125"/>
    <w:bookmarkStart w:name="z134" w:id="126"/>
    <w:p>
      <w:pPr>
        <w:spacing w:after="0"/>
        <w:ind w:left="0"/>
        <w:jc w:val="both"/>
      </w:pPr>
      <w:r>
        <w:rPr>
          <w:rFonts w:ascii="Times New Roman"/>
          <w:b w:val="false"/>
          <w:i w:val="false"/>
          <w:color w:val="000000"/>
          <w:sz w:val="28"/>
        </w:rPr>
        <w:t>
      1) не позднее одного месяца, со дня начала республиканского розыска на скрывшихся лиц, в отношении которых избрана мера пресечения, не связанная с содержанием под стражей;</w:t>
      </w:r>
    </w:p>
    <w:bookmarkEnd w:id="126"/>
    <w:bookmarkStart w:name="z135" w:id="127"/>
    <w:p>
      <w:pPr>
        <w:spacing w:after="0"/>
        <w:ind w:left="0"/>
        <w:jc w:val="both"/>
      </w:pPr>
      <w:r>
        <w:rPr>
          <w:rFonts w:ascii="Times New Roman"/>
          <w:b w:val="false"/>
          <w:i w:val="false"/>
          <w:color w:val="000000"/>
          <w:sz w:val="28"/>
        </w:rPr>
        <w:t>
      2) одновременно с республиканским розыском на лиц, в отношении которых избрана мера пресечения "содержание под стражей";</w:t>
      </w:r>
    </w:p>
    <w:bookmarkEnd w:id="127"/>
    <w:bookmarkStart w:name="z136" w:id="128"/>
    <w:p>
      <w:pPr>
        <w:spacing w:after="0"/>
        <w:ind w:left="0"/>
        <w:jc w:val="both"/>
      </w:pPr>
      <w:r>
        <w:rPr>
          <w:rFonts w:ascii="Times New Roman"/>
          <w:b w:val="false"/>
          <w:i w:val="false"/>
          <w:color w:val="000000"/>
          <w:sz w:val="28"/>
        </w:rPr>
        <w:t>
      3) не позднее одного месяца, со дня заведения розыскного дела на лиц, пропавшие без вести (пропавшие с автотранспортными средствами, несовершеннолетние лица одновременно с объявлением республиканского розыска);</w:t>
      </w:r>
    </w:p>
    <w:bookmarkEnd w:id="128"/>
    <w:bookmarkStart w:name="z137" w:id="129"/>
    <w:p>
      <w:pPr>
        <w:spacing w:after="0"/>
        <w:ind w:left="0"/>
        <w:jc w:val="both"/>
      </w:pPr>
      <w:r>
        <w:rPr>
          <w:rFonts w:ascii="Times New Roman"/>
          <w:b w:val="false"/>
          <w:i w:val="false"/>
          <w:color w:val="000000"/>
          <w:sz w:val="28"/>
        </w:rPr>
        <w:t>
      не позднее трех месяцев со дня заведения розыскного дела в отношении разыскиваемых должников/ответчиков (при наличии сведений о выезде за пределы Республики Казахстан объявляется незамедлительно);</w:t>
      </w:r>
    </w:p>
    <w:bookmarkEnd w:id="129"/>
    <w:bookmarkStart w:name="z138" w:id="130"/>
    <w:p>
      <w:pPr>
        <w:spacing w:after="0"/>
        <w:ind w:left="0"/>
        <w:jc w:val="both"/>
      </w:pPr>
      <w:r>
        <w:rPr>
          <w:rFonts w:ascii="Times New Roman"/>
          <w:b w:val="false"/>
          <w:i w:val="false"/>
          <w:color w:val="000000"/>
          <w:sz w:val="28"/>
        </w:rPr>
        <w:t xml:space="preserve">
      по истечении трех месяцев со дня заведения розыскного дела на лиц, утративших связь с родственниками. </w:t>
      </w:r>
    </w:p>
    <w:bookmarkEnd w:id="130"/>
    <w:bookmarkStart w:name="z139" w:id="131"/>
    <w:p>
      <w:pPr>
        <w:spacing w:after="0"/>
        <w:ind w:left="0"/>
        <w:jc w:val="both"/>
      </w:pPr>
      <w:r>
        <w:rPr>
          <w:rFonts w:ascii="Times New Roman"/>
          <w:b w:val="false"/>
          <w:i w:val="false"/>
          <w:color w:val="000000"/>
          <w:sz w:val="28"/>
        </w:rPr>
        <w:t xml:space="preserve">
      18. Приложение 1 к настоящим Правилам повторно заполняется в модуле "Журнал розыска" на лиц, объявленных в межгосударственный розыск, в отношении которых изменена мера пресечения, а также, в случае переквалификации для внесения соответствующих корректировок в учетах МИБ ГИАЦ. </w:t>
      </w:r>
    </w:p>
    <w:bookmarkEnd w:id="131"/>
    <w:bookmarkStart w:name="z140" w:id="132"/>
    <w:p>
      <w:pPr>
        <w:spacing w:after="0"/>
        <w:ind w:left="0"/>
        <w:jc w:val="both"/>
      </w:pPr>
      <w:r>
        <w:rPr>
          <w:rFonts w:ascii="Times New Roman"/>
          <w:b w:val="false"/>
          <w:i w:val="false"/>
          <w:color w:val="000000"/>
          <w:sz w:val="28"/>
        </w:rPr>
        <w:t>
      19. Сведения в отношении лиц, объявленных в межгосударственный розыск, ежедневно выгружаются Комитетом из модуля "Журнал розыска" в МИБ ГИАЦ.</w:t>
      </w:r>
    </w:p>
    <w:bookmarkEnd w:id="132"/>
    <w:bookmarkStart w:name="z141" w:id="133"/>
    <w:p>
      <w:pPr>
        <w:spacing w:after="0"/>
        <w:ind w:left="0"/>
        <w:jc w:val="both"/>
      </w:pPr>
      <w:r>
        <w:rPr>
          <w:rFonts w:ascii="Times New Roman"/>
          <w:b w:val="false"/>
          <w:i w:val="false"/>
          <w:color w:val="000000"/>
          <w:sz w:val="28"/>
        </w:rPr>
        <w:t>
      20. В случае, объявления лица в международный розыск, либо прекращения международного розыска Национальным Центральным Бюро Интерпола в Республике Казахстан, не позднее двадцати четырех часов, со дня объявления (прекращения) международного розыска, вводятся сведения в модуль "Журнал розыска", с уведомлением инициатора розыска.</w:t>
      </w:r>
    </w:p>
    <w:bookmarkEnd w:id="133"/>
    <w:bookmarkStart w:name="z142" w:id="134"/>
    <w:p>
      <w:pPr>
        <w:spacing w:after="0"/>
        <w:ind w:left="0"/>
        <w:jc w:val="both"/>
      </w:pPr>
      <w:r>
        <w:rPr>
          <w:rFonts w:ascii="Times New Roman"/>
          <w:b w:val="false"/>
          <w:i w:val="false"/>
          <w:color w:val="000000"/>
          <w:sz w:val="28"/>
        </w:rPr>
        <w:t xml:space="preserve">
      Объявлению в международный розыск подлежат скрывшиеся и без вести пропавшие лица. </w:t>
      </w:r>
    </w:p>
    <w:bookmarkEnd w:id="134"/>
    <w:bookmarkStart w:name="z143" w:id="135"/>
    <w:p>
      <w:pPr>
        <w:spacing w:after="0"/>
        <w:ind w:left="0"/>
        <w:jc w:val="both"/>
      </w:pPr>
      <w:r>
        <w:rPr>
          <w:rFonts w:ascii="Times New Roman"/>
          <w:b w:val="false"/>
          <w:i w:val="false"/>
          <w:color w:val="000000"/>
          <w:sz w:val="28"/>
        </w:rPr>
        <w:t xml:space="preserve">
      Международный розыск не подменяет собой межгосударственный розыск в пределах государств-участников СНГ и осуществляется параллельно с ним. </w:t>
      </w:r>
    </w:p>
    <w:bookmarkEnd w:id="135"/>
    <w:bookmarkStart w:name="z144" w:id="136"/>
    <w:p>
      <w:pPr>
        <w:spacing w:after="0"/>
        <w:ind w:left="0"/>
        <w:jc w:val="left"/>
      </w:pPr>
      <w:r>
        <w:rPr>
          <w:rFonts w:ascii="Times New Roman"/>
          <w:b/>
          <w:i w:val="false"/>
          <w:color w:val="000000"/>
        </w:rPr>
        <w:t xml:space="preserve"> Глава 5. Доступ к модулю "Журнал розыска"</w:t>
      </w:r>
    </w:p>
    <w:bookmarkEnd w:id="136"/>
    <w:bookmarkStart w:name="z145" w:id="137"/>
    <w:p>
      <w:pPr>
        <w:spacing w:after="0"/>
        <w:ind w:left="0"/>
        <w:jc w:val="both"/>
      </w:pPr>
      <w:r>
        <w:rPr>
          <w:rFonts w:ascii="Times New Roman"/>
          <w:b w:val="false"/>
          <w:i w:val="false"/>
          <w:color w:val="000000"/>
          <w:sz w:val="28"/>
        </w:rPr>
        <w:t xml:space="preserve">
      21. Доступ к модулю "Журнал розыска" предоставляется: </w:t>
      </w:r>
    </w:p>
    <w:bookmarkEnd w:id="137"/>
    <w:bookmarkStart w:name="z146" w:id="138"/>
    <w:p>
      <w:pPr>
        <w:spacing w:after="0"/>
        <w:ind w:left="0"/>
        <w:jc w:val="both"/>
      </w:pPr>
      <w:r>
        <w:rPr>
          <w:rFonts w:ascii="Times New Roman"/>
          <w:b w:val="false"/>
          <w:i w:val="false"/>
          <w:color w:val="000000"/>
          <w:sz w:val="28"/>
        </w:rPr>
        <w:t>
      руководителям и курирующим заместителям центральных, областных (и приравненных к ним), городских (районных и приравненных к ним) субъекта;</w:t>
      </w:r>
    </w:p>
    <w:bookmarkEnd w:id="138"/>
    <w:bookmarkStart w:name="z147" w:id="139"/>
    <w:p>
      <w:pPr>
        <w:spacing w:after="0"/>
        <w:ind w:left="0"/>
        <w:jc w:val="both"/>
      </w:pPr>
      <w:r>
        <w:rPr>
          <w:rFonts w:ascii="Times New Roman"/>
          <w:b w:val="false"/>
          <w:i w:val="false"/>
          <w:color w:val="000000"/>
          <w:sz w:val="28"/>
        </w:rPr>
        <w:t>
      начальникам управлений и отделов субъекта, курирующих данный вопрос;</w:t>
      </w:r>
    </w:p>
    <w:bookmarkEnd w:id="139"/>
    <w:bookmarkStart w:name="z148" w:id="140"/>
    <w:p>
      <w:pPr>
        <w:spacing w:after="0"/>
        <w:ind w:left="0"/>
        <w:jc w:val="both"/>
      </w:pPr>
      <w:r>
        <w:rPr>
          <w:rFonts w:ascii="Times New Roman"/>
          <w:b w:val="false"/>
          <w:i w:val="false"/>
          <w:color w:val="000000"/>
          <w:sz w:val="28"/>
        </w:rPr>
        <w:t>
      лицам, в производстве которого находится е-РД;</w:t>
      </w:r>
    </w:p>
    <w:bookmarkEnd w:id="140"/>
    <w:bookmarkStart w:name="z149" w:id="141"/>
    <w:p>
      <w:pPr>
        <w:spacing w:after="0"/>
        <w:ind w:left="0"/>
        <w:jc w:val="both"/>
      </w:pPr>
      <w:r>
        <w:rPr>
          <w:rFonts w:ascii="Times New Roman"/>
          <w:b w:val="false"/>
          <w:i w:val="false"/>
          <w:color w:val="000000"/>
          <w:sz w:val="28"/>
        </w:rPr>
        <w:t>
      сотрудникам центральных и областных аппаратов, осуществляющих ведомственный зональный контроль (кураторство);</w:t>
      </w:r>
    </w:p>
    <w:bookmarkEnd w:id="141"/>
    <w:bookmarkStart w:name="z150" w:id="142"/>
    <w:p>
      <w:pPr>
        <w:spacing w:after="0"/>
        <w:ind w:left="0"/>
        <w:jc w:val="both"/>
      </w:pPr>
      <w:r>
        <w:rPr>
          <w:rFonts w:ascii="Times New Roman"/>
          <w:b w:val="false"/>
          <w:i w:val="false"/>
          <w:color w:val="000000"/>
          <w:sz w:val="28"/>
        </w:rPr>
        <w:t>
      прокурору, осуществляющему надзор за законностью оперативно-розыскной деятельности, по данному делу, вышестоящим руководителям, а также сотрудникам центрального аппарата Генеральной прокуратуры Республики Казахстан, курирующим розыскную деятельность;</w:t>
      </w:r>
    </w:p>
    <w:bookmarkEnd w:id="142"/>
    <w:bookmarkStart w:name="z151" w:id="143"/>
    <w:p>
      <w:pPr>
        <w:spacing w:after="0"/>
        <w:ind w:left="0"/>
        <w:jc w:val="both"/>
      </w:pPr>
      <w:r>
        <w:rPr>
          <w:rFonts w:ascii="Times New Roman"/>
          <w:b w:val="false"/>
          <w:i w:val="false"/>
          <w:color w:val="000000"/>
          <w:sz w:val="28"/>
        </w:rPr>
        <w:t>
      сотрудникам центрального аппарата Комитета и его территориальных органов.</w:t>
      </w:r>
    </w:p>
    <w:bookmarkEnd w:id="143"/>
    <w:bookmarkStart w:name="z152" w:id="144"/>
    <w:p>
      <w:pPr>
        <w:spacing w:after="0"/>
        <w:ind w:left="0"/>
        <w:jc w:val="both"/>
      </w:pPr>
      <w:r>
        <w:rPr>
          <w:rFonts w:ascii="Times New Roman"/>
          <w:b w:val="false"/>
          <w:i w:val="false"/>
          <w:color w:val="000000"/>
          <w:sz w:val="28"/>
        </w:rPr>
        <w:t xml:space="preserve">
      22. Перечень пользователей модуля "Журнал розыска", полномочия и уровень доступа к е-РД по конкретным территориальным и структурным подразделениям, определяется центральными органами субъекта. </w:t>
      </w:r>
    </w:p>
    <w:bookmarkEnd w:id="144"/>
    <w:bookmarkStart w:name="z153" w:id="145"/>
    <w:p>
      <w:pPr>
        <w:spacing w:after="0"/>
        <w:ind w:left="0"/>
        <w:jc w:val="both"/>
      </w:pPr>
      <w:r>
        <w:rPr>
          <w:rFonts w:ascii="Times New Roman"/>
          <w:b w:val="false"/>
          <w:i w:val="false"/>
          <w:color w:val="000000"/>
          <w:sz w:val="28"/>
        </w:rPr>
        <w:t>
      Комитет и его территориальные органы предоставляют право доступа пользователям в е-РД на основании ведомственных правовых актов субъектов.</w:t>
      </w:r>
    </w:p>
    <w:bookmarkEnd w:id="145"/>
    <w:bookmarkStart w:name="z154" w:id="146"/>
    <w:p>
      <w:pPr>
        <w:spacing w:after="0"/>
        <w:ind w:left="0"/>
        <w:jc w:val="both"/>
      </w:pPr>
      <w:r>
        <w:rPr>
          <w:rFonts w:ascii="Times New Roman"/>
          <w:b w:val="false"/>
          <w:i w:val="false"/>
          <w:color w:val="000000"/>
          <w:sz w:val="28"/>
        </w:rPr>
        <w:t>
      23. Модуль "Журнал розыска" обеспечивает информирование:</w:t>
      </w:r>
    </w:p>
    <w:bookmarkEnd w:id="146"/>
    <w:bookmarkStart w:name="z155" w:id="147"/>
    <w:p>
      <w:pPr>
        <w:spacing w:after="0"/>
        <w:ind w:left="0"/>
        <w:jc w:val="both"/>
      </w:pPr>
      <w:r>
        <w:rPr>
          <w:rFonts w:ascii="Times New Roman"/>
          <w:b w:val="false"/>
          <w:i w:val="false"/>
          <w:color w:val="000000"/>
          <w:sz w:val="28"/>
        </w:rPr>
        <w:t>
      прокурора, осуществляющего надзор за законностью оперативно-розыскной деятельности, о заведении е-РД;</w:t>
      </w:r>
    </w:p>
    <w:bookmarkEnd w:id="147"/>
    <w:bookmarkStart w:name="z156" w:id="148"/>
    <w:p>
      <w:pPr>
        <w:spacing w:after="0"/>
        <w:ind w:left="0"/>
        <w:jc w:val="both"/>
      </w:pPr>
      <w:r>
        <w:rPr>
          <w:rFonts w:ascii="Times New Roman"/>
          <w:b w:val="false"/>
          <w:i w:val="false"/>
          <w:color w:val="000000"/>
          <w:sz w:val="28"/>
        </w:rPr>
        <w:t xml:space="preserve">
      следователя об объявлении и прекращении е-РД. </w:t>
      </w:r>
    </w:p>
    <w:bookmarkEnd w:id="148"/>
    <w:bookmarkStart w:name="z157" w:id="149"/>
    <w:p>
      <w:pPr>
        <w:spacing w:after="0"/>
        <w:ind w:left="0"/>
        <w:jc w:val="both"/>
      </w:pPr>
      <w:r>
        <w:rPr>
          <w:rFonts w:ascii="Times New Roman"/>
          <w:b w:val="false"/>
          <w:i w:val="false"/>
          <w:color w:val="000000"/>
          <w:sz w:val="28"/>
        </w:rPr>
        <w:t>
      24. Лицо, ведущее е-РД, обеспечивает:</w:t>
      </w:r>
    </w:p>
    <w:bookmarkEnd w:id="149"/>
    <w:bookmarkStart w:name="z158" w:id="150"/>
    <w:p>
      <w:pPr>
        <w:spacing w:after="0"/>
        <w:ind w:left="0"/>
        <w:jc w:val="both"/>
      </w:pPr>
      <w:r>
        <w:rPr>
          <w:rFonts w:ascii="Times New Roman"/>
          <w:b w:val="false"/>
          <w:i w:val="false"/>
          <w:color w:val="000000"/>
          <w:sz w:val="28"/>
        </w:rPr>
        <w:t>
      своевременность ввода ЭИУД в ЕРДР;</w:t>
      </w:r>
    </w:p>
    <w:bookmarkEnd w:id="150"/>
    <w:bookmarkStart w:name="z159" w:id="151"/>
    <w:p>
      <w:pPr>
        <w:spacing w:after="0"/>
        <w:ind w:left="0"/>
        <w:jc w:val="both"/>
      </w:pPr>
      <w:r>
        <w:rPr>
          <w:rFonts w:ascii="Times New Roman"/>
          <w:b w:val="false"/>
          <w:i w:val="false"/>
          <w:color w:val="000000"/>
          <w:sz w:val="28"/>
        </w:rPr>
        <w:t>
      достоверность информации, вводимой в ЕРДР, в соответствии с материалами е-РД.</w:t>
      </w:r>
    </w:p>
    <w:bookmarkEnd w:id="151"/>
    <w:bookmarkStart w:name="z160" w:id="152"/>
    <w:p>
      <w:pPr>
        <w:spacing w:after="0"/>
        <w:ind w:left="0"/>
        <w:jc w:val="both"/>
      </w:pPr>
      <w:r>
        <w:rPr>
          <w:rFonts w:ascii="Times New Roman"/>
          <w:b w:val="false"/>
          <w:i w:val="false"/>
          <w:color w:val="000000"/>
          <w:sz w:val="28"/>
        </w:rPr>
        <w:t>
      25. При принятии решения о перепоручении розыскного дела, розыскное дело становится недоступным (неактивным) для передающего органа.</w:t>
      </w:r>
    </w:p>
    <w:bookmarkEnd w:id="152"/>
    <w:bookmarkStart w:name="z161" w:id="153"/>
    <w:p>
      <w:pPr>
        <w:spacing w:after="0"/>
        <w:ind w:left="0"/>
        <w:jc w:val="both"/>
      </w:pPr>
      <w:r>
        <w:rPr>
          <w:rFonts w:ascii="Times New Roman"/>
          <w:b w:val="false"/>
          <w:i w:val="false"/>
          <w:color w:val="000000"/>
          <w:sz w:val="28"/>
        </w:rPr>
        <w:t>
      26. Прокурор имеет доступ к розыскным делам, по которым им осуществляется надзор.</w:t>
      </w:r>
    </w:p>
    <w:bookmarkEnd w:id="153"/>
    <w:bookmarkStart w:name="z162" w:id="154"/>
    <w:p>
      <w:pPr>
        <w:spacing w:after="0"/>
        <w:ind w:left="0"/>
        <w:jc w:val="left"/>
      </w:pPr>
      <w:r>
        <w:rPr>
          <w:rFonts w:ascii="Times New Roman"/>
          <w:b/>
          <w:i w:val="false"/>
          <w:color w:val="000000"/>
        </w:rPr>
        <w:t xml:space="preserve"> Глава 6. Особенности внесения корректировок в е-РД в модуле "Журнал розыска"</w:t>
      </w:r>
    </w:p>
    <w:bookmarkEnd w:id="154"/>
    <w:bookmarkStart w:name="z163" w:id="155"/>
    <w:p>
      <w:pPr>
        <w:spacing w:after="0"/>
        <w:ind w:left="0"/>
        <w:jc w:val="both"/>
      </w:pPr>
      <w:r>
        <w:rPr>
          <w:rFonts w:ascii="Times New Roman"/>
          <w:b w:val="false"/>
          <w:i w:val="false"/>
          <w:color w:val="000000"/>
          <w:sz w:val="28"/>
        </w:rPr>
        <w:t>
      27. В случае установления новых анкетных данных в отношении разыскиваемого лица орган, осуществляющий розыск, в течение трех рабочих дней с момента их установления направляет в территориальные органы Комитета, письменное уведомление (ходатайства) с приложением подтверждающих документов.</w:t>
      </w:r>
    </w:p>
    <w:bookmarkEnd w:id="155"/>
    <w:bookmarkStart w:name="z164" w:id="156"/>
    <w:p>
      <w:pPr>
        <w:spacing w:after="0"/>
        <w:ind w:left="0"/>
        <w:jc w:val="both"/>
      </w:pPr>
      <w:r>
        <w:rPr>
          <w:rFonts w:ascii="Times New Roman"/>
          <w:b w:val="false"/>
          <w:i w:val="false"/>
          <w:color w:val="000000"/>
          <w:sz w:val="28"/>
        </w:rPr>
        <w:t>
      28. На основании уведомления (ходатайства) Комитет и его территориальные органы корректируют анкетные данные (сведения) в модуле "Журнал розыска" с вложением подтверждающих документов в PDF формате Е-РД в течение двадцати четырех часов с момента их поступления.</w:t>
      </w:r>
    </w:p>
    <w:bookmarkEnd w:id="156"/>
    <w:bookmarkStart w:name="z165" w:id="157"/>
    <w:p>
      <w:pPr>
        <w:spacing w:after="0"/>
        <w:ind w:left="0"/>
        <w:jc w:val="both"/>
      </w:pPr>
      <w:r>
        <w:rPr>
          <w:rFonts w:ascii="Times New Roman"/>
          <w:b w:val="false"/>
          <w:i w:val="false"/>
          <w:color w:val="000000"/>
          <w:sz w:val="28"/>
        </w:rPr>
        <w:t>
      29. В случае установления либо задержания разыскиваемого лица за пределами Республики Казахстан, в отношении которого применена мера пресечения в виде "содержания под стражей" и "заключения его под стражу", сотрудник органа, осуществляющего розыск, заполняет соответствующие реквизиты ЭИУД об установлении либо задержании разыскиваемого за пределами Республики Казахстан.</w:t>
      </w:r>
    </w:p>
    <w:bookmarkEnd w:id="157"/>
    <w:bookmarkStart w:name="z166" w:id="158"/>
    <w:p>
      <w:pPr>
        <w:spacing w:after="0"/>
        <w:ind w:left="0"/>
        <w:jc w:val="left"/>
      </w:pPr>
      <w:r>
        <w:rPr>
          <w:rFonts w:ascii="Times New Roman"/>
          <w:b/>
          <w:i w:val="false"/>
          <w:color w:val="000000"/>
        </w:rPr>
        <w:t xml:space="preserve"> Глава 7. Особенности регистрации е-РД в случае отсутствия доступа к ЕРДР при возникновении аварийных, нештатных ситуаций</w:t>
      </w:r>
    </w:p>
    <w:bookmarkEnd w:id="158"/>
    <w:bookmarkStart w:name="z167" w:id="159"/>
    <w:p>
      <w:pPr>
        <w:spacing w:after="0"/>
        <w:ind w:left="0"/>
        <w:jc w:val="both"/>
      </w:pPr>
      <w:r>
        <w:rPr>
          <w:rFonts w:ascii="Times New Roman"/>
          <w:b w:val="false"/>
          <w:i w:val="false"/>
          <w:color w:val="000000"/>
          <w:sz w:val="28"/>
        </w:rPr>
        <w:t>
      30. В случае аварийных ситуаций и отсутствии доступа к ЕРДР розыскные дела регистрируются в бумажном журнале учета розыскных дел при возникновении аварийных, нештатных ситуаций по форме согласно приложению 7 к настоящим Правилам (далее – Журнал).</w:t>
      </w:r>
    </w:p>
    <w:bookmarkEnd w:id="159"/>
    <w:bookmarkStart w:name="z168" w:id="160"/>
    <w:p>
      <w:pPr>
        <w:spacing w:after="0"/>
        <w:ind w:left="0"/>
        <w:jc w:val="both"/>
      </w:pPr>
      <w:r>
        <w:rPr>
          <w:rFonts w:ascii="Times New Roman"/>
          <w:b w:val="false"/>
          <w:i w:val="false"/>
          <w:color w:val="000000"/>
          <w:sz w:val="28"/>
        </w:rPr>
        <w:t>
      Регистрационный номер розыскного дела в Журнале присваивается последующий, за номером, указанным в модуле "Журнал розыска".</w:t>
      </w:r>
    </w:p>
    <w:bookmarkEnd w:id="160"/>
    <w:bookmarkStart w:name="z169" w:id="161"/>
    <w:p>
      <w:pPr>
        <w:spacing w:after="0"/>
        <w:ind w:left="0"/>
        <w:jc w:val="both"/>
      </w:pPr>
      <w:r>
        <w:rPr>
          <w:rFonts w:ascii="Times New Roman"/>
          <w:b w:val="false"/>
          <w:i w:val="false"/>
          <w:color w:val="000000"/>
          <w:sz w:val="28"/>
        </w:rPr>
        <w:t>
      31. О возникшей нештатной ситуации составляется акт согласно приложению 21 к Правилам ЕРДР, в котором отражаются причины, длительность, количество и список розыскных дел, в период отсутствия доступа к ЕРДР.</w:t>
      </w:r>
    </w:p>
    <w:bookmarkEnd w:id="161"/>
    <w:bookmarkStart w:name="z170" w:id="162"/>
    <w:p>
      <w:pPr>
        <w:spacing w:after="0"/>
        <w:ind w:left="0"/>
        <w:jc w:val="both"/>
      </w:pPr>
      <w:r>
        <w:rPr>
          <w:rFonts w:ascii="Times New Roman"/>
          <w:b w:val="false"/>
          <w:i w:val="false"/>
          <w:color w:val="000000"/>
          <w:sz w:val="28"/>
        </w:rPr>
        <w:t>
      32. В случае отсутствия доступа к ЕРДР у сотрудников одного органа, осуществляющего оперативно-розыскную деятельность, допускается ввод сведений в другом органе, осуществляющего оперативно-розыскную деятельность, или в территориальном органе Комитета.</w:t>
      </w:r>
    </w:p>
    <w:bookmarkEnd w:id="162"/>
    <w:bookmarkStart w:name="z171" w:id="163"/>
    <w:p>
      <w:pPr>
        <w:spacing w:after="0"/>
        <w:ind w:left="0"/>
        <w:jc w:val="both"/>
      </w:pPr>
      <w:r>
        <w:rPr>
          <w:rFonts w:ascii="Times New Roman"/>
          <w:b w:val="false"/>
          <w:i w:val="false"/>
          <w:color w:val="000000"/>
          <w:sz w:val="28"/>
        </w:rPr>
        <w:t xml:space="preserve">
      А в случае полного отсутствия доступа для ввода сведений в ЕРДР, сотрудник органа, осуществляющего оперативно-розыскную деятельность, после возобновления работы ЕРДР в течение двадцати четырех часов предоставляет Журнал с актом в территориальные органы Комитета для ввода сведений в модуль "Журнал розыска". </w:t>
      </w:r>
    </w:p>
    <w:bookmarkEnd w:id="163"/>
    <w:bookmarkStart w:name="z172" w:id="164"/>
    <w:p>
      <w:pPr>
        <w:spacing w:after="0"/>
        <w:ind w:left="0"/>
        <w:jc w:val="both"/>
      </w:pPr>
      <w:r>
        <w:rPr>
          <w:rFonts w:ascii="Times New Roman"/>
          <w:b w:val="false"/>
          <w:i w:val="false"/>
          <w:color w:val="000000"/>
          <w:sz w:val="28"/>
        </w:rPr>
        <w:t>
      Сотрудником территориального органа Комитета сведения из Журнала вносятся в ЕРДР с сохранением регистрационных номеров и отметкой о перерегистрации из Журнала.</w:t>
      </w:r>
    </w:p>
    <w:bookmarkEnd w:id="164"/>
    <w:bookmarkStart w:name="z173" w:id="165"/>
    <w:p>
      <w:pPr>
        <w:spacing w:after="0"/>
        <w:ind w:left="0"/>
        <w:jc w:val="left"/>
      </w:pPr>
      <w:r>
        <w:rPr>
          <w:rFonts w:ascii="Times New Roman"/>
          <w:b/>
          <w:i w:val="false"/>
          <w:color w:val="000000"/>
        </w:rPr>
        <w:t xml:space="preserve"> Глава 8. Меры по обеспечению полноты и достоверности сведений ЭИУД в модуле "Журнал розыска"</w:t>
      </w:r>
    </w:p>
    <w:bookmarkEnd w:id="165"/>
    <w:bookmarkStart w:name="z174" w:id="166"/>
    <w:p>
      <w:pPr>
        <w:spacing w:after="0"/>
        <w:ind w:left="0"/>
        <w:jc w:val="both"/>
      </w:pPr>
      <w:r>
        <w:rPr>
          <w:rFonts w:ascii="Times New Roman"/>
          <w:b w:val="false"/>
          <w:i w:val="false"/>
          <w:color w:val="000000"/>
          <w:sz w:val="28"/>
        </w:rPr>
        <w:t>
      33. В целях обеспечения полноты и своевременности ввода сведений ЭИУД в ЕРДР субъектами территориальные органы Комитета проводят следующие контрольно-надзорные мероприятия:</w:t>
      </w:r>
    </w:p>
    <w:bookmarkEnd w:id="166"/>
    <w:bookmarkStart w:name="z175" w:id="167"/>
    <w:p>
      <w:pPr>
        <w:spacing w:after="0"/>
        <w:ind w:left="0"/>
        <w:jc w:val="both"/>
      </w:pPr>
      <w:r>
        <w:rPr>
          <w:rFonts w:ascii="Times New Roman"/>
          <w:b w:val="false"/>
          <w:i w:val="false"/>
          <w:color w:val="000000"/>
          <w:sz w:val="28"/>
        </w:rPr>
        <w:t xml:space="preserve">
      1) ежедневно осуществляют мониторинг сведений в модуле "Журнал розыска" на предмет соблюдения сроков заведения е-РД; </w:t>
      </w:r>
    </w:p>
    <w:bookmarkEnd w:id="167"/>
    <w:bookmarkStart w:name="z176" w:id="168"/>
    <w:p>
      <w:pPr>
        <w:spacing w:after="0"/>
        <w:ind w:left="0"/>
        <w:jc w:val="both"/>
      </w:pPr>
      <w:r>
        <w:rPr>
          <w:rFonts w:ascii="Times New Roman"/>
          <w:b w:val="false"/>
          <w:i w:val="false"/>
          <w:color w:val="000000"/>
          <w:sz w:val="28"/>
        </w:rPr>
        <w:t xml:space="preserve">
      2) ежеквартально к 15 числу, следующего за отчетным периодом, осуществляют сверку со следственными изоляторами и учреждениями уголовно-исполнительной системы на предмет заведения розыскных дел в отношении лиц, уклоняющихся от отбывания наказания или осуществления пробационного контроля; </w:t>
      </w:r>
    </w:p>
    <w:bookmarkEnd w:id="168"/>
    <w:bookmarkStart w:name="z177" w:id="169"/>
    <w:p>
      <w:pPr>
        <w:spacing w:after="0"/>
        <w:ind w:left="0"/>
        <w:jc w:val="both"/>
      </w:pPr>
      <w:r>
        <w:rPr>
          <w:rFonts w:ascii="Times New Roman"/>
          <w:b w:val="false"/>
          <w:i w:val="false"/>
          <w:color w:val="000000"/>
          <w:sz w:val="28"/>
        </w:rPr>
        <w:t>
      3) один раз в полугодие к 20 числу, следующего за отчетным периодом, проводят сверки с медицинскими центрами психического здоровья, с центром адаптации несовершеннолетних и детскими домами на предмет заведения е-РД;</w:t>
      </w:r>
    </w:p>
    <w:bookmarkEnd w:id="169"/>
    <w:bookmarkStart w:name="z178" w:id="170"/>
    <w:p>
      <w:pPr>
        <w:spacing w:after="0"/>
        <w:ind w:left="0"/>
        <w:jc w:val="both"/>
      </w:pPr>
      <w:r>
        <w:rPr>
          <w:rFonts w:ascii="Times New Roman"/>
          <w:b w:val="false"/>
          <w:i w:val="false"/>
          <w:color w:val="000000"/>
          <w:sz w:val="28"/>
        </w:rPr>
        <w:t>
      4) ежеквартально к 20 числу, следующего за отчетным периодом, проводят сверку с филиалами Центра судебных экспертиз Министерства юстиции Республики Казахстан на предмет своевременного и полного представления сведений органов в отношении трупов, личность которых не установлена.</w:t>
      </w:r>
    </w:p>
    <w:bookmarkEnd w:id="170"/>
    <w:bookmarkStart w:name="z179" w:id="171"/>
    <w:p>
      <w:pPr>
        <w:spacing w:after="0"/>
        <w:ind w:left="0"/>
        <w:jc w:val="both"/>
      </w:pPr>
      <w:r>
        <w:rPr>
          <w:rFonts w:ascii="Times New Roman"/>
          <w:b w:val="false"/>
          <w:i w:val="false"/>
          <w:color w:val="000000"/>
          <w:sz w:val="28"/>
        </w:rPr>
        <w:t xml:space="preserve">
      34. Результаты сверок с субъектами оформляются актами в двух экземплярах и подписываются их руководителями. </w:t>
      </w:r>
    </w:p>
    <w:bookmarkEnd w:id="171"/>
    <w:bookmarkStart w:name="z180" w:id="172"/>
    <w:p>
      <w:pPr>
        <w:spacing w:after="0"/>
        <w:ind w:left="0"/>
        <w:jc w:val="both"/>
      </w:pPr>
      <w:r>
        <w:rPr>
          <w:rFonts w:ascii="Times New Roman"/>
          <w:b w:val="false"/>
          <w:i w:val="false"/>
          <w:color w:val="000000"/>
          <w:sz w:val="28"/>
        </w:rPr>
        <w:t>
      По результатам мониторингов выявленные нарушения (расхождения) оформляются справкой в произвольной форме и вносятся начальнику территориального органа Комитета.</w:t>
      </w:r>
    </w:p>
    <w:bookmarkEnd w:id="172"/>
    <w:bookmarkStart w:name="z181" w:id="173"/>
    <w:p>
      <w:pPr>
        <w:spacing w:after="0"/>
        <w:ind w:left="0"/>
        <w:jc w:val="both"/>
      </w:pPr>
      <w:r>
        <w:rPr>
          <w:rFonts w:ascii="Times New Roman"/>
          <w:b w:val="false"/>
          <w:i w:val="false"/>
          <w:color w:val="000000"/>
          <w:sz w:val="28"/>
        </w:rPr>
        <w:t>
      При выявлении расхождений, сотрудник территориального органа Комитета принимает незамедлительные меры по обеспечению полноты и достоверности сведений ЕРДР.</w:t>
      </w:r>
    </w:p>
    <w:bookmarkEnd w:id="173"/>
    <w:bookmarkStart w:name="z182" w:id="174"/>
    <w:p>
      <w:pPr>
        <w:spacing w:after="0"/>
        <w:ind w:left="0"/>
        <w:jc w:val="both"/>
      </w:pPr>
      <w:r>
        <w:rPr>
          <w:rFonts w:ascii="Times New Roman"/>
          <w:b w:val="false"/>
          <w:i w:val="false"/>
          <w:color w:val="000000"/>
          <w:sz w:val="28"/>
        </w:rPr>
        <w:t>
      35. В целях своевременного объявления в межгосударственный розыск, а также прекращения е-РД территориальный орган Комитета информирует прокурора, осуществляющего надзор за законностью оперативно-розыскной деятельности:</w:t>
      </w:r>
    </w:p>
    <w:bookmarkEnd w:id="174"/>
    <w:bookmarkStart w:name="z183" w:id="175"/>
    <w:p>
      <w:pPr>
        <w:spacing w:after="0"/>
        <w:ind w:left="0"/>
        <w:jc w:val="both"/>
      </w:pPr>
      <w:r>
        <w:rPr>
          <w:rFonts w:ascii="Times New Roman"/>
          <w:b w:val="false"/>
          <w:i w:val="false"/>
          <w:color w:val="000000"/>
          <w:sz w:val="28"/>
        </w:rPr>
        <w:t>
      ежемесячно до 10 числа о разыскиваемых лицах, подлежащих объявлению в межгосударственный розыск, согласно предусмотренным срокам;</w:t>
      </w:r>
    </w:p>
    <w:bookmarkEnd w:id="175"/>
    <w:bookmarkStart w:name="z184" w:id="176"/>
    <w:p>
      <w:pPr>
        <w:spacing w:after="0"/>
        <w:ind w:left="0"/>
        <w:jc w:val="both"/>
      </w:pPr>
      <w:r>
        <w:rPr>
          <w:rFonts w:ascii="Times New Roman"/>
          <w:b w:val="false"/>
          <w:i w:val="false"/>
          <w:color w:val="000000"/>
          <w:sz w:val="28"/>
        </w:rPr>
        <w:t>
      по итогам полугодия и года, до 10 числа следующего за отчетным периодом, о розыскных делах в отношении без вести пропавших лиц, утративших связь с родственниками, не способных сообщить о себе установочные данные, трупов, личность которых не установлена, сроки давности по которым истекли.</w:t>
      </w:r>
    </w:p>
    <w:bookmarkEnd w:id="176"/>
    <w:bookmarkStart w:name="z185" w:id="177"/>
    <w:p>
      <w:pPr>
        <w:spacing w:after="0"/>
        <w:ind w:left="0"/>
        <w:jc w:val="left"/>
      </w:pPr>
      <w:r>
        <w:rPr>
          <w:rFonts w:ascii="Times New Roman"/>
          <w:b/>
          <w:i w:val="false"/>
          <w:color w:val="000000"/>
        </w:rPr>
        <w:t xml:space="preserve"> Глава 9. Использование специальных учетов скрывшихся лиц, без вести пропавших лиц, лиц,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w:t>
      </w:r>
    </w:p>
    <w:bookmarkEnd w:id="177"/>
    <w:bookmarkStart w:name="z186" w:id="178"/>
    <w:p>
      <w:pPr>
        <w:spacing w:after="0"/>
        <w:ind w:left="0"/>
        <w:jc w:val="both"/>
      </w:pPr>
      <w:r>
        <w:rPr>
          <w:rFonts w:ascii="Times New Roman"/>
          <w:b w:val="false"/>
          <w:i w:val="false"/>
          <w:color w:val="000000"/>
          <w:sz w:val="28"/>
        </w:rPr>
        <w:t>
      36. Использование специальных учетов скрывшихся лиц, без вести пропавших лиц, лиц, утративших связь с родственниками, лиц, не способных сообщить о себе установочные данные, трупов, личность которых не установлена, разыскиваемых должников/ответчиков, осуществляется путем направления запросов, ориентировок.</w:t>
      </w:r>
    </w:p>
    <w:bookmarkEnd w:id="178"/>
    <w:bookmarkStart w:name="z187" w:id="179"/>
    <w:p>
      <w:pPr>
        <w:spacing w:after="0"/>
        <w:ind w:left="0"/>
        <w:jc w:val="both"/>
      </w:pPr>
      <w:r>
        <w:rPr>
          <w:rFonts w:ascii="Times New Roman"/>
          <w:b w:val="false"/>
          <w:i w:val="false"/>
          <w:color w:val="000000"/>
          <w:sz w:val="28"/>
        </w:rPr>
        <w:t>
      37. Комитетом и его территориальными органами запросы субъектов о проверке лиц по е-РД исполняются в течение трех рабочих дней.</w:t>
      </w:r>
    </w:p>
    <w:bookmarkEnd w:id="179"/>
    <w:bookmarkStart w:name="z188" w:id="180"/>
    <w:p>
      <w:pPr>
        <w:spacing w:after="0"/>
        <w:ind w:left="0"/>
        <w:jc w:val="both"/>
      </w:pPr>
      <w:r>
        <w:rPr>
          <w:rFonts w:ascii="Times New Roman"/>
          <w:b w:val="false"/>
          <w:i w:val="false"/>
          <w:color w:val="000000"/>
          <w:sz w:val="28"/>
        </w:rPr>
        <w:t xml:space="preserve">
      38. При исполнении запросов в отношении лиц, без вести пропавших либо утративших связь с родственниками в случае обнаружения совпадений опознавательных признаков со сведениями в отношении лица, не способного сообщить о себе установочные данные/трупов, личность которых не установлена, инициатору, осуществляющему розыск пропавшего без вести лица/утратившего связь с родственниками, направляется ответ в виде ориентировки, с указанием идентифицирующих признаков, с приложением копии опознавательной карты трупа, личность которого не установлена. </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w:t>
            </w:r>
            <w:r>
              <w:br/>
            </w:r>
            <w:r>
              <w:rPr>
                <w:rFonts w:ascii="Times New Roman"/>
                <w:b w:val="false"/>
                <w:i w:val="false"/>
                <w:color w:val="000000"/>
                <w:sz w:val="20"/>
              </w:rPr>
              <w:t>и использования</w:t>
            </w:r>
            <w:r>
              <w:br/>
            </w:r>
            <w:r>
              <w:rPr>
                <w:rFonts w:ascii="Times New Roman"/>
                <w:b w:val="false"/>
                <w:i w:val="false"/>
                <w:color w:val="000000"/>
                <w:sz w:val="20"/>
              </w:rPr>
              <w:t>специальных учетов лиц,</w:t>
            </w:r>
            <w:r>
              <w:br/>
            </w:r>
            <w:r>
              <w:rPr>
                <w:rFonts w:ascii="Times New Roman"/>
                <w:b w:val="false"/>
                <w:i w:val="false"/>
                <w:color w:val="000000"/>
                <w:sz w:val="20"/>
              </w:rPr>
              <w:t>скрывшихся от дознания,</w:t>
            </w:r>
            <w:r>
              <w:br/>
            </w:r>
            <w:r>
              <w:rPr>
                <w:rFonts w:ascii="Times New Roman"/>
                <w:b w:val="false"/>
                <w:i w:val="false"/>
                <w:color w:val="000000"/>
                <w:sz w:val="20"/>
              </w:rPr>
              <w:t>следствия, суда, а также</w:t>
            </w:r>
            <w:r>
              <w:br/>
            </w:r>
            <w:r>
              <w:rPr>
                <w:rFonts w:ascii="Times New Roman"/>
                <w:b w:val="false"/>
                <w:i w:val="false"/>
                <w:color w:val="000000"/>
                <w:sz w:val="20"/>
              </w:rPr>
              <w:t>лиц, уклоняющихся</w:t>
            </w:r>
            <w:r>
              <w:br/>
            </w:r>
            <w:r>
              <w:rPr>
                <w:rFonts w:ascii="Times New Roman"/>
                <w:b w:val="false"/>
                <w:i w:val="false"/>
                <w:color w:val="000000"/>
                <w:sz w:val="20"/>
              </w:rPr>
              <w:t>от отбывания наказания или</w:t>
            </w:r>
            <w:r>
              <w:br/>
            </w:r>
            <w:r>
              <w:rPr>
                <w:rFonts w:ascii="Times New Roman"/>
                <w:b w:val="false"/>
                <w:i w:val="false"/>
                <w:color w:val="000000"/>
                <w:sz w:val="20"/>
              </w:rPr>
              <w:t>осуществления пробационного</w:t>
            </w:r>
            <w:r>
              <w:br/>
            </w:r>
            <w:r>
              <w:rPr>
                <w:rFonts w:ascii="Times New Roman"/>
                <w:b w:val="false"/>
                <w:i w:val="false"/>
                <w:color w:val="000000"/>
                <w:sz w:val="20"/>
              </w:rPr>
              <w:t>контроля, без вести пропавших,</w:t>
            </w:r>
            <w:r>
              <w:br/>
            </w:r>
            <w:r>
              <w:rPr>
                <w:rFonts w:ascii="Times New Roman"/>
                <w:b w:val="false"/>
                <w:i w:val="false"/>
                <w:color w:val="000000"/>
                <w:sz w:val="20"/>
              </w:rPr>
              <w:t>утративших связь с родственниками,</w:t>
            </w:r>
            <w:r>
              <w:br/>
            </w:r>
            <w:r>
              <w:rPr>
                <w:rFonts w:ascii="Times New Roman"/>
                <w:b w:val="false"/>
                <w:i w:val="false"/>
                <w:color w:val="000000"/>
                <w:sz w:val="20"/>
              </w:rPr>
              <w:t>не способных сообщить о себе</w:t>
            </w:r>
            <w:r>
              <w:br/>
            </w:r>
            <w:r>
              <w:rPr>
                <w:rFonts w:ascii="Times New Roman"/>
                <w:b w:val="false"/>
                <w:i w:val="false"/>
                <w:color w:val="000000"/>
                <w:sz w:val="20"/>
              </w:rPr>
              <w:t>установочные данные, трупов,</w:t>
            </w:r>
            <w:r>
              <w:br/>
            </w:r>
            <w:r>
              <w:rPr>
                <w:rFonts w:ascii="Times New Roman"/>
                <w:b w:val="false"/>
                <w:i w:val="false"/>
                <w:color w:val="000000"/>
                <w:sz w:val="20"/>
              </w:rPr>
              <w:t>личность которых не установлена</w:t>
            </w:r>
            <w:r>
              <w:br/>
            </w:r>
            <w:r>
              <w:rPr>
                <w:rFonts w:ascii="Times New Roman"/>
                <w:b w:val="false"/>
                <w:i w:val="false"/>
                <w:color w:val="000000"/>
                <w:sz w:val="20"/>
              </w:rPr>
              <w:t>и разыскиваемых лиц,</w:t>
            </w:r>
            <w:r>
              <w:br/>
            </w:r>
            <w:r>
              <w:rPr>
                <w:rFonts w:ascii="Times New Roman"/>
                <w:b w:val="false"/>
                <w:i w:val="false"/>
                <w:color w:val="000000"/>
                <w:sz w:val="20"/>
              </w:rPr>
              <w:t>являющихся должниками</w:t>
            </w:r>
            <w:r>
              <w:br/>
            </w:r>
            <w:r>
              <w:rPr>
                <w:rFonts w:ascii="Times New Roman"/>
                <w:b w:val="false"/>
                <w:i w:val="false"/>
                <w:color w:val="000000"/>
                <w:sz w:val="20"/>
              </w:rPr>
              <w:t>по исполнительному производству,</w:t>
            </w:r>
            <w:r>
              <w:br/>
            </w:r>
            <w:r>
              <w:rPr>
                <w:rFonts w:ascii="Times New Roman"/>
                <w:b w:val="false"/>
                <w:i w:val="false"/>
                <w:color w:val="000000"/>
                <w:sz w:val="20"/>
              </w:rPr>
              <w:t>ответчиками по искам,</w:t>
            </w:r>
            <w:r>
              <w:br/>
            </w:r>
            <w:r>
              <w:rPr>
                <w:rFonts w:ascii="Times New Roman"/>
                <w:b w:val="false"/>
                <w:i w:val="false"/>
                <w:color w:val="000000"/>
                <w:sz w:val="20"/>
              </w:rPr>
              <w:t>предъявленным в интересах</w:t>
            </w:r>
            <w:r>
              <w:br/>
            </w:r>
            <w:r>
              <w:rPr>
                <w:rFonts w:ascii="Times New Roman"/>
                <w:b w:val="false"/>
                <w:i w:val="false"/>
                <w:color w:val="000000"/>
                <w:sz w:val="20"/>
              </w:rPr>
              <w:t>государства, а также</w:t>
            </w:r>
            <w:r>
              <w:br/>
            </w:r>
            <w:r>
              <w:rPr>
                <w:rFonts w:ascii="Times New Roman"/>
                <w:b w:val="false"/>
                <w:i w:val="false"/>
                <w:color w:val="000000"/>
                <w:sz w:val="20"/>
              </w:rPr>
              <w:t>о взыскании алиментов,</w:t>
            </w:r>
            <w:r>
              <w:br/>
            </w:r>
            <w:r>
              <w:rPr>
                <w:rFonts w:ascii="Times New Roman"/>
                <w:b w:val="false"/>
                <w:i w:val="false"/>
                <w:color w:val="000000"/>
                <w:sz w:val="20"/>
              </w:rPr>
              <w:t>возмещении вреда,</w:t>
            </w:r>
            <w:r>
              <w:br/>
            </w:r>
            <w:r>
              <w:rPr>
                <w:rFonts w:ascii="Times New Roman"/>
                <w:b w:val="false"/>
                <w:i w:val="false"/>
                <w:color w:val="000000"/>
                <w:sz w:val="20"/>
              </w:rPr>
              <w:t>причиненного увечьем или</w:t>
            </w:r>
            <w:r>
              <w:br/>
            </w:r>
            <w:r>
              <w:rPr>
                <w:rFonts w:ascii="Times New Roman"/>
                <w:b w:val="false"/>
                <w:i w:val="false"/>
                <w:color w:val="000000"/>
                <w:sz w:val="20"/>
              </w:rPr>
              <w:t>иным повреждением здоровью,</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91" w:id="181"/>
      <w:r>
        <w:rPr>
          <w:rFonts w:ascii="Times New Roman"/>
          <w:b w:val="false"/>
          <w:i w:val="false"/>
          <w:color w:val="000000"/>
          <w:sz w:val="28"/>
        </w:rPr>
        <w:t>
      УТВЕРЖДАЮ</w:t>
      </w:r>
    </w:p>
    <w:bookmarkEnd w:id="181"/>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(наименование компетентного органа)</w:t>
      </w:r>
    </w:p>
    <w:p>
      <w:pPr>
        <w:spacing w:after="0"/>
        <w:ind w:left="0"/>
        <w:jc w:val="both"/>
      </w:pPr>
      <w:r>
        <w:rPr>
          <w:rFonts w:ascii="Times New Roman"/>
          <w:b w:val="false"/>
          <w:i w:val="false"/>
          <w:color w:val="000000"/>
          <w:sz w:val="28"/>
        </w:rPr>
        <w:t>__________ _____________ _________</w:t>
      </w:r>
    </w:p>
    <w:p>
      <w:pPr>
        <w:spacing w:after="0"/>
        <w:ind w:left="0"/>
        <w:jc w:val="both"/>
      </w:pPr>
      <w:r>
        <w:rPr>
          <w:rFonts w:ascii="Times New Roman"/>
          <w:b w:val="false"/>
          <w:i w:val="false"/>
          <w:color w:val="000000"/>
          <w:sz w:val="28"/>
        </w:rPr>
        <w:t>(звание) (подпись) (фамилия)</w:t>
      </w:r>
    </w:p>
    <w:p>
      <w:pPr>
        <w:spacing w:after="0"/>
        <w:ind w:left="0"/>
        <w:jc w:val="both"/>
      </w:pPr>
      <w:r>
        <w:rPr>
          <w:rFonts w:ascii="Times New Roman"/>
          <w:b w:val="false"/>
          <w:i w:val="false"/>
          <w:color w:val="000000"/>
          <w:sz w:val="28"/>
        </w:rPr>
        <w:t>"____" ___________ ___________г.</w:t>
      </w:r>
    </w:p>
    <w:bookmarkStart w:name="z192" w:id="182"/>
    <w:p>
      <w:pPr>
        <w:spacing w:after="0"/>
        <w:ind w:left="0"/>
        <w:jc w:val="left"/>
      </w:pPr>
      <w:r>
        <w:rPr>
          <w:rFonts w:ascii="Times New Roman"/>
          <w:b/>
          <w:i w:val="false"/>
          <w:color w:val="000000"/>
        </w:rPr>
        <w:t xml:space="preserve"> ПОСТАНОВЛЕНИЕ ОБ ОБЪЯВЛЕНИИ МЕЖГОСУДАРСТВЕННОГО РОЗЫСКА</w:t>
      </w:r>
    </w:p>
    <w:bookmarkEnd w:id="182"/>
    <w:bookmarkStart w:name="z193" w:id="183"/>
    <w:p>
      <w:pPr>
        <w:spacing w:after="0"/>
        <w:ind w:left="0"/>
        <w:jc w:val="both"/>
      </w:pPr>
      <w:r>
        <w:rPr>
          <w:rFonts w:ascii="Times New Roman"/>
          <w:b w:val="false"/>
          <w:i w:val="false"/>
          <w:color w:val="000000"/>
          <w:sz w:val="28"/>
        </w:rPr>
        <w:t xml:space="preserve">
      </w:t>
      </w:r>
    </w:p>
    <w:bookmarkEnd w:id="183"/>
    <w:p>
      <w:pPr>
        <w:spacing w:after="0"/>
        <w:ind w:left="0"/>
        <w:jc w:val="both"/>
      </w:pPr>
      <w:r>
        <w:drawing>
          <wp:inline distT="0" distB="0" distL="0" distR="0">
            <wp:extent cx="78105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42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w:t>
            </w:r>
            <w:r>
              <w:br/>
            </w:r>
            <w:r>
              <w:rPr>
                <w:rFonts w:ascii="Times New Roman"/>
                <w:b w:val="false"/>
                <w:i w:val="false"/>
                <w:color w:val="000000"/>
                <w:sz w:val="20"/>
              </w:rPr>
              <w:t>и использования</w:t>
            </w:r>
            <w:r>
              <w:br/>
            </w:r>
            <w:r>
              <w:rPr>
                <w:rFonts w:ascii="Times New Roman"/>
                <w:b w:val="false"/>
                <w:i w:val="false"/>
                <w:color w:val="000000"/>
                <w:sz w:val="20"/>
              </w:rPr>
              <w:t>специальных учетов лиц,</w:t>
            </w:r>
            <w:r>
              <w:br/>
            </w:r>
            <w:r>
              <w:rPr>
                <w:rFonts w:ascii="Times New Roman"/>
                <w:b w:val="false"/>
                <w:i w:val="false"/>
                <w:color w:val="000000"/>
                <w:sz w:val="20"/>
              </w:rPr>
              <w:t>скрывшихся от дознания,</w:t>
            </w:r>
            <w:r>
              <w:br/>
            </w:r>
            <w:r>
              <w:rPr>
                <w:rFonts w:ascii="Times New Roman"/>
                <w:b w:val="false"/>
                <w:i w:val="false"/>
                <w:color w:val="000000"/>
                <w:sz w:val="20"/>
              </w:rPr>
              <w:t>следствия, суда, а также</w:t>
            </w:r>
            <w:r>
              <w:br/>
            </w:r>
            <w:r>
              <w:rPr>
                <w:rFonts w:ascii="Times New Roman"/>
                <w:b w:val="false"/>
                <w:i w:val="false"/>
                <w:color w:val="000000"/>
                <w:sz w:val="20"/>
              </w:rPr>
              <w:t>лиц, уклоняющихся</w:t>
            </w:r>
            <w:r>
              <w:br/>
            </w:r>
            <w:r>
              <w:rPr>
                <w:rFonts w:ascii="Times New Roman"/>
                <w:b w:val="false"/>
                <w:i w:val="false"/>
                <w:color w:val="000000"/>
                <w:sz w:val="20"/>
              </w:rPr>
              <w:t>от отбывания наказания</w:t>
            </w:r>
            <w:r>
              <w:br/>
            </w:r>
            <w:r>
              <w:rPr>
                <w:rFonts w:ascii="Times New Roman"/>
                <w:b w:val="false"/>
                <w:i w:val="false"/>
                <w:color w:val="000000"/>
                <w:sz w:val="20"/>
              </w:rPr>
              <w:t>или осуществления</w:t>
            </w:r>
            <w:r>
              <w:br/>
            </w:r>
            <w:r>
              <w:rPr>
                <w:rFonts w:ascii="Times New Roman"/>
                <w:b w:val="false"/>
                <w:i w:val="false"/>
                <w:color w:val="000000"/>
                <w:sz w:val="20"/>
              </w:rPr>
              <w:t>пробационного контроля,</w:t>
            </w:r>
            <w:r>
              <w:br/>
            </w:r>
            <w:r>
              <w:rPr>
                <w:rFonts w:ascii="Times New Roman"/>
                <w:b w:val="false"/>
                <w:i w:val="false"/>
                <w:color w:val="000000"/>
                <w:sz w:val="20"/>
              </w:rPr>
              <w:t>без вести пропавших,</w:t>
            </w:r>
            <w:r>
              <w:br/>
            </w:r>
            <w:r>
              <w:rPr>
                <w:rFonts w:ascii="Times New Roman"/>
                <w:b w:val="false"/>
                <w:i w:val="false"/>
                <w:color w:val="000000"/>
                <w:sz w:val="20"/>
              </w:rPr>
              <w:t>утративших связь</w:t>
            </w:r>
            <w:r>
              <w:br/>
            </w:r>
            <w:r>
              <w:rPr>
                <w:rFonts w:ascii="Times New Roman"/>
                <w:b w:val="false"/>
                <w:i w:val="false"/>
                <w:color w:val="000000"/>
                <w:sz w:val="20"/>
              </w:rPr>
              <w:t>с родственниками, не способных</w:t>
            </w:r>
            <w:r>
              <w:br/>
            </w:r>
            <w:r>
              <w:rPr>
                <w:rFonts w:ascii="Times New Roman"/>
                <w:b w:val="false"/>
                <w:i w:val="false"/>
                <w:color w:val="000000"/>
                <w:sz w:val="20"/>
              </w:rPr>
              <w:t>сообщить о себе установочные</w:t>
            </w:r>
            <w:r>
              <w:br/>
            </w:r>
            <w:r>
              <w:rPr>
                <w:rFonts w:ascii="Times New Roman"/>
                <w:b w:val="false"/>
                <w:i w:val="false"/>
                <w:color w:val="000000"/>
                <w:sz w:val="20"/>
              </w:rPr>
              <w:t>данные, трупов, личность которых</w:t>
            </w:r>
            <w:r>
              <w:br/>
            </w:r>
            <w:r>
              <w:rPr>
                <w:rFonts w:ascii="Times New Roman"/>
                <w:b w:val="false"/>
                <w:i w:val="false"/>
                <w:color w:val="000000"/>
                <w:sz w:val="20"/>
              </w:rPr>
              <w:t>не установлена и разыскиваемых</w:t>
            </w:r>
            <w:r>
              <w:br/>
            </w:r>
            <w:r>
              <w:rPr>
                <w:rFonts w:ascii="Times New Roman"/>
                <w:b w:val="false"/>
                <w:i w:val="false"/>
                <w:color w:val="000000"/>
                <w:sz w:val="20"/>
              </w:rPr>
              <w:t>лиц, являющихся должниками</w:t>
            </w:r>
            <w:r>
              <w:br/>
            </w:r>
            <w:r>
              <w:rPr>
                <w:rFonts w:ascii="Times New Roman"/>
                <w:b w:val="false"/>
                <w:i w:val="false"/>
                <w:color w:val="000000"/>
                <w:sz w:val="20"/>
              </w:rPr>
              <w:t>по исполнительному производству,</w:t>
            </w:r>
            <w:r>
              <w:br/>
            </w:r>
            <w:r>
              <w:rPr>
                <w:rFonts w:ascii="Times New Roman"/>
                <w:b w:val="false"/>
                <w:i w:val="false"/>
                <w:color w:val="000000"/>
                <w:sz w:val="20"/>
              </w:rPr>
              <w:t>ответчиками по искам,</w:t>
            </w:r>
            <w:r>
              <w:br/>
            </w:r>
            <w:r>
              <w:rPr>
                <w:rFonts w:ascii="Times New Roman"/>
                <w:b w:val="false"/>
                <w:i w:val="false"/>
                <w:color w:val="000000"/>
                <w:sz w:val="20"/>
              </w:rPr>
              <w:t>предъявленным в интересах</w:t>
            </w:r>
            <w:r>
              <w:br/>
            </w:r>
            <w:r>
              <w:rPr>
                <w:rFonts w:ascii="Times New Roman"/>
                <w:b w:val="false"/>
                <w:i w:val="false"/>
                <w:color w:val="000000"/>
                <w:sz w:val="20"/>
              </w:rPr>
              <w:t>государства, а также</w:t>
            </w:r>
            <w:r>
              <w:br/>
            </w:r>
            <w:r>
              <w:rPr>
                <w:rFonts w:ascii="Times New Roman"/>
                <w:b w:val="false"/>
                <w:i w:val="false"/>
                <w:color w:val="000000"/>
                <w:sz w:val="20"/>
              </w:rPr>
              <w:t>о взыскании алиментов,</w:t>
            </w:r>
            <w:r>
              <w:br/>
            </w:r>
            <w:r>
              <w:rPr>
                <w:rFonts w:ascii="Times New Roman"/>
                <w:b w:val="false"/>
                <w:i w:val="false"/>
                <w:color w:val="000000"/>
                <w:sz w:val="20"/>
              </w:rPr>
              <w:t>возмещении вреда,</w:t>
            </w:r>
            <w:r>
              <w:br/>
            </w:r>
            <w:r>
              <w:rPr>
                <w:rFonts w:ascii="Times New Roman"/>
                <w:b w:val="false"/>
                <w:i w:val="false"/>
                <w:color w:val="000000"/>
                <w:sz w:val="20"/>
              </w:rPr>
              <w:t>причиненного увечьем или</w:t>
            </w:r>
            <w:r>
              <w:br/>
            </w:r>
            <w:r>
              <w:rPr>
                <w:rFonts w:ascii="Times New Roman"/>
                <w:b w:val="false"/>
                <w:i w:val="false"/>
                <w:color w:val="000000"/>
                <w:sz w:val="20"/>
              </w:rPr>
              <w:t>иным повреждением здоровью,</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Начальник органа, осуществляющего ОРД</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(наименование органа)</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 " _____________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p>
            <w:pPr>
              <w:spacing w:after="20"/>
              <w:ind w:left="20"/>
              <w:jc w:val="both"/>
            </w:pPr>
            <w:r>
              <w:rPr>
                <w:rFonts w:ascii="Times New Roman"/>
                <w:b w:val="false"/>
                <w:i w:val="false"/>
                <w:color w:val="000000"/>
                <w:sz w:val="20"/>
              </w:rPr>
              <w:t>Прокурор</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"_______" ______________ ___________г.</w:t>
            </w:r>
          </w:p>
        </w:tc>
      </w:tr>
    </w:tbl>
    <w:bookmarkStart w:name="z196" w:id="184"/>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РЕСПУБЛИКАНСКОГО (МЕЖГОСУДАРСТВЕННОГО) РОЗЫСКА</w:t>
      </w:r>
    </w:p>
    <w:bookmarkEnd w:id="184"/>
    <w:bookmarkStart w:name="z197" w:id="185"/>
    <w:p>
      <w:pPr>
        <w:spacing w:after="0"/>
        <w:ind w:left="0"/>
        <w:jc w:val="left"/>
      </w:pPr>
      <w:r>
        <w:rPr>
          <w:rFonts w:ascii="Times New Roman"/>
          <w:b/>
          <w:i w:val="false"/>
          <w:color w:val="000000"/>
        </w:rPr>
        <w:t xml:space="preserve"> В Комитет по правовой статистике и специальным учетам Генеральной прокуратуры Республики Казахстан и Федеральное казенное учреждение "Главный информационно-аналитический центр Министерства внутренних дел России"</w:t>
      </w:r>
    </w:p>
    <w:bookmarkEnd w:id="185"/>
    <w:bookmarkStart w:name="z198"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993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93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9" w:id="187"/>
    <w:p>
      <w:pPr>
        <w:spacing w:after="0"/>
        <w:ind w:left="0"/>
        <w:jc w:val="both"/>
      </w:pPr>
      <w:r>
        <w:rPr>
          <w:rFonts w:ascii="Times New Roman"/>
          <w:b w:val="false"/>
          <w:i w:val="false"/>
          <w:color w:val="000000"/>
          <w:sz w:val="28"/>
        </w:rPr>
        <w:t xml:space="preserve">
      </w:t>
      </w:r>
    </w:p>
    <w:bookmarkEnd w:id="187"/>
    <w:p>
      <w:pPr>
        <w:spacing w:after="0"/>
        <w:ind w:left="0"/>
        <w:jc w:val="both"/>
      </w:pPr>
      <w:r>
        <w:drawing>
          <wp:inline distT="0" distB="0" distL="0" distR="0">
            <wp:extent cx="78105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5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w:t>
            </w:r>
            <w:r>
              <w:br/>
            </w:r>
            <w:r>
              <w:rPr>
                <w:rFonts w:ascii="Times New Roman"/>
                <w:b w:val="false"/>
                <w:i w:val="false"/>
                <w:color w:val="000000"/>
                <w:sz w:val="20"/>
              </w:rPr>
              <w:t>и использования специальных</w:t>
            </w:r>
            <w:r>
              <w:br/>
            </w:r>
            <w:r>
              <w:rPr>
                <w:rFonts w:ascii="Times New Roman"/>
                <w:b w:val="false"/>
                <w:i w:val="false"/>
                <w:color w:val="000000"/>
                <w:sz w:val="20"/>
              </w:rPr>
              <w:t>учетов лиц, скрывшихся</w:t>
            </w:r>
            <w:r>
              <w:br/>
            </w:r>
            <w:r>
              <w:rPr>
                <w:rFonts w:ascii="Times New Roman"/>
                <w:b w:val="false"/>
                <w:i w:val="false"/>
                <w:color w:val="000000"/>
                <w:sz w:val="20"/>
              </w:rPr>
              <w:t>от дознания, следствия, суда,</w:t>
            </w:r>
            <w:r>
              <w:br/>
            </w:r>
            <w:r>
              <w:rPr>
                <w:rFonts w:ascii="Times New Roman"/>
                <w:b w:val="false"/>
                <w:i w:val="false"/>
                <w:color w:val="000000"/>
                <w:sz w:val="20"/>
              </w:rPr>
              <w:t>а также лиц, уклоняющихся</w:t>
            </w:r>
            <w:r>
              <w:br/>
            </w:r>
            <w:r>
              <w:rPr>
                <w:rFonts w:ascii="Times New Roman"/>
                <w:b w:val="false"/>
                <w:i w:val="false"/>
                <w:color w:val="000000"/>
                <w:sz w:val="20"/>
              </w:rPr>
              <w:t>от отбывания наказания или</w:t>
            </w:r>
            <w:r>
              <w:br/>
            </w:r>
            <w:r>
              <w:rPr>
                <w:rFonts w:ascii="Times New Roman"/>
                <w:b w:val="false"/>
                <w:i w:val="false"/>
                <w:color w:val="000000"/>
                <w:sz w:val="20"/>
              </w:rPr>
              <w:t>осуществления пробационного</w:t>
            </w:r>
            <w:r>
              <w:br/>
            </w:r>
            <w:r>
              <w:rPr>
                <w:rFonts w:ascii="Times New Roman"/>
                <w:b w:val="false"/>
                <w:i w:val="false"/>
                <w:color w:val="000000"/>
                <w:sz w:val="20"/>
              </w:rPr>
              <w:t>контроля, без вести пропавших,</w:t>
            </w:r>
            <w:r>
              <w:br/>
            </w:r>
            <w:r>
              <w:rPr>
                <w:rFonts w:ascii="Times New Roman"/>
                <w:b w:val="false"/>
                <w:i w:val="false"/>
                <w:color w:val="000000"/>
                <w:sz w:val="20"/>
              </w:rPr>
              <w:t>утративших связь</w:t>
            </w:r>
            <w:r>
              <w:br/>
            </w:r>
            <w:r>
              <w:rPr>
                <w:rFonts w:ascii="Times New Roman"/>
                <w:b w:val="false"/>
                <w:i w:val="false"/>
                <w:color w:val="000000"/>
                <w:sz w:val="20"/>
              </w:rPr>
              <w:t>с родственниками, не способных</w:t>
            </w:r>
            <w:r>
              <w:br/>
            </w:r>
            <w:r>
              <w:rPr>
                <w:rFonts w:ascii="Times New Roman"/>
                <w:b w:val="false"/>
                <w:i w:val="false"/>
                <w:color w:val="000000"/>
                <w:sz w:val="20"/>
              </w:rPr>
              <w:t>сообщить о себе установочные</w:t>
            </w:r>
            <w:r>
              <w:br/>
            </w:r>
            <w:r>
              <w:rPr>
                <w:rFonts w:ascii="Times New Roman"/>
                <w:b w:val="false"/>
                <w:i w:val="false"/>
                <w:color w:val="000000"/>
                <w:sz w:val="20"/>
              </w:rPr>
              <w:t>данные, трупов, личность</w:t>
            </w:r>
            <w:r>
              <w:br/>
            </w:r>
            <w:r>
              <w:rPr>
                <w:rFonts w:ascii="Times New Roman"/>
                <w:b w:val="false"/>
                <w:i w:val="false"/>
                <w:color w:val="000000"/>
                <w:sz w:val="20"/>
              </w:rPr>
              <w:t>которых не установлена</w:t>
            </w:r>
            <w:r>
              <w:br/>
            </w:r>
            <w:r>
              <w:rPr>
                <w:rFonts w:ascii="Times New Roman"/>
                <w:b w:val="false"/>
                <w:i w:val="false"/>
                <w:color w:val="000000"/>
                <w:sz w:val="20"/>
              </w:rPr>
              <w:t>и разыскиваемых лиц,</w:t>
            </w:r>
            <w:r>
              <w:br/>
            </w:r>
            <w:r>
              <w:rPr>
                <w:rFonts w:ascii="Times New Roman"/>
                <w:b w:val="false"/>
                <w:i w:val="false"/>
                <w:color w:val="000000"/>
                <w:sz w:val="20"/>
              </w:rPr>
              <w:t>являющихся должниками</w:t>
            </w:r>
            <w:r>
              <w:br/>
            </w:r>
            <w:r>
              <w:rPr>
                <w:rFonts w:ascii="Times New Roman"/>
                <w:b w:val="false"/>
                <w:i w:val="false"/>
                <w:color w:val="000000"/>
                <w:sz w:val="20"/>
              </w:rPr>
              <w:t>по исполнительному производству,</w:t>
            </w:r>
            <w:r>
              <w:br/>
            </w:r>
            <w:r>
              <w:rPr>
                <w:rFonts w:ascii="Times New Roman"/>
                <w:b w:val="false"/>
                <w:i w:val="false"/>
                <w:color w:val="000000"/>
                <w:sz w:val="20"/>
              </w:rPr>
              <w:t>ответчиками по искам,</w:t>
            </w:r>
            <w:r>
              <w:br/>
            </w:r>
            <w:r>
              <w:rPr>
                <w:rFonts w:ascii="Times New Roman"/>
                <w:b w:val="false"/>
                <w:i w:val="false"/>
                <w:color w:val="000000"/>
                <w:sz w:val="20"/>
              </w:rPr>
              <w:t>предъявленным в интересах</w:t>
            </w:r>
            <w:r>
              <w:br/>
            </w:r>
            <w:r>
              <w:rPr>
                <w:rFonts w:ascii="Times New Roman"/>
                <w:b w:val="false"/>
                <w:i w:val="false"/>
                <w:color w:val="000000"/>
                <w:sz w:val="20"/>
              </w:rPr>
              <w:t>государства, а также</w:t>
            </w:r>
            <w:r>
              <w:br/>
            </w:r>
            <w:r>
              <w:rPr>
                <w:rFonts w:ascii="Times New Roman"/>
                <w:b w:val="false"/>
                <w:i w:val="false"/>
                <w:color w:val="000000"/>
                <w:sz w:val="20"/>
              </w:rPr>
              <w:t>о взыскании алиментов,</w:t>
            </w:r>
            <w:r>
              <w:br/>
            </w:r>
            <w:r>
              <w:rPr>
                <w:rFonts w:ascii="Times New Roman"/>
                <w:b w:val="false"/>
                <w:i w:val="false"/>
                <w:color w:val="000000"/>
                <w:sz w:val="20"/>
              </w:rPr>
              <w:t>возмещении вреда,</w:t>
            </w:r>
            <w:r>
              <w:br/>
            </w:r>
            <w:r>
              <w:rPr>
                <w:rFonts w:ascii="Times New Roman"/>
                <w:b w:val="false"/>
                <w:i w:val="false"/>
                <w:color w:val="000000"/>
                <w:sz w:val="20"/>
              </w:rPr>
              <w:t>причиненного увечьем или</w:t>
            </w:r>
            <w:r>
              <w:br/>
            </w:r>
            <w:r>
              <w:rPr>
                <w:rFonts w:ascii="Times New Roman"/>
                <w:b w:val="false"/>
                <w:i w:val="false"/>
                <w:color w:val="000000"/>
                <w:sz w:val="20"/>
              </w:rPr>
              <w:t>иным повреждением здоровью,</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02" w:id="188"/>
      <w:r>
        <w:rPr>
          <w:rFonts w:ascii="Times New Roman"/>
          <w:b w:val="false"/>
          <w:i w:val="false"/>
          <w:color w:val="000000"/>
          <w:sz w:val="28"/>
        </w:rPr>
        <w:t>
      УТВЕРЖДАЮ</w:t>
      </w:r>
    </w:p>
    <w:bookmarkEnd w:id="188"/>
    <w:p>
      <w:pPr>
        <w:spacing w:after="0"/>
        <w:ind w:left="0"/>
        <w:jc w:val="both"/>
      </w:pPr>
      <w:r>
        <w:rPr>
          <w:rFonts w:ascii="Times New Roman"/>
          <w:b w:val="false"/>
          <w:i w:val="false"/>
          <w:color w:val="000000"/>
          <w:sz w:val="28"/>
        </w:rPr>
        <w:t>Начальник</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(наименование компетентного органа)</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(звание)</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(подпись) (фамилия)</w:t>
      </w:r>
    </w:p>
    <w:p>
      <w:pPr>
        <w:spacing w:after="0"/>
        <w:ind w:left="0"/>
        <w:jc w:val="both"/>
      </w:pPr>
      <w:r>
        <w:rPr>
          <w:rFonts w:ascii="Times New Roman"/>
          <w:b w:val="false"/>
          <w:i w:val="false"/>
          <w:color w:val="000000"/>
          <w:sz w:val="28"/>
        </w:rPr>
        <w:t>"___"___________г.</w:t>
      </w:r>
    </w:p>
    <w:bookmarkStart w:name="z203" w:id="189"/>
    <w:p>
      <w:pPr>
        <w:spacing w:after="0"/>
        <w:ind w:left="0"/>
        <w:jc w:val="left"/>
      </w:pPr>
      <w:r>
        <w:rPr>
          <w:rFonts w:ascii="Times New Roman"/>
          <w:b/>
          <w:i w:val="false"/>
          <w:color w:val="000000"/>
        </w:rPr>
        <w:t xml:space="preserve"> ПОСТАНОВЛЕНИЕ</w:t>
      </w:r>
      <w:r>
        <w:br/>
      </w:r>
      <w:r>
        <w:rPr>
          <w:rFonts w:ascii="Times New Roman"/>
          <w:b/>
          <w:i w:val="false"/>
          <w:color w:val="000000"/>
        </w:rPr>
        <w:t>об объявлении межгосударственного розыска</w:t>
      </w:r>
    </w:p>
    <w:bookmarkEnd w:id="189"/>
    <w:bookmarkStart w:name="z204" w:id="190"/>
    <w:p>
      <w:pPr>
        <w:spacing w:after="0"/>
        <w:ind w:left="0"/>
        <w:jc w:val="both"/>
      </w:pPr>
      <w:r>
        <w:rPr>
          <w:rFonts w:ascii="Times New Roman"/>
          <w:b w:val="false"/>
          <w:i w:val="false"/>
          <w:color w:val="000000"/>
          <w:sz w:val="28"/>
        </w:rPr>
        <w:t xml:space="preserve">
      </w:t>
      </w:r>
    </w:p>
    <w:bookmarkEnd w:id="190"/>
    <w:p>
      <w:pPr>
        <w:spacing w:after="0"/>
        <w:ind w:left="0"/>
        <w:jc w:val="both"/>
      </w:pPr>
      <w:r>
        <w:drawing>
          <wp:inline distT="0" distB="0" distL="0" distR="0">
            <wp:extent cx="7810500" cy="773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73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w:t>
            </w:r>
            <w:r>
              <w:br/>
            </w:r>
            <w:r>
              <w:rPr>
                <w:rFonts w:ascii="Times New Roman"/>
                <w:b w:val="false"/>
                <w:i w:val="false"/>
                <w:color w:val="000000"/>
                <w:sz w:val="20"/>
              </w:rPr>
              <w:t>и использования специальных</w:t>
            </w:r>
            <w:r>
              <w:br/>
            </w:r>
            <w:r>
              <w:rPr>
                <w:rFonts w:ascii="Times New Roman"/>
                <w:b w:val="false"/>
                <w:i w:val="false"/>
                <w:color w:val="000000"/>
                <w:sz w:val="20"/>
              </w:rPr>
              <w:t>учетов лиц, скрывшихся</w:t>
            </w:r>
            <w:r>
              <w:br/>
            </w:r>
            <w:r>
              <w:rPr>
                <w:rFonts w:ascii="Times New Roman"/>
                <w:b w:val="false"/>
                <w:i w:val="false"/>
                <w:color w:val="000000"/>
                <w:sz w:val="20"/>
              </w:rPr>
              <w:t>от дознания, следствия, суда,</w:t>
            </w:r>
            <w:r>
              <w:br/>
            </w:r>
            <w:r>
              <w:rPr>
                <w:rFonts w:ascii="Times New Roman"/>
                <w:b w:val="false"/>
                <w:i w:val="false"/>
                <w:color w:val="000000"/>
                <w:sz w:val="20"/>
              </w:rPr>
              <w:t>а также лиц, уклоняющихся</w:t>
            </w:r>
            <w:r>
              <w:br/>
            </w:r>
            <w:r>
              <w:rPr>
                <w:rFonts w:ascii="Times New Roman"/>
                <w:b w:val="false"/>
                <w:i w:val="false"/>
                <w:color w:val="000000"/>
                <w:sz w:val="20"/>
              </w:rPr>
              <w:t>от отбывания наказания или</w:t>
            </w:r>
            <w:r>
              <w:br/>
            </w:r>
            <w:r>
              <w:rPr>
                <w:rFonts w:ascii="Times New Roman"/>
                <w:b w:val="false"/>
                <w:i w:val="false"/>
                <w:color w:val="000000"/>
                <w:sz w:val="20"/>
              </w:rPr>
              <w:t>осуществления пробационного</w:t>
            </w:r>
            <w:r>
              <w:br/>
            </w:r>
            <w:r>
              <w:rPr>
                <w:rFonts w:ascii="Times New Roman"/>
                <w:b w:val="false"/>
                <w:i w:val="false"/>
                <w:color w:val="000000"/>
                <w:sz w:val="20"/>
              </w:rPr>
              <w:t>контроля, без вести пропавших,</w:t>
            </w:r>
            <w:r>
              <w:br/>
            </w:r>
            <w:r>
              <w:rPr>
                <w:rFonts w:ascii="Times New Roman"/>
                <w:b w:val="false"/>
                <w:i w:val="false"/>
                <w:color w:val="000000"/>
                <w:sz w:val="20"/>
              </w:rPr>
              <w:t>утративших связь с родственниками,</w:t>
            </w:r>
            <w:r>
              <w:br/>
            </w:r>
            <w:r>
              <w:rPr>
                <w:rFonts w:ascii="Times New Roman"/>
                <w:b w:val="false"/>
                <w:i w:val="false"/>
                <w:color w:val="000000"/>
                <w:sz w:val="20"/>
              </w:rPr>
              <w:t>не способных сообщить о себе</w:t>
            </w:r>
            <w:r>
              <w:br/>
            </w:r>
            <w:r>
              <w:rPr>
                <w:rFonts w:ascii="Times New Roman"/>
                <w:b w:val="false"/>
                <w:i w:val="false"/>
                <w:color w:val="000000"/>
                <w:sz w:val="20"/>
              </w:rPr>
              <w:t>установочные данные,</w:t>
            </w:r>
            <w:r>
              <w:br/>
            </w:r>
            <w:r>
              <w:rPr>
                <w:rFonts w:ascii="Times New Roman"/>
                <w:b w:val="false"/>
                <w:i w:val="false"/>
                <w:color w:val="000000"/>
                <w:sz w:val="20"/>
              </w:rPr>
              <w:t>трупов, личность которых</w:t>
            </w:r>
            <w:r>
              <w:br/>
            </w:r>
            <w:r>
              <w:rPr>
                <w:rFonts w:ascii="Times New Roman"/>
                <w:b w:val="false"/>
                <w:i w:val="false"/>
                <w:color w:val="000000"/>
                <w:sz w:val="20"/>
              </w:rPr>
              <w:t>не установлена и разыскиваемых</w:t>
            </w:r>
            <w:r>
              <w:br/>
            </w:r>
            <w:r>
              <w:rPr>
                <w:rFonts w:ascii="Times New Roman"/>
                <w:b w:val="false"/>
                <w:i w:val="false"/>
                <w:color w:val="000000"/>
                <w:sz w:val="20"/>
              </w:rPr>
              <w:t>лиц, являющихся должниками</w:t>
            </w:r>
            <w:r>
              <w:br/>
            </w:r>
            <w:r>
              <w:rPr>
                <w:rFonts w:ascii="Times New Roman"/>
                <w:b w:val="false"/>
                <w:i w:val="false"/>
                <w:color w:val="000000"/>
                <w:sz w:val="20"/>
              </w:rPr>
              <w:t>по исполнительному производству,</w:t>
            </w:r>
            <w:r>
              <w:br/>
            </w:r>
            <w:r>
              <w:rPr>
                <w:rFonts w:ascii="Times New Roman"/>
                <w:b w:val="false"/>
                <w:i w:val="false"/>
                <w:color w:val="000000"/>
                <w:sz w:val="20"/>
              </w:rPr>
              <w:t>ответчиками по искам,</w:t>
            </w:r>
            <w:r>
              <w:br/>
            </w:r>
            <w:r>
              <w:rPr>
                <w:rFonts w:ascii="Times New Roman"/>
                <w:b w:val="false"/>
                <w:i w:val="false"/>
                <w:color w:val="000000"/>
                <w:sz w:val="20"/>
              </w:rPr>
              <w:t>предъявленным в интересах</w:t>
            </w:r>
            <w:r>
              <w:br/>
            </w:r>
            <w:r>
              <w:rPr>
                <w:rFonts w:ascii="Times New Roman"/>
                <w:b w:val="false"/>
                <w:i w:val="false"/>
                <w:color w:val="000000"/>
                <w:sz w:val="20"/>
              </w:rPr>
              <w:t>государства, а также</w:t>
            </w:r>
            <w:r>
              <w:br/>
            </w:r>
            <w:r>
              <w:rPr>
                <w:rFonts w:ascii="Times New Roman"/>
                <w:b w:val="false"/>
                <w:i w:val="false"/>
                <w:color w:val="000000"/>
                <w:sz w:val="20"/>
              </w:rPr>
              <w:t>о взыскании алиментов,</w:t>
            </w:r>
            <w:r>
              <w:br/>
            </w:r>
            <w:r>
              <w:rPr>
                <w:rFonts w:ascii="Times New Roman"/>
                <w:b w:val="false"/>
                <w:i w:val="false"/>
                <w:color w:val="000000"/>
                <w:sz w:val="20"/>
              </w:rPr>
              <w:t>возмещении вреда,</w:t>
            </w:r>
            <w:r>
              <w:br/>
            </w:r>
            <w:r>
              <w:rPr>
                <w:rFonts w:ascii="Times New Roman"/>
                <w:b w:val="false"/>
                <w:i w:val="false"/>
                <w:color w:val="000000"/>
                <w:sz w:val="20"/>
              </w:rPr>
              <w:t>причиненного увечьем</w:t>
            </w:r>
            <w:r>
              <w:br/>
            </w:r>
            <w:r>
              <w:rPr>
                <w:rFonts w:ascii="Times New Roman"/>
                <w:b w:val="false"/>
                <w:i w:val="false"/>
                <w:color w:val="000000"/>
                <w:sz w:val="20"/>
              </w:rPr>
              <w:t>или иным повреждением</w:t>
            </w:r>
            <w:r>
              <w:br/>
            </w:r>
            <w:r>
              <w:rPr>
                <w:rFonts w:ascii="Times New Roman"/>
                <w:b w:val="false"/>
                <w:i w:val="false"/>
                <w:color w:val="000000"/>
                <w:sz w:val="20"/>
              </w:rPr>
              <w:t>здоровью, 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p>
            <w:pPr>
              <w:spacing w:after="20"/>
              <w:ind w:left="20"/>
              <w:jc w:val="both"/>
            </w:pPr>
            <w:r>
              <w:rPr>
                <w:rFonts w:ascii="Times New Roman"/>
                <w:b w:val="false"/>
                <w:i w:val="false"/>
                <w:color w:val="000000"/>
                <w:sz w:val="20"/>
              </w:rPr>
              <w:t>Начальник</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 "______________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w:t>
            </w:r>
          </w:p>
          <w:p>
            <w:pPr>
              <w:spacing w:after="20"/>
              <w:ind w:left="20"/>
              <w:jc w:val="both"/>
            </w:pPr>
            <w:r>
              <w:rPr>
                <w:rFonts w:ascii="Times New Roman"/>
                <w:b w:val="false"/>
                <w:i w:val="false"/>
                <w:color w:val="000000"/>
                <w:sz w:val="20"/>
              </w:rPr>
              <w:t>Прокурор</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(наименование компетентного органа)</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(звание)</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(подпись) (фамилия)</w:t>
            </w:r>
          </w:p>
          <w:p>
            <w:pPr>
              <w:spacing w:after="20"/>
              <w:ind w:left="20"/>
              <w:jc w:val="both"/>
            </w:pPr>
            <w:r>
              <w:rPr>
                <w:rFonts w:ascii="Times New Roman"/>
                <w:b w:val="false"/>
                <w:i w:val="false"/>
                <w:color w:val="000000"/>
                <w:sz w:val="20"/>
              </w:rPr>
              <w:t>"_______" ______________ ______г.</w:t>
            </w:r>
          </w:p>
        </w:tc>
      </w:tr>
    </w:tbl>
    <w:bookmarkStart w:name="z207" w:id="191"/>
    <w:p>
      <w:pPr>
        <w:spacing w:after="0"/>
        <w:ind w:left="0"/>
        <w:jc w:val="left"/>
      </w:pPr>
      <w:r>
        <w:rPr>
          <w:rFonts w:ascii="Times New Roman"/>
          <w:b/>
          <w:i w:val="false"/>
          <w:color w:val="000000"/>
        </w:rPr>
        <w:t xml:space="preserve"> ПОСТАНОВЛЕНИЕ</w:t>
      </w:r>
      <w:r>
        <w:br/>
      </w:r>
      <w:r>
        <w:rPr>
          <w:rFonts w:ascii="Times New Roman"/>
          <w:b/>
          <w:i w:val="false"/>
          <w:color w:val="000000"/>
        </w:rPr>
        <w:t>о прекращении республиканского (межгосударственного) розыска</w:t>
      </w:r>
    </w:p>
    <w:bookmarkEnd w:id="191"/>
    <w:bookmarkStart w:name="z208" w:id="192"/>
    <w:p>
      <w:pPr>
        <w:spacing w:after="0"/>
        <w:ind w:left="0"/>
        <w:jc w:val="both"/>
      </w:pPr>
      <w:r>
        <w:rPr>
          <w:rFonts w:ascii="Times New Roman"/>
          <w:b w:val="false"/>
          <w:i w:val="false"/>
          <w:color w:val="000000"/>
          <w:sz w:val="28"/>
        </w:rPr>
        <w:t xml:space="preserve">
      </w:t>
      </w:r>
    </w:p>
    <w:bookmarkEnd w:id="192"/>
    <w:p>
      <w:pPr>
        <w:spacing w:after="0"/>
        <w:ind w:left="0"/>
        <w:jc w:val="both"/>
      </w:pPr>
      <w:r>
        <w:drawing>
          <wp:inline distT="0" distB="0" distL="0" distR="0">
            <wp:extent cx="7810500" cy="742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2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w:t>
            </w:r>
            <w:r>
              <w:br/>
            </w:r>
            <w:r>
              <w:rPr>
                <w:rFonts w:ascii="Times New Roman"/>
                <w:b w:val="false"/>
                <w:i w:val="false"/>
                <w:color w:val="000000"/>
                <w:sz w:val="20"/>
              </w:rPr>
              <w:t>и использования специальных</w:t>
            </w:r>
            <w:r>
              <w:br/>
            </w:r>
            <w:r>
              <w:rPr>
                <w:rFonts w:ascii="Times New Roman"/>
                <w:b w:val="false"/>
                <w:i w:val="false"/>
                <w:color w:val="000000"/>
                <w:sz w:val="20"/>
              </w:rPr>
              <w:t>учетов лиц, скрывшихся</w:t>
            </w:r>
            <w:r>
              <w:br/>
            </w:r>
            <w:r>
              <w:rPr>
                <w:rFonts w:ascii="Times New Roman"/>
                <w:b w:val="false"/>
                <w:i w:val="false"/>
                <w:color w:val="000000"/>
                <w:sz w:val="20"/>
              </w:rPr>
              <w:t>от дознания, следствия, суда,</w:t>
            </w:r>
            <w:r>
              <w:br/>
            </w:r>
            <w:r>
              <w:rPr>
                <w:rFonts w:ascii="Times New Roman"/>
                <w:b w:val="false"/>
                <w:i w:val="false"/>
                <w:color w:val="000000"/>
                <w:sz w:val="20"/>
              </w:rPr>
              <w:t>а также лиц, уклоняющихся</w:t>
            </w:r>
            <w:r>
              <w:br/>
            </w:r>
            <w:r>
              <w:rPr>
                <w:rFonts w:ascii="Times New Roman"/>
                <w:b w:val="false"/>
                <w:i w:val="false"/>
                <w:color w:val="000000"/>
                <w:sz w:val="20"/>
              </w:rPr>
              <w:t>от отбывания наказания или</w:t>
            </w:r>
            <w:r>
              <w:br/>
            </w:r>
            <w:r>
              <w:rPr>
                <w:rFonts w:ascii="Times New Roman"/>
                <w:b w:val="false"/>
                <w:i w:val="false"/>
                <w:color w:val="000000"/>
                <w:sz w:val="20"/>
              </w:rPr>
              <w:t>осуществления пробационного</w:t>
            </w:r>
            <w:r>
              <w:br/>
            </w:r>
            <w:r>
              <w:rPr>
                <w:rFonts w:ascii="Times New Roman"/>
                <w:b w:val="false"/>
                <w:i w:val="false"/>
                <w:color w:val="000000"/>
                <w:sz w:val="20"/>
              </w:rPr>
              <w:t>контроля, без вести пропавших,</w:t>
            </w:r>
            <w:r>
              <w:br/>
            </w:r>
            <w:r>
              <w:rPr>
                <w:rFonts w:ascii="Times New Roman"/>
                <w:b w:val="false"/>
                <w:i w:val="false"/>
                <w:color w:val="000000"/>
                <w:sz w:val="20"/>
              </w:rPr>
              <w:t>утративших связь с родственниками,</w:t>
            </w:r>
            <w:r>
              <w:br/>
            </w:r>
            <w:r>
              <w:rPr>
                <w:rFonts w:ascii="Times New Roman"/>
                <w:b w:val="false"/>
                <w:i w:val="false"/>
                <w:color w:val="000000"/>
                <w:sz w:val="20"/>
              </w:rPr>
              <w:t>не способных сообщить о себе</w:t>
            </w:r>
            <w:r>
              <w:br/>
            </w:r>
            <w:r>
              <w:rPr>
                <w:rFonts w:ascii="Times New Roman"/>
                <w:b w:val="false"/>
                <w:i w:val="false"/>
                <w:color w:val="000000"/>
                <w:sz w:val="20"/>
              </w:rPr>
              <w:t>установочные данные, трупов,</w:t>
            </w:r>
            <w:r>
              <w:br/>
            </w:r>
            <w:r>
              <w:rPr>
                <w:rFonts w:ascii="Times New Roman"/>
                <w:b w:val="false"/>
                <w:i w:val="false"/>
                <w:color w:val="000000"/>
                <w:sz w:val="20"/>
              </w:rPr>
              <w:t>личность которых не установлена</w:t>
            </w:r>
            <w:r>
              <w:br/>
            </w:r>
            <w:r>
              <w:rPr>
                <w:rFonts w:ascii="Times New Roman"/>
                <w:b w:val="false"/>
                <w:i w:val="false"/>
                <w:color w:val="000000"/>
                <w:sz w:val="20"/>
              </w:rPr>
              <w:t>и разыскиваемых лиц,</w:t>
            </w:r>
            <w:r>
              <w:br/>
            </w:r>
            <w:r>
              <w:rPr>
                <w:rFonts w:ascii="Times New Roman"/>
                <w:b w:val="false"/>
                <w:i w:val="false"/>
                <w:color w:val="000000"/>
                <w:sz w:val="20"/>
              </w:rPr>
              <w:t>являющихся должниками</w:t>
            </w:r>
            <w:r>
              <w:br/>
            </w:r>
            <w:r>
              <w:rPr>
                <w:rFonts w:ascii="Times New Roman"/>
                <w:b w:val="false"/>
                <w:i w:val="false"/>
                <w:color w:val="000000"/>
                <w:sz w:val="20"/>
              </w:rPr>
              <w:t>по исполнительному производству,</w:t>
            </w:r>
            <w:r>
              <w:br/>
            </w:r>
            <w:r>
              <w:rPr>
                <w:rFonts w:ascii="Times New Roman"/>
                <w:b w:val="false"/>
                <w:i w:val="false"/>
                <w:color w:val="000000"/>
                <w:sz w:val="20"/>
              </w:rPr>
              <w:t>ответчиками по искам,</w:t>
            </w:r>
            <w:r>
              <w:br/>
            </w:r>
            <w:r>
              <w:rPr>
                <w:rFonts w:ascii="Times New Roman"/>
                <w:b w:val="false"/>
                <w:i w:val="false"/>
                <w:color w:val="000000"/>
                <w:sz w:val="20"/>
              </w:rPr>
              <w:t>предъявленным в интересах</w:t>
            </w:r>
            <w:r>
              <w:br/>
            </w:r>
            <w:r>
              <w:rPr>
                <w:rFonts w:ascii="Times New Roman"/>
                <w:b w:val="false"/>
                <w:i w:val="false"/>
                <w:color w:val="000000"/>
                <w:sz w:val="20"/>
              </w:rPr>
              <w:t>государства, а также</w:t>
            </w:r>
            <w:r>
              <w:br/>
            </w:r>
            <w:r>
              <w:rPr>
                <w:rFonts w:ascii="Times New Roman"/>
                <w:b w:val="false"/>
                <w:i w:val="false"/>
                <w:color w:val="000000"/>
                <w:sz w:val="20"/>
              </w:rPr>
              <w:t>о взыскании алиментов,</w:t>
            </w:r>
            <w:r>
              <w:br/>
            </w:r>
            <w:r>
              <w:rPr>
                <w:rFonts w:ascii="Times New Roman"/>
                <w:b w:val="false"/>
                <w:i w:val="false"/>
                <w:color w:val="000000"/>
                <w:sz w:val="20"/>
              </w:rPr>
              <w:t>возмещении вреда,</w:t>
            </w:r>
            <w:r>
              <w:br/>
            </w:r>
            <w:r>
              <w:rPr>
                <w:rFonts w:ascii="Times New Roman"/>
                <w:b w:val="false"/>
                <w:i w:val="false"/>
                <w:color w:val="000000"/>
                <w:sz w:val="20"/>
              </w:rPr>
              <w:t>причиненного увечьем или</w:t>
            </w:r>
            <w:r>
              <w:br/>
            </w:r>
            <w:r>
              <w:rPr>
                <w:rFonts w:ascii="Times New Roman"/>
                <w:b w:val="false"/>
                <w:i w:val="false"/>
                <w:color w:val="000000"/>
                <w:sz w:val="20"/>
              </w:rPr>
              <w:t>иным повреждением здоровью,</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11" w:id="193"/>
      <w:r>
        <w:rPr>
          <w:rFonts w:ascii="Times New Roman"/>
          <w:b w:val="false"/>
          <w:i w:val="false"/>
          <w:color w:val="000000"/>
          <w:sz w:val="28"/>
        </w:rPr>
        <w:t>
      1. Управление Комитета по правовой статистике и специальным учетам</w:t>
      </w:r>
    </w:p>
    <w:bookmarkEnd w:id="193"/>
    <w:p>
      <w:pPr>
        <w:spacing w:after="0"/>
        <w:ind w:left="0"/>
        <w:jc w:val="both"/>
      </w:pPr>
      <w:r>
        <w:rPr>
          <w:rFonts w:ascii="Times New Roman"/>
          <w:b w:val="false"/>
          <w:i w:val="false"/>
          <w:color w:val="000000"/>
          <w:sz w:val="28"/>
        </w:rPr>
        <w:t>Генеральной прокуратуры Республики Казахстан</w:t>
      </w:r>
    </w:p>
    <w:p>
      <w:pPr>
        <w:spacing w:after="0"/>
        <w:ind w:left="0"/>
        <w:jc w:val="both"/>
      </w:pPr>
      <w:r>
        <w:rPr>
          <w:rFonts w:ascii="Times New Roman"/>
          <w:b w:val="false"/>
          <w:i w:val="false"/>
          <w:color w:val="000000"/>
          <w:sz w:val="28"/>
        </w:rPr>
        <w:t>по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ОПОЗНАВАТЕЛЬНАЯ КАРТА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4"/>
          <w:p>
            <w:pPr>
              <w:spacing w:after="20"/>
              <w:ind w:left="20"/>
              <w:jc w:val="both"/>
            </w:pPr>
            <w:r>
              <w:rPr>
                <w:rFonts w:ascii="Times New Roman"/>
                <w:b w:val="false"/>
                <w:i w:val="false"/>
                <w:color w:val="000000"/>
                <w:sz w:val="20"/>
              </w:rPr>
              <w:t>
Номер в системе ФКУ "ГИАЦ МВД России"</w:t>
            </w:r>
          </w:p>
          <w:bookmarkEnd w:id="194"/>
          <w:p>
            <w:pPr>
              <w:spacing w:after="20"/>
              <w:ind w:left="20"/>
              <w:jc w:val="both"/>
            </w:pPr>
            <w:r>
              <w:rPr>
                <w:rFonts w:ascii="Times New Roman"/>
                <w:b w:val="false"/>
                <w:i w:val="false"/>
                <w:color w:val="000000"/>
                <w:sz w:val="20"/>
              </w:rPr>
              <w:t>
3. Фотокод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5"/>
          <w:p>
            <w:pPr>
              <w:spacing w:after="20"/>
              <w:ind w:left="20"/>
              <w:jc w:val="both"/>
            </w:pPr>
            <w:r>
              <w:rPr>
                <w:rFonts w:ascii="Times New Roman"/>
                <w:b w:val="false"/>
                <w:i w:val="false"/>
                <w:color w:val="000000"/>
                <w:sz w:val="20"/>
              </w:rPr>
              <w:t>
4.КАТЕГОРИЯ</w:t>
            </w:r>
          </w:p>
          <w:bookmarkEnd w:id="195"/>
          <w:p>
            <w:pPr>
              <w:spacing w:after="20"/>
              <w:ind w:left="20"/>
              <w:jc w:val="both"/>
            </w:pPr>
            <w:r>
              <w:rPr>
                <w:rFonts w:ascii="Times New Roman"/>
                <w:b w:val="false"/>
                <w:i w:val="false"/>
                <w:color w:val="000000"/>
                <w:sz w:val="20"/>
              </w:rPr>
              <w:t>
УЧЕТА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6"/>
          <w:p>
            <w:pPr>
              <w:spacing w:after="20"/>
              <w:ind w:left="20"/>
              <w:jc w:val="both"/>
            </w:pPr>
            <w:r>
              <w:rPr>
                <w:rFonts w:ascii="Times New Roman"/>
                <w:b w:val="false"/>
                <w:i w:val="false"/>
                <w:color w:val="000000"/>
                <w:sz w:val="20"/>
              </w:rPr>
              <w:t>
Без вести пропавший (БП)</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Неопознанный труп (НТ)</w:t>
            </w:r>
          </w:p>
          <w:p>
            <w:pPr>
              <w:spacing w:after="20"/>
              <w:ind w:left="20"/>
              <w:jc w:val="both"/>
            </w:pPr>
            <w:r>
              <w:rPr>
                <w:rFonts w:ascii="Times New Roman"/>
                <w:b w:val="false"/>
                <w:i w:val="false"/>
                <w:color w:val="000000"/>
                <w:sz w:val="20"/>
              </w:rPr>
              <w:t>
Неизвестный больной (НБ)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7"/>
          <w:p>
            <w:pPr>
              <w:spacing w:after="20"/>
              <w:ind w:left="20"/>
              <w:jc w:val="both"/>
            </w:pPr>
            <w:r>
              <w:rPr>
                <w:rFonts w:ascii="Times New Roman"/>
                <w:b w:val="false"/>
                <w:i w:val="false"/>
                <w:color w:val="000000"/>
                <w:sz w:val="20"/>
              </w:rPr>
              <w:t>
Неизвестный</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ребенок (НР)</w:t>
            </w:r>
          </w:p>
          <w:p>
            <w:pPr>
              <w:spacing w:after="20"/>
              <w:ind w:left="20"/>
              <w:jc w:val="both"/>
            </w:pPr>
            <w:r>
              <w:rPr>
                <w:rFonts w:ascii="Times New Roman"/>
                <w:b w:val="false"/>
                <w:i w:val="false"/>
                <w:color w:val="000000"/>
                <w:sz w:val="20"/>
              </w:rPr>
              <w:t>
</w:t>
            </w:r>
            <w:r>
              <w:rPr>
                <w:rFonts w:ascii="Times New Roman"/>
                <w:b w:val="false"/>
                <w:i w:val="false"/>
                <w:color w:val="000000"/>
                <w:sz w:val="20"/>
              </w:rPr>
              <w:t>Ушедший несовершеннолетний (НЛ)</w:t>
            </w:r>
          </w:p>
          <w:p>
            <w:pPr>
              <w:spacing w:after="20"/>
              <w:ind w:left="20"/>
              <w:jc w:val="both"/>
            </w:pPr>
            <w:r>
              <w:rPr>
                <w:rFonts w:ascii="Times New Roman"/>
                <w:b w:val="false"/>
                <w:i w:val="false"/>
                <w:color w:val="000000"/>
                <w:sz w:val="20"/>
              </w:rPr>
              <w:t>
</w:t>
            </w:r>
            <w:r>
              <w:rPr>
                <w:rFonts w:ascii="Times New Roman"/>
                <w:b w:val="false"/>
                <w:i w:val="false"/>
                <w:color w:val="000000"/>
                <w:sz w:val="20"/>
              </w:rPr>
              <w:t>Ушедший психически больной (ПБ)</w:t>
            </w:r>
          </w:p>
          <w:p>
            <w:pPr>
              <w:spacing w:after="20"/>
              <w:ind w:left="20"/>
              <w:jc w:val="both"/>
            </w:pPr>
            <w:r>
              <w:rPr>
                <w:rFonts w:ascii="Times New Roman"/>
                <w:b w:val="false"/>
                <w:i w:val="false"/>
                <w:color w:val="000000"/>
                <w:sz w:val="20"/>
              </w:rPr>
              <w:t>
Утративший связь (УС)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8"/>
          <w:p>
            <w:pPr>
              <w:spacing w:after="20"/>
              <w:ind w:left="20"/>
              <w:jc w:val="both"/>
            </w:pPr>
            <w:r>
              <w:rPr>
                <w:rFonts w:ascii="Times New Roman"/>
                <w:b w:val="false"/>
                <w:i w:val="false"/>
                <w:color w:val="000000"/>
                <w:sz w:val="20"/>
              </w:rPr>
              <w:t>
5.</w:t>
            </w:r>
          </w:p>
          <w:bookmarkEnd w:id="198"/>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Дактилоформула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Формула учета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9"/>
          <w:p>
            <w:pPr>
              <w:spacing w:after="20"/>
              <w:ind w:left="20"/>
              <w:jc w:val="both"/>
            </w:pPr>
            <w:r>
              <w:rPr>
                <w:rFonts w:ascii="Times New Roman"/>
                <w:b w:val="false"/>
                <w:i w:val="false"/>
                <w:color w:val="000000"/>
                <w:sz w:val="20"/>
              </w:rPr>
              <w:t>
Правый профиль</w:t>
            </w:r>
          </w:p>
          <w:bookmarkEnd w:id="199"/>
          <w:p>
            <w:pPr>
              <w:spacing w:after="20"/>
              <w:ind w:left="20"/>
              <w:jc w:val="both"/>
            </w:pPr>
            <w:r>
              <w:rPr>
                <w:rFonts w:ascii="Times New Roman"/>
                <w:b w:val="false"/>
                <w:i w:val="false"/>
                <w:color w:val="000000"/>
                <w:sz w:val="20"/>
              </w:rPr>
              <w:t>
Фото 4 х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0"/>
          <w:p>
            <w:pPr>
              <w:spacing w:after="20"/>
              <w:ind w:left="20"/>
              <w:jc w:val="both"/>
            </w:pPr>
            <w:r>
              <w:rPr>
                <w:rFonts w:ascii="Times New Roman"/>
                <w:b w:val="false"/>
                <w:i w:val="false"/>
                <w:color w:val="000000"/>
                <w:sz w:val="20"/>
              </w:rPr>
              <w:t>
Вид спереди</w:t>
            </w:r>
          </w:p>
          <w:bookmarkEnd w:id="200"/>
          <w:p>
            <w:pPr>
              <w:spacing w:after="20"/>
              <w:ind w:left="20"/>
              <w:jc w:val="both"/>
            </w:pPr>
            <w:r>
              <w:rPr>
                <w:rFonts w:ascii="Times New Roman"/>
                <w:b w:val="false"/>
                <w:i w:val="false"/>
                <w:color w:val="000000"/>
                <w:sz w:val="20"/>
              </w:rPr>
              <w:t>
Фото 4 х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1"/>
          <w:p>
            <w:pPr>
              <w:spacing w:after="20"/>
              <w:ind w:left="20"/>
              <w:jc w:val="both"/>
            </w:pPr>
            <w:r>
              <w:rPr>
                <w:rFonts w:ascii="Times New Roman"/>
                <w:b w:val="false"/>
                <w:i w:val="false"/>
                <w:color w:val="000000"/>
                <w:sz w:val="20"/>
              </w:rPr>
              <w:t>
Левый профиль</w:t>
            </w:r>
          </w:p>
          <w:bookmarkEnd w:id="201"/>
          <w:p>
            <w:pPr>
              <w:spacing w:after="20"/>
              <w:ind w:left="20"/>
              <w:jc w:val="both"/>
            </w:pPr>
            <w:r>
              <w:rPr>
                <w:rFonts w:ascii="Times New Roman"/>
                <w:b w:val="false"/>
                <w:i w:val="false"/>
                <w:color w:val="000000"/>
                <w:sz w:val="20"/>
              </w:rPr>
              <w:t>
Фото 4 х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2"/>
          <w:p>
            <w:pPr>
              <w:spacing w:after="20"/>
              <w:ind w:left="20"/>
              <w:jc w:val="both"/>
            </w:pPr>
            <w:r>
              <w:rPr>
                <w:rFonts w:ascii="Times New Roman"/>
                <w:b w:val="false"/>
                <w:i w:val="false"/>
                <w:color w:val="000000"/>
                <w:sz w:val="20"/>
              </w:rPr>
              <w:t>
исчезновения</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обнаружения</w:t>
            </w:r>
          </w:p>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9. ДАВНОСТЬ СМЕРТИ</w:t>
            </w:r>
          </w:p>
          <w:bookmarkEnd w:id="203"/>
          <w:p>
            <w:pPr>
              <w:spacing w:after="20"/>
              <w:ind w:left="20"/>
              <w:jc w:val="both"/>
            </w:pPr>
            <w:r>
              <w:rPr>
                <w:rFonts w:ascii="Times New Roman"/>
                <w:b w:val="false"/>
                <w:i w:val="false"/>
                <w:color w:val="000000"/>
                <w:sz w:val="20"/>
              </w:rPr>
              <w:t>
(в сутках)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10. ДАТА РОЖДЕНИЯ</w:t>
            </w:r>
          </w:p>
          <w:bookmarkEnd w:id="204"/>
          <w:p>
            <w:pPr>
              <w:spacing w:after="20"/>
              <w:ind w:left="20"/>
              <w:jc w:val="both"/>
            </w:pPr>
            <w:r>
              <w:rPr>
                <w:rFonts w:ascii="Times New Roman"/>
                <w:b w:val="false"/>
                <w:i w:val="false"/>
                <w:color w:val="000000"/>
                <w:sz w:val="20"/>
              </w:rPr>
              <w:t>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12. РОСТ БП, НБ</w:t>
            </w:r>
          </w:p>
          <w:bookmarkEnd w:id="205"/>
          <w:p>
            <w:pPr>
              <w:spacing w:after="20"/>
              <w:ind w:left="20"/>
              <w:jc w:val="both"/>
            </w:pPr>
            <w:r>
              <w:rPr>
                <w:rFonts w:ascii="Times New Roman"/>
                <w:b w:val="false"/>
                <w:i w:val="false"/>
                <w:color w:val="000000"/>
                <w:sz w:val="20"/>
              </w:rPr>
              <w:t>
ДЛИНА ТРУПА (см)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Сфотографирован в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Сфотографированв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Сфотографирован в …….г.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европеоид 13. РАСОВЫЙ ТИП НТ, НБ - монголоид негроид</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ГРАЖДАНСТВО БП</w:t>
            </w:r>
          </w:p>
          <w:p>
            <w:pPr>
              <w:spacing w:after="20"/>
              <w:ind w:left="20"/>
              <w:jc w:val="both"/>
            </w:pPr>
            <w:r>
              <w:rPr>
                <w:rFonts w:ascii="Times New Roman"/>
                <w:b w:val="false"/>
                <w:i w:val="false"/>
                <w:color w:val="000000"/>
                <w:sz w:val="20"/>
              </w:rPr>
              <w:t>
НАЦИОНАЛЬНОСТЬ БП, НБ, НР</w:t>
            </w:r>
          </w:p>
        </w:tc>
      </w:tr>
    </w:tbl>
    <w:p>
      <w:pPr>
        <w:spacing w:after="0"/>
        <w:ind w:left="0"/>
        <w:jc w:val="both"/>
      </w:pPr>
      <w:bookmarkStart w:name="z231" w:id="207"/>
      <w:r>
        <w:rPr>
          <w:rFonts w:ascii="Times New Roman"/>
          <w:b w:val="false"/>
          <w:i w:val="false"/>
          <w:color w:val="000000"/>
          <w:sz w:val="28"/>
        </w:rPr>
        <w:t>
      14. ФАМИЛИЯ ______________________________________________</w:t>
      </w:r>
    </w:p>
    <w:bookmarkEnd w:id="207"/>
    <w:p>
      <w:pPr>
        <w:spacing w:after="0"/>
        <w:ind w:left="0"/>
        <w:jc w:val="both"/>
      </w:pPr>
      <w:r>
        <w:rPr>
          <w:rFonts w:ascii="Times New Roman"/>
          <w:b w:val="false"/>
          <w:i w:val="false"/>
          <w:color w:val="000000"/>
          <w:sz w:val="28"/>
        </w:rPr>
        <w:t>15. ИМЯ ____________________________________________________</w:t>
      </w:r>
    </w:p>
    <w:p>
      <w:pPr>
        <w:spacing w:after="0"/>
        <w:ind w:left="0"/>
        <w:jc w:val="both"/>
      </w:pPr>
      <w:r>
        <w:rPr>
          <w:rFonts w:ascii="Times New Roman"/>
          <w:b w:val="false"/>
          <w:i w:val="false"/>
          <w:color w:val="000000"/>
          <w:sz w:val="28"/>
        </w:rPr>
        <w:t>16. ОТЧЕСТВО (при его наличии) ______________________________</w:t>
      </w:r>
    </w:p>
    <w:p>
      <w:pPr>
        <w:spacing w:after="0"/>
        <w:ind w:left="0"/>
        <w:jc w:val="both"/>
      </w:pPr>
      <w:r>
        <w:rPr>
          <w:rFonts w:ascii="Times New Roman"/>
          <w:b w:val="false"/>
          <w:i w:val="false"/>
          <w:color w:val="000000"/>
          <w:sz w:val="28"/>
        </w:rPr>
        <w:t>17. МЕСТО исчезновения БП, РП _______________________________</w:t>
      </w:r>
    </w:p>
    <w:p>
      <w:pPr>
        <w:spacing w:after="0"/>
        <w:ind w:left="0"/>
        <w:jc w:val="both"/>
      </w:pPr>
      <w:r>
        <w:rPr>
          <w:rFonts w:ascii="Times New Roman"/>
          <w:b w:val="false"/>
          <w:i w:val="false"/>
          <w:color w:val="000000"/>
          <w:sz w:val="28"/>
        </w:rPr>
        <w:t>обнаружения НТ, НБ государство обл. край район, населенный пункт</w:t>
      </w:r>
    </w:p>
    <w:bookmarkStart w:name="z232"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7810500" cy="998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998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233" w:id="209"/>
      <w:r>
        <w:rPr>
          <w:rFonts w:ascii="Times New Roman"/>
          <w:b w:val="false"/>
          <w:i w:val="false"/>
          <w:color w:val="000000"/>
          <w:sz w:val="28"/>
        </w:rPr>
        <w:t>
      (оборотная сторона)</w:t>
      </w:r>
    </w:p>
    <w:bookmarkEnd w:id="209"/>
    <w:p>
      <w:pPr>
        <w:spacing w:after="0"/>
        <w:ind w:left="0"/>
        <w:jc w:val="both"/>
      </w:pPr>
      <w:r>
        <w:rPr>
          <w:rFonts w:ascii="Times New Roman"/>
          <w:b w:val="false"/>
          <w:i w:val="false"/>
          <w:color w:val="000000"/>
          <w:sz w:val="28"/>
        </w:rPr>
        <w:t>(в позициях 19-29, 31 нужные значения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овальное, прямоугольное, треугольное, асимметрия - есть,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ГУБЫ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толстые, выступание верхней, выступание нижней, выступание обеих</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ВОЛОСЫ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прямые, волнистые, вьющиеся цвет: светлые, темные, седые, рыжие, крашеные длина: короткие, длинные (у мужчин свыше 10 см, у женщин свыше 30 см) прическа: фасонная, косы, ежик, парик, др. облысение: лобное, теменное, сплошное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ПОДБОРОДОК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выступающий, скошенный, прямой, раздвоенный, с ямочкой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УШНЫЕ РАКОВИНЫ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оттопыренные, прилегающие, мочка свободная, сросшаяся, с проколом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нет, не установлены, светлые, темные, седые, рыжие, крашеные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ГЛАЗА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светлые, темные, косоглазие, бельмо, слепота, очки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БОРОДА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есть, нет, не установлена, светлая, темная, седая, рыжая, крашеная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ОСОБЕННОСТИ ГОЛОСА, РЕЧИ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картавит, шепелявит, заикается, голос хриплый, глухонемой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БРОВИ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дугообразные, извилистые, густые, редкие, сросшиеся, лохматые, отсутствуют, другие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ЗАБОЛЕВАНИЯ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болезни сердца, легких, желудка, эндокринной системы переломы, неврологические, псих.заболевания и др.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НОС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спинка: прямая, выпуклая, вогнутая основание: горизонтальное, опущенное, приподнятое особенности: искривление спинки (влево, вправо) Приплюснут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РОДЫ: БЕРЕМЕННОСТЬ: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были, нет, не установлены есть, нет, не установлена</w:t>
            </w:r>
          </w:p>
        </w:tc>
      </w:tr>
    </w:tbl>
    <w:bookmarkStart w:name="z234" w:id="210"/>
    <w:p>
      <w:pPr>
        <w:spacing w:after="0"/>
        <w:ind w:left="0"/>
        <w:jc w:val="both"/>
      </w:pPr>
      <w:r>
        <w:rPr>
          <w:rFonts w:ascii="Times New Roman"/>
          <w:b w:val="false"/>
          <w:i w:val="false"/>
          <w:color w:val="000000"/>
          <w:sz w:val="28"/>
        </w:rPr>
        <w:t>
      ОДЕЖДА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(вписать)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ФАСОН, МЕТКИ и другое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Головной убор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Кепи, фуражка, шапка, шляпа, берет, тюбетейка, папаха, платок, косынка, шаль, шарф, шлем, пилотка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Верхняя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 полупальто, телогрейка, дубленка, бушлат, шуба, шинель, куртка, штормовка, национальная одежда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 китель, джинсы, платье женское, спортивная одежда, брюки, свитер-джемпер, полувер, кофта, водолазка, рубашка, юбка, халат, сарафан, жилет, комбинезон, спецовка, одежда военного покроя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Белье нижнее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майка, комбинация, пояс, бюстгалтер, колготки, рейтузы, чулки, носки, платки, купальник, футболка, кальсоны, гетры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Ботинки, сапоги, валенки, туфли, босоножки, сандалеты, тапочки, спортивная обувь, галоши,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предметы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варежки, ремень, галстук, подтяжки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 w:id="211"/>
      <w:r>
        <w:rPr>
          <w:rFonts w:ascii="Times New Roman"/>
          <w:b w:val="false"/>
          <w:i w:val="false"/>
          <w:color w:val="000000"/>
          <w:sz w:val="28"/>
        </w:rPr>
        <w:t>
      43. ДРУГИЕ ВЕШИ, ДОКУМЕНТЫ, ПРЕДМЕТЫ</w:t>
      </w:r>
    </w:p>
    <w:bookmarkEnd w:id="211"/>
    <w:p>
      <w:pPr>
        <w:spacing w:after="0"/>
        <w:ind w:left="0"/>
        <w:jc w:val="both"/>
      </w:pPr>
      <w:r>
        <w:rPr>
          <w:rFonts w:ascii="Times New Roman"/>
          <w:b w:val="false"/>
          <w:i w:val="false"/>
          <w:color w:val="000000"/>
          <w:sz w:val="28"/>
        </w:rPr>
        <w:t>(имеющие значение для опознания НТ, розыска БП)</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ручная кладь, украшения, ценности, бытовые предметы, орудия производства,</w:t>
      </w:r>
    </w:p>
    <w:p>
      <w:pPr>
        <w:spacing w:after="0"/>
        <w:ind w:left="0"/>
        <w:jc w:val="both"/>
      </w:pPr>
      <w:r>
        <w:rPr>
          <w:rFonts w:ascii="Times New Roman"/>
          <w:b w:val="false"/>
          <w:i w:val="false"/>
          <w:color w:val="000000"/>
          <w:sz w:val="28"/>
        </w:rPr>
        <w:t>оружие, рукописные и печатные материалы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(указать заводскую марку, метки, особенности)</w:t>
      </w:r>
    </w:p>
    <w:bookmarkStart w:name="z236" w:id="212"/>
    <w:p>
      <w:pPr>
        <w:spacing w:after="0"/>
        <w:ind w:left="0"/>
        <w:jc w:val="left"/>
      </w:pPr>
      <w:r>
        <w:rPr>
          <w:rFonts w:ascii="Times New Roman"/>
          <w:b/>
          <w:i w:val="false"/>
          <w:color w:val="000000"/>
        </w:rPr>
        <w:t xml:space="preserve"> ДОПОЛНИТЕЛЬНЫЕ СВЕДЕНИЯ</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Разыскиваемом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44. Место рождения</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 республика обл. (край) район 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45. Место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 республика обл. (край) район населенный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45-1. Документ, удостоверяющий личность: паспорт, удостоверение личности, вид на жительство, удостоверение лица без гражданства, водительское удостоверение, военные билет, свидетельство о рождении, актовая запись о рождении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 __________________________ выдан "____" _______________ г.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45-2. Гражданство ____________________________________________________________________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45-3. Индивидуальный идентификационный номер (ИИН)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46. Профессия и род занятий___________________________________________________________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47. Обстоятельства исчезновения (куда ушел, уехал, др.)__________________________________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48. Сведения о судимости (где, когда, статья Уголовного Кодекса Республики Казахстан) 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49. Предполагаемое место нахождения ________________________________________________</w:t>
            </w:r>
          </w:p>
          <w:p>
            <w:pPr>
              <w:spacing w:after="20"/>
              <w:ind w:left="20"/>
              <w:jc w:val="both"/>
            </w:pPr>
            <w:r>
              <w:rPr>
                <w:rFonts w:ascii="Times New Roman"/>
                <w:b w:val="false"/>
                <w:i w:val="false"/>
                <w:color w:val="000000"/>
                <w:sz w:val="20"/>
              </w:rPr>
              <w:t>
49-1. Кем разыскивается_______________________________________________________________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трупе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4"/>
          <w:p>
            <w:pPr>
              <w:spacing w:after="20"/>
              <w:ind w:left="20"/>
              <w:jc w:val="both"/>
            </w:pPr>
            <w:r>
              <w:rPr>
                <w:rFonts w:ascii="Times New Roman"/>
                <w:b w:val="false"/>
                <w:i w:val="false"/>
                <w:color w:val="000000"/>
                <w:sz w:val="20"/>
              </w:rPr>
              <w:t>
50. Состояние трупа</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изменен, гнилостное разложение, скелетирован, мумифицирован, обгоревший, др. (вписать)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52. Дата вскрытия трупа</w:t>
            </w:r>
          </w:p>
          <w:p>
            <w:pPr>
              <w:spacing w:after="20"/>
              <w:ind w:left="20"/>
              <w:jc w:val="both"/>
            </w:pPr>
            <w:r>
              <w:rPr>
                <w:rFonts w:ascii="Times New Roman"/>
                <w:b w:val="false"/>
                <w:i w:val="false"/>
                <w:color w:val="000000"/>
                <w:sz w:val="20"/>
              </w:rPr>
              <w:t>
_____________________________________ число,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15"/>
          <w:p>
            <w:pPr>
              <w:spacing w:after="20"/>
              <w:ind w:left="20"/>
              <w:jc w:val="both"/>
            </w:pPr>
            <w:r>
              <w:rPr>
                <w:rFonts w:ascii="Times New Roman"/>
                <w:b w:val="false"/>
                <w:i w:val="false"/>
                <w:color w:val="000000"/>
                <w:sz w:val="20"/>
              </w:rPr>
              <w:t>
51. Причина смерти</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не установлена, железнодорожная травма, утопление, охлаждение, ожоги, повешение, скоропостижная, др.</w:t>
            </w:r>
          </w:p>
          <w:p>
            <w:pPr>
              <w:spacing w:after="20"/>
              <w:ind w:left="20"/>
              <w:jc w:val="both"/>
            </w:pPr>
            <w:r>
              <w:rPr>
                <w:rFonts w:ascii="Times New Roman"/>
                <w:b w:val="false"/>
                <w:i w:val="false"/>
                <w:color w:val="000000"/>
                <w:sz w:val="20"/>
              </w:rPr>
              <w:t>
</w:t>
            </w:r>
            <w:r>
              <w:rPr>
                <w:rFonts w:ascii="Times New Roman"/>
                <w:b w:val="false"/>
                <w:i w:val="false"/>
                <w:color w:val="000000"/>
                <w:sz w:val="20"/>
              </w:rPr>
              <w:t>(вписать)</w:t>
            </w:r>
          </w:p>
          <w:p>
            <w:pPr>
              <w:spacing w:after="20"/>
              <w:ind w:left="20"/>
              <w:jc w:val="both"/>
            </w:pPr>
            <w:r>
              <w:rPr>
                <w:rFonts w:ascii="Times New Roman"/>
                <w:b w:val="false"/>
                <w:i w:val="false"/>
                <w:color w:val="000000"/>
                <w:sz w:val="20"/>
              </w:rPr>
              <w:t>
</w:t>
            </w:r>
            <w:r>
              <w:rPr>
                <w:rFonts w:ascii="Times New Roman"/>
                <w:b w:val="false"/>
                <w:i w:val="false"/>
                <w:color w:val="000000"/>
                <w:sz w:val="20"/>
              </w:rPr>
              <w:t>53. Время и место захоронения, номер</w:t>
            </w:r>
          </w:p>
          <w:p>
            <w:pPr>
              <w:spacing w:after="20"/>
              <w:ind w:left="20"/>
              <w:jc w:val="both"/>
            </w:pPr>
            <w:r>
              <w:rPr>
                <w:rFonts w:ascii="Times New Roman"/>
                <w:b w:val="false"/>
                <w:i w:val="false"/>
                <w:color w:val="000000"/>
                <w:sz w:val="20"/>
              </w:rPr>
              <w:t>
могилы ___________________________________ число, месяц, год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Дата подачи заявления (сообщения) _______________________________________ число, месяц, год 54-1. Дата регистрации ___________________ № ЕРДР _______ число, месяц, год 55. Дата заведения дела ________ № дела __________ число, месяц, год 55-1. Дата возбуждения _________________ № уг. дела _________________________________ число, меся, год 56. Оперативная информация передана ____________________________________________ число, меся, год ____________________________________________ Начальник ____________________________________________ наименование органа внутренних дел ____________________________________________ звание, фамилия, подпись Карту составил ___________________________________________ звание, фамилия, подпись "____"_______________ 20__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6"/>
          <w:p>
            <w:pPr>
              <w:spacing w:after="20"/>
              <w:ind w:left="20"/>
              <w:jc w:val="both"/>
            </w:pPr>
            <w:r>
              <w:rPr>
                <w:rFonts w:ascii="Times New Roman"/>
                <w:b w:val="false"/>
                <w:i w:val="false"/>
                <w:color w:val="000000"/>
                <w:sz w:val="20"/>
              </w:rPr>
              <w:t>
57. Проверен по учетам Управления Комитета по правовой статистике и специальным учетам Генеральной прокуратуры Республики Казахстан (далее УКПСиСУ) __________________________________________ число, месяц, год __________________________________________ алфавитный, дактилоскопический, БП, НТ, НБ УКПСиСУ 58. Проверен по дактилоучету [__________________________________________ УКПСиСУ 59. Поставлен на учет ___________________________________________ число, месяц, год ___________________________________________ Начальник УКПСиСУ ___________________________________________ звание, фамилия, подпись</w:t>
            </w:r>
          </w:p>
          <w:bookmarkEnd w:id="216"/>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Поставлен на учет в КПСУ ГП РК __________________________________ число, месяц, год</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w:t>
            </w:r>
            <w:r>
              <w:br/>
            </w:r>
            <w:r>
              <w:rPr>
                <w:rFonts w:ascii="Times New Roman"/>
                <w:b w:val="false"/>
                <w:i w:val="false"/>
                <w:color w:val="000000"/>
                <w:sz w:val="20"/>
              </w:rPr>
              <w:t>и использования специальных</w:t>
            </w:r>
            <w:r>
              <w:br/>
            </w:r>
            <w:r>
              <w:rPr>
                <w:rFonts w:ascii="Times New Roman"/>
                <w:b w:val="false"/>
                <w:i w:val="false"/>
                <w:color w:val="000000"/>
                <w:sz w:val="20"/>
              </w:rPr>
              <w:t>учетов лиц, скрывшихся</w:t>
            </w:r>
            <w:r>
              <w:br/>
            </w:r>
            <w:r>
              <w:rPr>
                <w:rFonts w:ascii="Times New Roman"/>
                <w:b w:val="false"/>
                <w:i w:val="false"/>
                <w:color w:val="000000"/>
                <w:sz w:val="20"/>
              </w:rPr>
              <w:t>от дознания, следствия, суда,</w:t>
            </w:r>
            <w:r>
              <w:br/>
            </w:r>
            <w:r>
              <w:rPr>
                <w:rFonts w:ascii="Times New Roman"/>
                <w:b w:val="false"/>
                <w:i w:val="false"/>
                <w:color w:val="000000"/>
                <w:sz w:val="20"/>
              </w:rPr>
              <w:t>а также лиц, уклоняющихся</w:t>
            </w:r>
            <w:r>
              <w:br/>
            </w:r>
            <w:r>
              <w:rPr>
                <w:rFonts w:ascii="Times New Roman"/>
                <w:b w:val="false"/>
                <w:i w:val="false"/>
                <w:color w:val="000000"/>
                <w:sz w:val="20"/>
              </w:rPr>
              <w:t>от отбывания наказания или</w:t>
            </w:r>
            <w:r>
              <w:br/>
            </w:r>
            <w:r>
              <w:rPr>
                <w:rFonts w:ascii="Times New Roman"/>
                <w:b w:val="false"/>
                <w:i w:val="false"/>
                <w:color w:val="000000"/>
                <w:sz w:val="20"/>
              </w:rPr>
              <w:t>осуществления пробационного</w:t>
            </w:r>
            <w:r>
              <w:br/>
            </w:r>
            <w:r>
              <w:rPr>
                <w:rFonts w:ascii="Times New Roman"/>
                <w:b w:val="false"/>
                <w:i w:val="false"/>
                <w:color w:val="000000"/>
                <w:sz w:val="20"/>
              </w:rPr>
              <w:t>контроля, без вести пропавших,</w:t>
            </w:r>
            <w:r>
              <w:br/>
            </w:r>
            <w:r>
              <w:rPr>
                <w:rFonts w:ascii="Times New Roman"/>
                <w:b w:val="false"/>
                <w:i w:val="false"/>
                <w:color w:val="000000"/>
                <w:sz w:val="20"/>
              </w:rPr>
              <w:t>утративших связь с родственниками,</w:t>
            </w:r>
            <w:r>
              <w:br/>
            </w:r>
            <w:r>
              <w:rPr>
                <w:rFonts w:ascii="Times New Roman"/>
                <w:b w:val="false"/>
                <w:i w:val="false"/>
                <w:color w:val="000000"/>
                <w:sz w:val="20"/>
              </w:rPr>
              <w:t>не способных сообщить о себе</w:t>
            </w:r>
            <w:r>
              <w:br/>
            </w:r>
            <w:r>
              <w:rPr>
                <w:rFonts w:ascii="Times New Roman"/>
                <w:b w:val="false"/>
                <w:i w:val="false"/>
                <w:color w:val="000000"/>
                <w:sz w:val="20"/>
              </w:rPr>
              <w:t>установочные данные, трупов,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личность которых не установлена</w:t>
            </w:r>
            <w:r>
              <w:br/>
            </w:r>
            <w:r>
              <w:rPr>
                <w:rFonts w:ascii="Times New Roman"/>
                <w:b w:val="false"/>
                <w:i w:val="false"/>
                <w:color w:val="000000"/>
                <w:sz w:val="20"/>
              </w:rPr>
              <w:t>и разыскиваемых лиц,</w:t>
            </w:r>
            <w:r>
              <w:br/>
            </w:r>
            <w:r>
              <w:rPr>
                <w:rFonts w:ascii="Times New Roman"/>
                <w:b w:val="false"/>
                <w:i w:val="false"/>
                <w:color w:val="000000"/>
                <w:sz w:val="20"/>
              </w:rPr>
              <w:t>являющихся должниками</w:t>
            </w:r>
            <w:r>
              <w:br/>
            </w:r>
            <w:r>
              <w:rPr>
                <w:rFonts w:ascii="Times New Roman"/>
                <w:b w:val="false"/>
                <w:i w:val="false"/>
                <w:color w:val="000000"/>
                <w:sz w:val="20"/>
              </w:rPr>
              <w:t>по исполнительному производству,</w:t>
            </w:r>
            <w:r>
              <w:br/>
            </w:r>
            <w:r>
              <w:rPr>
                <w:rFonts w:ascii="Times New Roman"/>
                <w:b w:val="false"/>
                <w:i w:val="false"/>
                <w:color w:val="000000"/>
                <w:sz w:val="20"/>
              </w:rPr>
              <w:t>ответчиками по искам,</w:t>
            </w:r>
            <w:r>
              <w:br/>
            </w:r>
            <w:r>
              <w:rPr>
                <w:rFonts w:ascii="Times New Roman"/>
                <w:b w:val="false"/>
                <w:i w:val="false"/>
                <w:color w:val="000000"/>
                <w:sz w:val="20"/>
              </w:rPr>
              <w:t>предъявленным в интересах</w:t>
            </w:r>
            <w:r>
              <w:br/>
            </w:r>
            <w:r>
              <w:rPr>
                <w:rFonts w:ascii="Times New Roman"/>
                <w:b w:val="false"/>
                <w:i w:val="false"/>
                <w:color w:val="000000"/>
                <w:sz w:val="20"/>
              </w:rPr>
              <w:t>государства, а также</w:t>
            </w:r>
            <w:r>
              <w:br/>
            </w:r>
            <w:r>
              <w:rPr>
                <w:rFonts w:ascii="Times New Roman"/>
                <w:b w:val="false"/>
                <w:i w:val="false"/>
                <w:color w:val="000000"/>
                <w:sz w:val="20"/>
              </w:rPr>
              <w:t>о взыскании алиментов,</w:t>
            </w:r>
            <w:r>
              <w:br/>
            </w:r>
            <w:r>
              <w:rPr>
                <w:rFonts w:ascii="Times New Roman"/>
                <w:b w:val="false"/>
                <w:i w:val="false"/>
                <w:color w:val="000000"/>
                <w:sz w:val="20"/>
              </w:rPr>
              <w:t>возмещении вреда,</w:t>
            </w:r>
            <w:r>
              <w:br/>
            </w:r>
            <w:r>
              <w:rPr>
                <w:rFonts w:ascii="Times New Roman"/>
                <w:b w:val="false"/>
                <w:i w:val="false"/>
                <w:color w:val="000000"/>
                <w:sz w:val="20"/>
              </w:rPr>
              <w:t>причиненного увечьем или</w:t>
            </w:r>
            <w:r>
              <w:br/>
            </w:r>
            <w:r>
              <w:rPr>
                <w:rFonts w:ascii="Times New Roman"/>
                <w:b w:val="false"/>
                <w:i w:val="false"/>
                <w:color w:val="000000"/>
                <w:sz w:val="20"/>
              </w:rPr>
              <w:t>иным повреждением здоровью,</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 w:id="217"/>
    <w:p>
      <w:pPr>
        <w:spacing w:after="0"/>
        <w:ind w:left="0"/>
        <w:jc w:val="left"/>
      </w:pPr>
      <w:r>
        <w:rPr>
          <w:rFonts w:ascii="Times New Roman"/>
          <w:b/>
          <w:i w:val="false"/>
          <w:color w:val="000000"/>
        </w:rPr>
        <w:t xml:space="preserve"> СООБЩЕНИЕ</w:t>
      </w:r>
      <w:r>
        <w:br/>
      </w:r>
      <w:r>
        <w:rPr>
          <w:rFonts w:ascii="Times New Roman"/>
          <w:b/>
          <w:i w:val="false"/>
          <w:color w:val="000000"/>
        </w:rPr>
        <w:t>о снятии с централизованного учета неопознанных трупов, лиц, не способных сообщить о себе установочные данные (нужное подчеркнуть)</w:t>
      </w:r>
    </w:p>
    <w:bookmarkEnd w:id="217"/>
    <w:p>
      <w:pPr>
        <w:spacing w:after="0"/>
        <w:ind w:left="0"/>
        <w:jc w:val="both"/>
      </w:pPr>
      <w:bookmarkStart w:name="z263" w:id="218"/>
      <w:r>
        <w:rPr>
          <w:rFonts w:ascii="Times New Roman"/>
          <w:b w:val="false"/>
          <w:i w:val="false"/>
          <w:color w:val="000000"/>
          <w:sz w:val="28"/>
        </w:rPr>
        <w:t>
      1. Поисковые данные учета:</w:t>
      </w:r>
    </w:p>
    <w:bookmarkEnd w:id="218"/>
    <w:p>
      <w:pPr>
        <w:spacing w:after="0"/>
        <w:ind w:left="0"/>
        <w:jc w:val="both"/>
      </w:pPr>
      <w:r>
        <w:rPr>
          <w:rFonts w:ascii="Times New Roman"/>
          <w:b w:val="false"/>
          <w:i w:val="false"/>
          <w:color w:val="000000"/>
          <w:sz w:val="28"/>
        </w:rPr>
        <w:t>а)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(формула учета)</w:t>
      </w:r>
    </w:p>
    <w:p>
      <w:pPr>
        <w:spacing w:after="0"/>
        <w:ind w:left="0"/>
        <w:jc w:val="both"/>
      </w:pPr>
      <w:r>
        <w:rPr>
          <w:rFonts w:ascii="Times New Roman"/>
          <w:b w:val="false"/>
          <w:i w:val="false"/>
          <w:color w:val="000000"/>
          <w:sz w:val="28"/>
        </w:rPr>
        <w:t>б)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(дата и место обнаружения как указано в опознавательной</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карте фамилия, имя, отчество (при его наличии), год рождения опознанного) состоит</w:t>
      </w:r>
    </w:p>
    <w:p>
      <w:pPr>
        <w:spacing w:after="0"/>
        <w:ind w:left="0"/>
        <w:jc w:val="both"/>
      </w:pPr>
      <w:r>
        <w:rPr>
          <w:rFonts w:ascii="Times New Roman"/>
          <w:b w:val="false"/>
          <w:i w:val="false"/>
          <w:color w:val="000000"/>
          <w:sz w:val="28"/>
        </w:rPr>
        <w:t>на учете как лицо, пропавшее без вести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(указать республику, край, область) не состоит на учете как лицо, пропавшее без вести</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2. Основание снятия с учета - опознан (нужное подчеркнуть) - дело прекращено за давностью</w:t>
      </w:r>
    </w:p>
    <w:p>
      <w:pPr>
        <w:spacing w:after="0"/>
        <w:ind w:left="0"/>
        <w:jc w:val="both"/>
      </w:pPr>
      <w:r>
        <w:rPr>
          <w:rFonts w:ascii="Times New Roman"/>
          <w:b w:val="false"/>
          <w:i w:val="false"/>
          <w:color w:val="000000"/>
          <w:sz w:val="28"/>
        </w:rPr>
        <w:t>3. Причина смерти - умер в результате болезни - погиб от несчастного случая – стал</w:t>
      </w:r>
    </w:p>
    <w:p>
      <w:pPr>
        <w:spacing w:after="0"/>
        <w:ind w:left="0"/>
        <w:jc w:val="both"/>
      </w:pPr>
      <w:r>
        <w:rPr>
          <w:rFonts w:ascii="Times New Roman"/>
          <w:b w:val="false"/>
          <w:i w:val="false"/>
          <w:color w:val="000000"/>
          <w:sz w:val="28"/>
        </w:rPr>
        <w:t>жертвой преступления - покончил жизнь самоубийством</w:t>
      </w:r>
    </w:p>
    <w:p>
      <w:pPr>
        <w:spacing w:after="0"/>
        <w:ind w:left="0"/>
        <w:jc w:val="both"/>
      </w:pPr>
      <w:r>
        <w:rPr>
          <w:rFonts w:ascii="Times New Roman"/>
          <w:b w:val="false"/>
          <w:i w:val="false"/>
          <w:color w:val="000000"/>
          <w:sz w:val="28"/>
        </w:rPr>
        <w:t>4. Способы установления (нужное подчеркнуть) - установлен по учету лиц,</w:t>
      </w:r>
    </w:p>
    <w:p>
      <w:pPr>
        <w:spacing w:after="0"/>
        <w:ind w:left="0"/>
        <w:jc w:val="both"/>
      </w:pPr>
      <w:r>
        <w:rPr>
          <w:rFonts w:ascii="Times New Roman"/>
          <w:b w:val="false"/>
          <w:i w:val="false"/>
          <w:color w:val="000000"/>
          <w:sz w:val="28"/>
        </w:rPr>
        <w:t>пропавших без вести - установлен по дактилоскопическому учету – установлен</w:t>
      </w:r>
    </w:p>
    <w:p>
      <w:pPr>
        <w:spacing w:after="0"/>
        <w:ind w:left="0"/>
        <w:jc w:val="both"/>
      </w:pPr>
      <w:r>
        <w:rPr>
          <w:rFonts w:ascii="Times New Roman"/>
          <w:b w:val="false"/>
          <w:i w:val="false"/>
          <w:color w:val="000000"/>
          <w:sz w:val="28"/>
        </w:rPr>
        <w:t>по сборнику-ориентировке примет и фотографий трупов - прочие причины</w:t>
      </w:r>
    </w:p>
    <w:p>
      <w:pPr>
        <w:spacing w:after="0"/>
        <w:ind w:left="0"/>
        <w:jc w:val="both"/>
      </w:pPr>
      <w:r>
        <w:rPr>
          <w:rFonts w:ascii="Times New Roman"/>
          <w:b w:val="false"/>
          <w:i w:val="false"/>
          <w:color w:val="000000"/>
          <w:sz w:val="28"/>
        </w:rPr>
        <w:t>5. Дело по установлению личности № _______ от ______________________________</w:t>
      </w:r>
    </w:p>
    <w:p>
      <w:pPr>
        <w:spacing w:after="0"/>
        <w:ind w:left="0"/>
        <w:jc w:val="both"/>
      </w:pPr>
      <w:r>
        <w:rPr>
          <w:rFonts w:ascii="Times New Roman"/>
          <w:b w:val="false"/>
          <w:i w:val="false"/>
          <w:color w:val="000000"/>
          <w:sz w:val="28"/>
        </w:rPr>
        <w:t>6. Дата опознания личности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Начальник органа внутренних дел</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органа, звание, фамилия, подпись)</w:t>
      </w:r>
    </w:p>
    <w:p>
      <w:pPr>
        <w:spacing w:after="0"/>
        <w:ind w:left="0"/>
        <w:jc w:val="both"/>
      </w:pPr>
      <w:r>
        <w:rPr>
          <w:rFonts w:ascii="Times New Roman"/>
          <w:b w:val="false"/>
          <w:i w:val="false"/>
          <w:color w:val="000000"/>
          <w:sz w:val="28"/>
        </w:rPr>
        <w:t>"____" ______________ 20 __ г.</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надзирающего прокурора,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печать органов прокуратуры)</w:t>
      </w:r>
    </w:p>
    <w:bookmarkStart w:name="z264" w:id="219"/>
    <w:p>
      <w:pPr>
        <w:spacing w:after="0"/>
        <w:ind w:left="0"/>
        <w:jc w:val="left"/>
      </w:pPr>
      <w:r>
        <w:rPr>
          <w:rFonts w:ascii="Times New Roman"/>
          <w:b/>
          <w:i w:val="false"/>
          <w:color w:val="000000"/>
        </w:rPr>
        <w:t xml:space="preserve"> (Размер 210х145)</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w:t>
            </w:r>
            <w:r>
              <w:br/>
            </w:r>
            <w:r>
              <w:rPr>
                <w:rFonts w:ascii="Times New Roman"/>
                <w:b w:val="false"/>
                <w:i w:val="false"/>
                <w:color w:val="000000"/>
                <w:sz w:val="20"/>
              </w:rPr>
              <w:t>и использования специальных</w:t>
            </w:r>
            <w:r>
              <w:br/>
            </w:r>
            <w:r>
              <w:rPr>
                <w:rFonts w:ascii="Times New Roman"/>
                <w:b w:val="false"/>
                <w:i w:val="false"/>
                <w:color w:val="000000"/>
                <w:sz w:val="20"/>
              </w:rPr>
              <w:t>учетов лиц, скрывшихся</w:t>
            </w:r>
            <w:r>
              <w:br/>
            </w:r>
            <w:r>
              <w:rPr>
                <w:rFonts w:ascii="Times New Roman"/>
                <w:b w:val="false"/>
                <w:i w:val="false"/>
                <w:color w:val="000000"/>
                <w:sz w:val="20"/>
              </w:rPr>
              <w:t>от дознания, следствия, суда,</w:t>
            </w:r>
            <w:r>
              <w:br/>
            </w:r>
            <w:r>
              <w:rPr>
                <w:rFonts w:ascii="Times New Roman"/>
                <w:b w:val="false"/>
                <w:i w:val="false"/>
                <w:color w:val="000000"/>
                <w:sz w:val="20"/>
              </w:rPr>
              <w:t>а также лиц, уклоняющихся</w:t>
            </w:r>
            <w:r>
              <w:br/>
            </w:r>
            <w:r>
              <w:rPr>
                <w:rFonts w:ascii="Times New Roman"/>
                <w:b w:val="false"/>
                <w:i w:val="false"/>
                <w:color w:val="000000"/>
                <w:sz w:val="20"/>
              </w:rPr>
              <w:t>от отбывания наказания или</w:t>
            </w:r>
            <w:r>
              <w:br/>
            </w:r>
            <w:r>
              <w:rPr>
                <w:rFonts w:ascii="Times New Roman"/>
                <w:b w:val="false"/>
                <w:i w:val="false"/>
                <w:color w:val="000000"/>
                <w:sz w:val="20"/>
              </w:rPr>
              <w:t>осуществления пробационного</w:t>
            </w:r>
            <w:r>
              <w:br/>
            </w:r>
            <w:r>
              <w:rPr>
                <w:rFonts w:ascii="Times New Roman"/>
                <w:b w:val="false"/>
                <w:i w:val="false"/>
                <w:color w:val="000000"/>
                <w:sz w:val="20"/>
              </w:rPr>
              <w:t>контроля, без вести пропавших,</w:t>
            </w:r>
            <w:r>
              <w:br/>
            </w:r>
            <w:r>
              <w:rPr>
                <w:rFonts w:ascii="Times New Roman"/>
                <w:b w:val="false"/>
                <w:i w:val="false"/>
                <w:color w:val="000000"/>
                <w:sz w:val="20"/>
              </w:rPr>
              <w:t>утративших связь</w:t>
            </w:r>
            <w:r>
              <w:br/>
            </w:r>
            <w:r>
              <w:rPr>
                <w:rFonts w:ascii="Times New Roman"/>
                <w:b w:val="false"/>
                <w:i w:val="false"/>
                <w:color w:val="000000"/>
                <w:sz w:val="20"/>
              </w:rPr>
              <w:t>с родственниками, не способных</w:t>
            </w:r>
            <w:r>
              <w:br/>
            </w:r>
            <w:r>
              <w:rPr>
                <w:rFonts w:ascii="Times New Roman"/>
                <w:b w:val="false"/>
                <w:i w:val="false"/>
                <w:color w:val="000000"/>
                <w:sz w:val="20"/>
              </w:rPr>
              <w:t>сообщить о себе установочные</w:t>
            </w:r>
            <w:r>
              <w:br/>
            </w:r>
            <w:r>
              <w:rPr>
                <w:rFonts w:ascii="Times New Roman"/>
                <w:b w:val="false"/>
                <w:i w:val="false"/>
                <w:color w:val="000000"/>
                <w:sz w:val="20"/>
              </w:rPr>
              <w:t>данные, трупов, личность</w:t>
            </w:r>
            <w:r>
              <w:br/>
            </w:r>
            <w:r>
              <w:rPr>
                <w:rFonts w:ascii="Times New Roman"/>
                <w:b w:val="false"/>
                <w:i w:val="false"/>
                <w:color w:val="000000"/>
                <w:sz w:val="20"/>
              </w:rPr>
              <w:t>которых не установлена</w:t>
            </w:r>
            <w:r>
              <w:br/>
            </w:r>
            <w:r>
              <w:rPr>
                <w:rFonts w:ascii="Times New Roman"/>
                <w:b w:val="false"/>
                <w:i w:val="false"/>
                <w:color w:val="000000"/>
                <w:sz w:val="20"/>
              </w:rPr>
              <w:t>и разыскиваемых лиц,</w:t>
            </w:r>
            <w:r>
              <w:br/>
            </w:r>
            <w:r>
              <w:rPr>
                <w:rFonts w:ascii="Times New Roman"/>
                <w:b w:val="false"/>
                <w:i w:val="false"/>
                <w:color w:val="000000"/>
                <w:sz w:val="20"/>
              </w:rPr>
              <w:t>являющихся должниками</w:t>
            </w:r>
            <w:r>
              <w:br/>
            </w:r>
            <w:r>
              <w:rPr>
                <w:rFonts w:ascii="Times New Roman"/>
                <w:b w:val="false"/>
                <w:i w:val="false"/>
                <w:color w:val="000000"/>
                <w:sz w:val="20"/>
              </w:rPr>
              <w:t>по исполнительному производству, ответчиками</w:t>
            </w:r>
            <w:r>
              <w:br/>
            </w:r>
            <w:r>
              <w:rPr>
                <w:rFonts w:ascii="Times New Roman"/>
                <w:b w:val="false"/>
                <w:i w:val="false"/>
                <w:color w:val="000000"/>
                <w:sz w:val="20"/>
              </w:rPr>
              <w:t>по искам, предъявленным</w:t>
            </w:r>
            <w:r>
              <w:br/>
            </w:r>
            <w:r>
              <w:rPr>
                <w:rFonts w:ascii="Times New Roman"/>
                <w:b w:val="false"/>
                <w:i w:val="false"/>
                <w:color w:val="000000"/>
                <w:sz w:val="20"/>
              </w:rPr>
              <w:t>в интересах государства, а также</w:t>
            </w:r>
            <w:r>
              <w:br/>
            </w:r>
            <w:r>
              <w:rPr>
                <w:rFonts w:ascii="Times New Roman"/>
                <w:b w:val="false"/>
                <w:i w:val="false"/>
                <w:color w:val="000000"/>
                <w:sz w:val="20"/>
              </w:rPr>
              <w:t>о взыскании алиментов,</w:t>
            </w:r>
            <w:r>
              <w:br/>
            </w:r>
            <w:r>
              <w:rPr>
                <w:rFonts w:ascii="Times New Roman"/>
                <w:b w:val="false"/>
                <w:i w:val="false"/>
                <w:color w:val="000000"/>
                <w:sz w:val="20"/>
              </w:rPr>
              <w:t>возмещении вреда,</w:t>
            </w:r>
            <w:r>
              <w:br/>
            </w:r>
            <w:r>
              <w:rPr>
                <w:rFonts w:ascii="Times New Roman"/>
                <w:b w:val="false"/>
                <w:i w:val="false"/>
                <w:color w:val="000000"/>
                <w:sz w:val="20"/>
              </w:rPr>
              <w:t>причиненного увечьем или</w:t>
            </w:r>
            <w:r>
              <w:br/>
            </w:r>
            <w:r>
              <w:rPr>
                <w:rFonts w:ascii="Times New Roman"/>
                <w:b w:val="false"/>
                <w:i w:val="false"/>
                <w:color w:val="000000"/>
                <w:sz w:val="20"/>
              </w:rPr>
              <w:t>иным повреждением здоровью,</w:t>
            </w:r>
            <w:r>
              <w:br/>
            </w:r>
            <w:r>
              <w:rPr>
                <w:rFonts w:ascii="Times New Roman"/>
                <w:b w:val="false"/>
                <w:i w:val="false"/>
                <w:color w:val="000000"/>
                <w:sz w:val="20"/>
              </w:rPr>
              <w:t>смертью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7" w:id="220"/>
    <w:p>
      <w:pPr>
        <w:spacing w:after="0"/>
        <w:ind w:left="0"/>
        <w:jc w:val="both"/>
      </w:pPr>
      <w:r>
        <w:rPr>
          <w:rFonts w:ascii="Times New Roman"/>
          <w:b w:val="false"/>
          <w:i w:val="false"/>
          <w:color w:val="000000"/>
          <w:sz w:val="28"/>
        </w:rPr>
        <w:t>
      Срок хранения ________________</w:t>
      </w:r>
    </w:p>
    <w:bookmarkEnd w:id="220"/>
    <w:bookmarkStart w:name="z268" w:id="221"/>
    <w:p>
      <w:pPr>
        <w:spacing w:after="0"/>
        <w:ind w:left="0"/>
        <w:jc w:val="left"/>
      </w:pPr>
      <w:r>
        <w:rPr>
          <w:rFonts w:ascii="Times New Roman"/>
          <w:b/>
          <w:i w:val="false"/>
          <w:color w:val="000000"/>
        </w:rPr>
        <w:t xml:space="preserve"> Журнал учета розыскных дел при возникновении аварийных, внештатных ситуаций</w:t>
      </w:r>
      <w:r>
        <w:br/>
      </w:r>
      <w:r>
        <w:rPr>
          <w:rFonts w:ascii="Times New Roman"/>
          <w:b/>
          <w:i w:val="false"/>
          <w:color w:val="000000"/>
        </w:rPr>
        <w:t>___________________________________________________________________________</w:t>
      </w:r>
      <w:r>
        <w:br/>
      </w:r>
      <w:r>
        <w:rPr>
          <w:rFonts w:ascii="Times New Roman"/>
          <w:b/>
          <w:i w:val="false"/>
          <w:color w:val="000000"/>
        </w:rPr>
        <w:t>(наименование органа, осуществляющего оперативно-розыскную деятельность)</w:t>
      </w:r>
    </w:p>
    <w:bookmarkEnd w:id="221"/>
    <w:p>
      <w:pPr>
        <w:spacing w:after="0"/>
        <w:ind w:left="0"/>
        <w:jc w:val="both"/>
      </w:pPr>
      <w:bookmarkStart w:name="z269" w:id="222"/>
      <w:r>
        <w:rPr>
          <w:rFonts w:ascii="Times New Roman"/>
          <w:b w:val="false"/>
          <w:i w:val="false"/>
          <w:color w:val="000000"/>
          <w:sz w:val="28"/>
        </w:rPr>
        <w:t>
      Начат "___" ____________20__ года</w:t>
      </w:r>
    </w:p>
    <w:bookmarkEnd w:id="222"/>
    <w:p>
      <w:pPr>
        <w:spacing w:after="0"/>
        <w:ind w:left="0"/>
        <w:jc w:val="both"/>
      </w:pPr>
      <w:r>
        <w:rPr>
          <w:rFonts w:ascii="Times New Roman"/>
          <w:b w:val="false"/>
          <w:i w:val="false"/>
          <w:color w:val="000000"/>
          <w:sz w:val="28"/>
        </w:rPr>
        <w:t>Окончен "___" __________20__года</w:t>
      </w:r>
    </w:p>
    <w:p>
      <w:pPr>
        <w:spacing w:after="0"/>
        <w:ind w:left="0"/>
        <w:jc w:val="both"/>
      </w:pPr>
      <w:r>
        <w:rPr>
          <w:rFonts w:ascii="Times New Roman"/>
          <w:b w:val="false"/>
          <w:i w:val="false"/>
          <w:color w:val="000000"/>
          <w:sz w:val="28"/>
        </w:rPr>
        <w:t>Инвентарный № ____________________</w:t>
      </w:r>
    </w:p>
    <w:bookmarkStart w:name="z270" w:id="223"/>
    <w:p>
      <w:pPr>
        <w:spacing w:after="0"/>
        <w:ind w:left="0"/>
        <w:jc w:val="left"/>
      </w:pPr>
      <w:r>
        <w:rPr>
          <w:rFonts w:ascii="Times New Roman"/>
          <w:b/>
          <w:i w:val="false"/>
          <w:color w:val="000000"/>
        </w:rPr>
        <w:t xml:space="preserve"> Содержание граф журнала учета розыскных дел</w:t>
      </w:r>
      <w:r>
        <w:br/>
      </w:r>
      <w:r>
        <w:rPr>
          <w:rFonts w:ascii="Times New Roman"/>
          <w:b/>
          <w:i w:val="false"/>
          <w:color w:val="000000"/>
        </w:rPr>
        <w:t>при возникновении аварийных, внештатных ситуаций</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РД (число, месяц, год, часы, минуты), фамилия и должность лица, осуществившего регистрацию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розыскиваемого лица/лица по установлению личности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кому и когда поручено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получения (фамилия и должность указать разборчиво,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